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A9116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25秋习概</w:t>
      </w:r>
    </w:p>
    <w:p w14:paraId="3493D3EA">
      <w:pPr>
        <w:jc w:val="both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小题部分：</w:t>
      </w:r>
    </w:p>
    <w:p w14:paraId="01CAD31E">
      <w:pPr>
        <w:numPr>
          <w:ilvl w:val="0"/>
          <w:numId w:val="1"/>
        </w:numPr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“魂脉”：马克思主义，“根脉”：中华优秀传统文化。</w:t>
      </w:r>
    </w:p>
    <w:p w14:paraId="414F274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习思想回答的问题：新时代坚持和发展怎样的中国特色社会主义、怎样坚持和发展中国特色社会主义，建设什么样的社会主义现代化强国、怎样建设社会主义现代化强国，建设什么样的长期执政的马克思主义政党、怎样建设长期执政的马克思主义政党。</w:t>
      </w:r>
    </w:p>
    <w:p w14:paraId="193CE1B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“两个确立”：确立习近平同志党中央的核心、全党的核心地位，确立习近平新时代中国特色社会主义思想的指导地位。</w:t>
      </w:r>
    </w:p>
    <w:p w14:paraId="4042A88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“两个结合”：坚持马克思主义基本原理与①中国具体实际相结合，②中华优秀传统文化相结合。</w:t>
      </w:r>
    </w:p>
    <w:p w14:paraId="7B82BA6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我们取得成功的最大法宝：“两个结合”。</w:t>
      </w:r>
    </w:p>
    <w:p w14:paraId="45DCAA4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党和人民历经千辛万苦、付出巨大代价取得的根本成就：中国特色社会主义。</w:t>
      </w:r>
    </w:p>
    <w:p w14:paraId="35AC9A8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实现中华民族伟大复兴的必由之路：中国特色社会主义。</w:t>
      </w:r>
    </w:p>
    <w:p w14:paraId="1A63286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改革开放以来我们取得一切成绩和进步的根本原因：开辟了中国特色社会主义道路，形成了中国特色社会主义理论体系，确立了中国特色社会主义制度，发展了中国特色社会主义文化。（与四个自信对应）。</w:t>
      </w:r>
    </w:p>
    <w:p w14:paraId="45E7B4C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“四个自信”：道路自信、理论自信、制度自信、文化自信。说到底：坚定文化自信。</w:t>
      </w:r>
    </w:p>
    <w:p w14:paraId="4809767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我国发展新的历史方位：中国特色社会主义新时代。（新时代）</w:t>
      </w:r>
    </w:p>
    <w:p w14:paraId="6042B9A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目前我国社会主要矛盾：人民日益增长的美好生活需要和不平衡不充分的发展之间的矛盾。</w:t>
      </w:r>
    </w:p>
    <w:p w14:paraId="162BE8E6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“两不变”：我国处于社会主义初级阶段的基本国情没有变，我国是世界最大发展中国家的国际地位没有变。</w:t>
      </w:r>
    </w:p>
    <w:p w14:paraId="4CF6101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中国共产党百年奋斗的主题：实现中华民族伟大复兴。</w:t>
      </w:r>
    </w:p>
    <w:p w14:paraId="3DD429B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全面建成社会主义现代化强国的战略安排：（两步走）2020-2035，基本实现社会主义现代化；2035-本世纪中叶，建成富强民主文明和谐美丽的社会主义现代化强国。</w:t>
      </w:r>
    </w:p>
    <w:p w14:paraId="3E9EA2A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新时代我们党为中国式现代化提供了“三更”：更为完善的制度保证、更为坚实的物质基础、更为主动的精神力量。</w:t>
      </w:r>
    </w:p>
    <w:p w14:paraId="6636EE46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中国式现代化区别于西方现代化的显著标志：中国式现代化是全体人民共同富裕的现代化。</w:t>
      </w:r>
    </w:p>
    <w:p w14:paraId="008401A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推进中国式现代化需要把握的重大原则：①坚持和加强党的领导，②坚持中国特色社会主义道路，③坚持以人民为中心的发展思想，④坚持深化改革开放，⑤坚持发扬斗争精神。</w:t>
      </w:r>
    </w:p>
    <w:p w14:paraId="2109107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推进中国式现代化需要正确处理的重大关系：①正确处理顶层设计与实践探索的关系，②正确处理战略与策略的关系，③正确处理守正与创新的关系，④正确处理效率和公平的关系，⑤正确处理活力与秩序的关系，⑥正确处理自立自强与对外开放的关系。</w:t>
      </w:r>
    </w:p>
    <w:p w14:paraId="662A3931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中国共产党领导是：①中国特色社会主义最本质的特征，②中国最大的国情，③中国特色社会主义制度的最大优势。</w:t>
      </w:r>
    </w:p>
    <w:p w14:paraId="2DED73D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我国最基本国情/最大实际：社会主义初级阶段。</w:t>
      </w:r>
    </w:p>
    <w:p w14:paraId="4C5B204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党的领导三个性质：全面的、系统的、整体的。</w:t>
      </w:r>
    </w:p>
    <w:p w14:paraId="2A62EC5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党的领导的最高原则：党中央集中统一领导。</w:t>
      </w:r>
    </w:p>
    <w:p w14:paraId="6CC0832F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党保持团结统一和强大战斗力、不断取得胜利的关键所在：党中央集中统一领导。</w:t>
      </w:r>
    </w:p>
    <w:p w14:paraId="3426F72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维护党中央权威和集中统一领导，最关键的是：坚决维护习近平同志党中央的核心、全党的核心地位。</w:t>
      </w:r>
    </w:p>
    <w:p w14:paraId="39AD6CC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我国的根本领导制度：党的领导制度。</w:t>
      </w:r>
    </w:p>
    <w:p w14:paraId="38C481A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人民性是马克思主义的本质属性和鲜明品格。</w:t>
      </w:r>
    </w:p>
    <w:p w14:paraId="4672FA2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中国共产党的根本政治立场：人民立场。</w:t>
      </w:r>
    </w:p>
    <w:p w14:paraId="40D772C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党的奋斗目标：人民对美好生活的向往。</w:t>
      </w:r>
    </w:p>
    <w:p w14:paraId="09026E82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共同富裕是中国特色社会主义的本质要求，是中国式现代化的重要特征。</w:t>
      </w:r>
    </w:p>
    <w:p w14:paraId="3374858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促进共同富裕的原则：鼓励勤劳创新致富、坚持基本经济制度、尽力而为量力而行、坚持循序渐进。</w:t>
      </w:r>
    </w:p>
    <w:p w14:paraId="525CC53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改革开放是决定当代中国命运的关键一招，是党和人民大踏步赶上时代的重要法宝，坚持和发展中国特色社会主义的必由之路。</w:t>
      </w:r>
    </w:p>
    <w:p w14:paraId="5990221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完成新时代目标任务的必然要求：全面深化改革开放。</w:t>
      </w:r>
    </w:p>
    <w:p w14:paraId="1912D8C9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全面深化改革总目标：完善和发展中国特色社会主义制度、推进国家治理体系和治理能力现代化。前者规定了改革的根本方向，后者明确了改革的鲜明指向和时代要求。</w:t>
      </w:r>
    </w:p>
    <w:p w14:paraId="110B9EC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全面深化改革开放需要坚持的方法论：①增强全面深化改革的系统性、整体性、协同性，②加强顶层设计和摸着石头过河相结合，③统筹改革发展稳定，④胆子要大，步子要稳，⑤坚持重大改革于法有据。</w:t>
      </w:r>
    </w:p>
    <w:p w14:paraId="1F36967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摸着石头过河，是富有中国特色、符合中国国情的改革方法。</w:t>
      </w:r>
    </w:p>
    <w:p w14:paraId="43440BD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改革发展稳定是我国社会主义现代化建设的三个重要支点。</w:t>
      </w:r>
    </w:p>
    <w:p w14:paraId="7004851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把改善人民生活作为正确处理改革发展稳定关系的结合点。</w:t>
      </w:r>
    </w:p>
    <w:p w14:paraId="119950D6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高质量发展是新时代我国经济社会发展的鲜明主题，是全面建设社会主义现代化国家的首要任务。</w:t>
      </w:r>
    </w:p>
    <w:p w14:paraId="10E12C06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社会主义基本经济制度：①公有制为主体、多种所有制经济共同发展，②按劳分配为主体、多种分配方式并存，③社会主义市场经济体制。</w:t>
      </w:r>
    </w:p>
    <w:p w14:paraId="60171FE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“两个毫不动摇”：毫不动摇巩固和发展公有制经济，毫不动摇鼓励、支持、引导非公有制经济发展。</w:t>
      </w:r>
    </w:p>
    <w:p w14:paraId="571FCDB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构建高水平社会主义市场经济体制，关键是要处理好政府和市场的关系。</w:t>
      </w:r>
    </w:p>
    <w:p w14:paraId="606913E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构建新发展格局的关键：保证经济循环的畅通无阻。</w:t>
      </w:r>
    </w:p>
    <w:p w14:paraId="187345E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构建新发展格局最本质的特征：实现高水平的自立自强。</w:t>
      </w:r>
    </w:p>
    <w:p w14:paraId="6FD4180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构建新发展格局的战略基点：扩大内需</w:t>
      </w:r>
    </w:p>
    <w:p w14:paraId="556D8E6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推动高质量发展的内在要求和重要着力点：新质生产力。</w:t>
      </w:r>
    </w:p>
    <w:p w14:paraId="3DDD966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新质生产力以全要素生产率大幅提升为核心标志，特点是创新，关键在质优，本质是先进生产力。</w:t>
      </w:r>
    </w:p>
    <w:p w14:paraId="11B749EC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建设现代化产业体系的重点：发展实体经济。</w:t>
      </w:r>
    </w:p>
    <w:p w14:paraId="0BA0B1C2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实施乡村振兴战略，总目标是农业农村现代化，总方针是坚持农业农村优先发展。</w:t>
      </w:r>
    </w:p>
    <w:p w14:paraId="7A32EA21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全面建设社会主义现代化国家的基础性、战略性支撑：教育、科技、人才。</w:t>
      </w:r>
    </w:p>
    <w:p w14:paraId="3ED47BEC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全面建设社会主义现代化国家，教育是根本，科技是关键，人才是基础。</w:t>
      </w:r>
    </w:p>
    <w:p w14:paraId="676FE8CF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必须坚持科技是第一生产力、人才是第一资源、创新是第一动力。</w:t>
      </w:r>
    </w:p>
    <w:p w14:paraId="1557CC81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教育的根本任务：立德树人。</w:t>
      </w:r>
    </w:p>
    <w:p w14:paraId="39C5450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加快建设科技强国，需要实现高水平科技自立自强。</w:t>
      </w:r>
    </w:p>
    <w:p w14:paraId="24D2348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我国面临的很多“卡脖子”技术问题，根子是基础理论研究跟不上。</w:t>
      </w:r>
    </w:p>
    <w:p w14:paraId="09D949C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社会主义的生命：人民民主。</w:t>
      </w:r>
    </w:p>
    <w:p w14:paraId="58B80AF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社会主义民主政治的本质属性：全过程人民民主。</w:t>
      </w:r>
    </w:p>
    <w:p w14:paraId="7393260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坚定中国特色社会主义制度自信，首先要坚定对中国特色社会主义政治制度的自信。</w:t>
      </w:r>
    </w:p>
    <w:p w14:paraId="02955C2C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全面建设社会主义现代化国家的应有之义：人民民主。</w:t>
      </w:r>
    </w:p>
    <w:p w14:paraId="613E8F8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中国特色社会主义政治制度是由根本政治制度、基本政治制度、重要政治制度等组成的制度体系。</w:t>
      </w:r>
    </w:p>
    <w:p w14:paraId="24E59A8F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我国的根本政治制度：人民代表大会制度。</w:t>
      </w:r>
    </w:p>
    <w:p w14:paraId="259A3A0C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我国的基本政治制度：中国共产党领导的多党合作和政治协商制度、民族区域自治制度、基层群众自治制度。</w:t>
      </w:r>
    </w:p>
    <w:p w14:paraId="120739A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全过程人民民主的四个统一：①过程民主和成果民主的统一②程序民主和实质民主的统一③直接民主和间接民主的统一，④人民民主和国家意志的统一。</w:t>
      </w:r>
    </w:p>
    <w:p w14:paraId="4118F9B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全过程人民民主是全链条、全方位、全覆盖的民主。</w:t>
      </w:r>
    </w:p>
    <w:p w14:paraId="40C24E8F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全过程人民民主是最广泛、最真实、最管用的民主。</w:t>
      </w:r>
    </w:p>
    <w:p w14:paraId="248A78F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人民民主的真谛：有事好商量，众人的事情由众人商量，找到全社会意愿和要求的最大公约数。</w:t>
      </w:r>
    </w:p>
    <w:p w14:paraId="08A8D17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协商民主是中国社会主义民主政治中独特的、独有的、独到的民主形式，体现了中国特色社会主义民主政治的独特优势。</w:t>
      </w:r>
    </w:p>
    <w:p w14:paraId="1881A72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文化是一个国家、一个民族的灵魂。</w:t>
      </w:r>
    </w:p>
    <w:p w14:paraId="31BD00E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文化繁荣兴盛是实现中华民族伟大复兴的必然要求，表现为①是实现中华民族伟大复兴的精神支撑，②是建设社会主义现代化强国的应有之义，③是满足人民日益增长的美好生活需要的内在要求，④是在世界文化激荡中站稳脚跟的前提基础。</w:t>
      </w:r>
    </w:p>
    <w:p w14:paraId="1AF90C8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文化自信是更基础。更广泛、更深厚的自信，是一个国家、一个民族发展中最基本、最深沉、最持久的力量。</w:t>
      </w:r>
    </w:p>
    <w:p w14:paraId="04DCDC0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建设社会主义文化强国、推动社会主义文化繁荣兴盛，关键在于坚定中国特色社会主义文化自信。</w:t>
      </w:r>
    </w:p>
    <w:p w14:paraId="516D7DA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中华优秀传统文化是我们坚定文化自信的深厚基础。</w:t>
      </w:r>
    </w:p>
    <w:p w14:paraId="7A5CADE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革命文化和社会主义先进文化是我们坚定文化自信的坚强基石。中国特色社会主义伟大实践是我们坚定文化自信的现实基础。</w:t>
      </w:r>
    </w:p>
    <w:p w14:paraId="55CF7839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建设社会主义文化强国的主题：举旗帜、聚民心、育新人、兴文化、展形象。</w:t>
      </w:r>
    </w:p>
    <w:p w14:paraId="61304801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中国共产党人的精神谱系包含：井冈山精神、红岩精神、苏区精神、长征精神、延安精神、改革开放精神、特区精神、抗洪精神、抗震救灾精神、脱贫攻坚精神等。</w:t>
      </w:r>
    </w:p>
    <w:p w14:paraId="58F2895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新时代新的文化使命：在新的起点上继续推动文化繁荣、建设文化强国、建设中华民族现代文明。</w:t>
      </w:r>
    </w:p>
    <w:p w14:paraId="227E9F59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文化产业要坚持把社会效益放在首位、社会效益和经济效益相统一。</w:t>
      </w:r>
    </w:p>
    <w:p w14:paraId="142072F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加强社会建设的重点：保障和改善民生。</w:t>
      </w:r>
    </w:p>
    <w:p w14:paraId="7DABF65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保障和改善民生的工作思路：坚守底线、突出重点、完善制度、引导预期。</w:t>
      </w:r>
    </w:p>
    <w:p w14:paraId="25EC7F5D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保障和改善民生的重中之重：解决人民群众最关心最直接最现实的利益问题。</w:t>
      </w:r>
    </w:p>
    <w:p w14:paraId="10EC63C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保障和改善民生的重要方针：坚持尽力而为、量力而行。</w:t>
      </w:r>
    </w:p>
    <w:p w14:paraId="4644879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保障和改善民生的重要原则：坚持人人尽责、人人享有，让所有劳动者在推动发展中分享发展成果。</w:t>
      </w:r>
    </w:p>
    <w:p w14:paraId="2C5253A5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最基本的民生：就业。</w:t>
      </w:r>
    </w:p>
    <w:p w14:paraId="08C7FEC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社会治理理念：共建共治共享。共建是社会治理的基础；共治是社会治理的关键；共享是社会治理的目标。</w:t>
      </w:r>
    </w:p>
    <w:p w14:paraId="6102B34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“最后一公里”：城乡社区，是社会治理最基本的单元。</w:t>
      </w:r>
    </w:p>
    <w:p w14:paraId="1942088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全面建设社会主义现代化国家的内在要求：尊重自然、顺应自然、保护自然。</w:t>
      </w:r>
    </w:p>
    <w:p w14:paraId="6249EA8C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生态环境问题归根到底是经济发展方式和生活方式问题。</w:t>
      </w:r>
    </w:p>
    <w:p w14:paraId="44FBF0B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双碳目标：2030年前实现碳达峰，2060年前实现碳中和。</w:t>
      </w:r>
    </w:p>
    <w:p w14:paraId="2501649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新时代党的建设的鲜明主题：全面从严治党。</w:t>
      </w:r>
    </w:p>
    <w:p w14:paraId="43CAEAF8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全面从严治党，核心是加强党的领导，基础在全面，关键在严，要害在治。</w:t>
      </w:r>
    </w:p>
    <w:p w14:paraId="054548BA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要把党的政治建设摆在首位，党的政治建设是党的根本性建设。</w:t>
      </w:r>
    </w:p>
    <w:p w14:paraId="0A43BA40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党的政治建设的首要任务：保证全党服从中央，维护党中央权威和集中统一领导。</w:t>
      </w:r>
    </w:p>
    <w:p w14:paraId="08176997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党的基础性建设：思想建设。</w:t>
      </w:r>
    </w:p>
    <w:p w14:paraId="778BAB7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跳出历史周期率的两个答案：人民民主、党的自我革命。</w:t>
      </w:r>
    </w:p>
    <w:p w14:paraId="343833A3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勇于自我革命，是中国共产党区别于其他政党的显著标志，也是我们党最大的优势、最鲜明的品格。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8B483"/>
    <w:multiLevelType w:val="singleLevel"/>
    <w:tmpl w:val="3698B4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74A5E"/>
    <w:rsid w:val="741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2026-01-16T10:42:00Z</dcterms:created>
  <dc:creator>¿ÆË³¹É·Ý°Â·ÉÊý¾ÝÃ</dc:creator>
  <cp:lastModifiedBy>¿ÆË³¹É·Ý°Â·ÉÊý¾ÝÃ</cp:lastModifiedBy>
  <dcterms:modified xsi:type="dcterms:W3CDTF">2026-01-16T12:33:56Z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E4521E4A83864771B57DF77A0A7EC525_11</vt:lpwstr>
  </property>
  <property fmtid="{D5CDD505-2E9C-101B-9397-08002B2CF9AE}" pid="4" name="KSOTemplateDocerSaveRecord">
    <vt:lpwstr>eyJoZGlkIjoiM2JlMGUwOWU5ZDk3NmY4NjVmY2EwOTQyYTI2OGUwM2EiLCJ1c2VySWQiOiIxMjA3ODU1MTYwIn0=</vt:lpwstr>
  </property>
</Properties>
</file>