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74803" w14:textId="68142296" w:rsidR="003A5869" w:rsidRDefault="00D45488" w:rsidP="00D45488">
      <w:pPr>
        <w:jc w:val="center"/>
        <w:rPr>
          <w:rFonts w:hint="eastAsia"/>
          <w:b/>
          <w:sz w:val="40"/>
          <w:szCs w:val="40"/>
        </w:rPr>
      </w:pPr>
      <w:r w:rsidRPr="00D45488">
        <w:rPr>
          <w:rFonts w:hint="eastAsia"/>
          <w:b/>
          <w:sz w:val="40"/>
          <w:szCs w:val="40"/>
        </w:rPr>
        <w:t>Research Review</w:t>
      </w:r>
    </w:p>
    <w:p w14:paraId="09C73AA5" w14:textId="3B21790D" w:rsidR="00145614" w:rsidRPr="003A5869" w:rsidRDefault="00145614" w:rsidP="00524760">
      <w:pPr>
        <w:rPr>
          <w:rFonts w:ascii="Times New Roman" w:eastAsia="Times New Roman" w:hAnsi="Times New Roman" w:cs="Times New Roman" w:hint="eastAsia"/>
          <w:b/>
          <w:sz w:val="36"/>
          <w:szCs w:val="36"/>
        </w:rPr>
      </w:pPr>
      <w:r w:rsidRPr="003A5869">
        <w:rPr>
          <w:rFonts w:ascii="Times New Roman" w:eastAsia="Times New Roman" w:hAnsi="Times New Roman" w:cs="Times New Roman" w:hint="eastAsia"/>
          <w:b/>
          <w:sz w:val="36"/>
          <w:szCs w:val="36"/>
        </w:rPr>
        <w:t>ADL</w:t>
      </w:r>
    </w:p>
    <w:p w14:paraId="24093C18" w14:textId="5B50026E" w:rsidR="00524760" w:rsidRDefault="00F31E95" w:rsidP="003A5869">
      <w:pPr>
        <w:ind w:firstLine="450"/>
        <w:rPr>
          <w:rFonts w:ascii="Times New Roman" w:eastAsia="Times New Roman" w:hAnsi="Times New Roman" w:cs="Times New Roman" w:hint="eastAsia"/>
        </w:rPr>
      </w:pPr>
      <w:r w:rsidRPr="00003656">
        <w:rPr>
          <w:rFonts w:ascii="Times New Roman" w:eastAsia="Times New Roman" w:hAnsi="Times New Roman" w:cs="Times New Roman"/>
        </w:rPr>
        <w:t xml:space="preserve">The </w:t>
      </w:r>
      <w:bookmarkStart w:id="0" w:name="OLE_LINK48"/>
      <w:bookmarkStart w:id="1" w:name="OLE_LINK49"/>
      <w:r w:rsidRPr="00003656">
        <w:rPr>
          <w:rFonts w:ascii="Times New Roman" w:eastAsia="Times New Roman" w:hAnsi="Times New Roman" w:cs="Times New Roman"/>
        </w:rPr>
        <w:t>Action Description Language</w:t>
      </w:r>
      <w:bookmarkEnd w:id="0"/>
      <w:bookmarkEnd w:id="1"/>
      <w:r>
        <w:rPr>
          <w:rFonts w:ascii="Times New Roman" w:eastAsia="Times New Roman" w:hAnsi="Times New Roman" w:cs="Times New Roman" w:hint="eastAsia"/>
        </w:rPr>
        <w:t xml:space="preserve"> (</w:t>
      </w:r>
      <w:r w:rsidR="00F90CA9">
        <w:rPr>
          <w:rFonts w:ascii="Times New Roman" w:eastAsia="Times New Roman" w:hAnsi="Times New Roman" w:cs="Times New Roman" w:hint="eastAsia"/>
        </w:rPr>
        <w:t>ADL</w:t>
      </w:r>
      <w:r>
        <w:rPr>
          <w:rFonts w:ascii="Times New Roman" w:eastAsia="Times New Roman" w:hAnsi="Times New Roman" w:cs="Times New Roman" w:hint="eastAsia"/>
        </w:rPr>
        <w:t>)</w:t>
      </w:r>
      <w:r w:rsidR="00A40DA7">
        <w:rPr>
          <w:rFonts w:ascii="Times New Roman" w:eastAsia="Times New Roman" w:hAnsi="Times New Roman" w:cs="Times New Roman" w:hint="eastAsia"/>
        </w:rPr>
        <w:t xml:space="preserve"> language is</w:t>
      </w:r>
      <w:r w:rsidR="00CB19F5">
        <w:rPr>
          <w:rFonts w:ascii="Times New Roman" w:eastAsia="Times New Roman" w:hAnsi="Times New Roman" w:cs="Times New Roman" w:hint="eastAsia"/>
        </w:rPr>
        <w:t xml:space="preserve"> a richer</w:t>
      </w:r>
      <w:r w:rsidR="00556B95">
        <w:rPr>
          <w:rFonts w:ascii="Times New Roman" w:eastAsia="Times New Roman" w:hAnsi="Times New Roman" w:cs="Times New Roman" w:hint="eastAsia"/>
        </w:rPr>
        <w:t xml:space="preserve"> domain </w:t>
      </w:r>
      <w:r w:rsidR="0050321D">
        <w:rPr>
          <w:rFonts w:ascii="Times New Roman" w:eastAsia="Times New Roman" w:hAnsi="Times New Roman" w:cs="Times New Roman" w:hint="eastAsia"/>
        </w:rPr>
        <w:t>specific</w:t>
      </w:r>
      <w:r w:rsidR="00556B95">
        <w:rPr>
          <w:rFonts w:ascii="Times New Roman" w:eastAsia="Times New Roman" w:hAnsi="Times New Roman" w:cs="Times New Roman" w:hint="eastAsia"/>
        </w:rPr>
        <w:t xml:space="preserve"> language</w:t>
      </w:r>
      <w:r w:rsidR="007C6A9D">
        <w:rPr>
          <w:rFonts w:ascii="Times New Roman" w:eastAsia="Times New Roman" w:hAnsi="Times New Roman" w:cs="Times New Roman" w:hint="eastAsia"/>
        </w:rPr>
        <w:t xml:space="preserve"> </w:t>
      </w:r>
      <w:r w:rsidR="00F359F2">
        <w:rPr>
          <w:rFonts w:ascii="Times New Roman" w:eastAsia="Times New Roman" w:hAnsi="Times New Roman" w:cs="Times New Roman" w:hint="eastAsia"/>
        </w:rPr>
        <w:t>used</w:t>
      </w:r>
      <w:r w:rsidR="00983E6F">
        <w:rPr>
          <w:rFonts w:ascii="Times New Roman" w:eastAsia="Times New Roman" w:hAnsi="Times New Roman" w:cs="Times New Roman" w:hint="eastAsia"/>
        </w:rPr>
        <w:t xml:space="preserve"> </w:t>
      </w:r>
      <w:r w:rsidR="00F359F2">
        <w:rPr>
          <w:rFonts w:ascii="Times New Roman" w:eastAsia="Times New Roman" w:hAnsi="Times New Roman" w:cs="Times New Roman" w:hint="eastAsia"/>
        </w:rPr>
        <w:t>for</w:t>
      </w:r>
      <w:r w:rsidR="00983E6F">
        <w:rPr>
          <w:rFonts w:ascii="Times New Roman" w:eastAsia="Times New Roman" w:hAnsi="Times New Roman" w:cs="Times New Roman" w:hint="eastAsia"/>
        </w:rPr>
        <w:t xml:space="preserve"> planning and agent modelling. It </w:t>
      </w:r>
      <w:r w:rsidR="00524760" w:rsidRPr="00524760">
        <w:rPr>
          <w:rFonts w:ascii="Times New Roman" w:eastAsia="Times New Roman" w:hAnsi="Times New Roman" w:cs="Times New Roman"/>
        </w:rPr>
        <w:t>relaxed some of the restrictions in the STRIPS language and made it possible to encode more realistic problems</w:t>
      </w:r>
      <w:r w:rsidR="004F20B0">
        <w:rPr>
          <w:rFonts w:ascii="Times New Roman" w:eastAsia="Times New Roman" w:hAnsi="Times New Roman" w:cs="Times New Roman" w:hint="eastAsia"/>
        </w:rPr>
        <w:t>.</w:t>
      </w:r>
      <w:r w:rsidR="00F768BA">
        <w:rPr>
          <w:rFonts w:ascii="Times New Roman" w:eastAsia="Times New Roman" w:hAnsi="Times New Roman" w:cs="Times New Roman" w:hint="eastAsia"/>
        </w:rPr>
        <w:t xml:space="preserve"> The ADL allows the effects of an operator to be con</w:t>
      </w:r>
      <w:r w:rsidR="00F51928">
        <w:rPr>
          <w:rFonts w:ascii="Times New Roman" w:eastAsia="Times New Roman" w:hAnsi="Times New Roman" w:cs="Times New Roman" w:hint="eastAsia"/>
        </w:rPr>
        <w:t xml:space="preserve">ditional as its </w:t>
      </w:r>
      <w:r w:rsidR="0060665A">
        <w:rPr>
          <w:rFonts w:ascii="Times New Roman" w:eastAsia="Times New Roman" w:hAnsi="Times New Roman" w:cs="Times New Roman" w:hint="eastAsia"/>
        </w:rPr>
        <w:t xml:space="preserve">basic proposal. </w:t>
      </w:r>
      <w:r w:rsidR="00870938">
        <w:rPr>
          <w:rFonts w:ascii="Times New Roman" w:eastAsia="Times New Roman" w:hAnsi="Times New Roman" w:cs="Times New Roman" w:hint="eastAsia"/>
        </w:rPr>
        <w:t xml:space="preserve">The language itself can </w:t>
      </w:r>
      <w:r w:rsidR="0022574A">
        <w:rPr>
          <w:rFonts w:ascii="Times New Roman" w:eastAsia="Times New Roman" w:hAnsi="Times New Roman" w:cs="Times New Roman" w:hint="eastAsia"/>
        </w:rPr>
        <w:t xml:space="preserve">automatically generate a chain of action to satisfied the </w:t>
      </w:r>
      <w:r w:rsidR="00EA3DDE">
        <w:rPr>
          <w:rFonts w:ascii="Times New Roman" w:eastAsia="Times New Roman" w:hAnsi="Times New Roman" w:cs="Times New Roman" w:hint="eastAsia"/>
        </w:rPr>
        <w:t xml:space="preserve">restriction and </w:t>
      </w:r>
      <w:r w:rsidR="001A04EA">
        <w:rPr>
          <w:rFonts w:ascii="Times New Roman" w:eastAsia="Times New Roman" w:hAnsi="Times New Roman" w:cs="Times New Roman" w:hint="eastAsia"/>
        </w:rPr>
        <w:t>lead to</w:t>
      </w:r>
      <w:r w:rsidR="00EA3DDE">
        <w:rPr>
          <w:rFonts w:ascii="Times New Roman" w:eastAsia="Times New Roman" w:hAnsi="Times New Roman" w:cs="Times New Roman" w:hint="eastAsia"/>
        </w:rPr>
        <w:t xml:space="preserve"> the </w:t>
      </w:r>
      <w:r w:rsidR="00FB2BF3">
        <w:rPr>
          <w:rFonts w:ascii="Times New Roman" w:eastAsia="Times New Roman" w:hAnsi="Times New Roman" w:cs="Times New Roman" w:hint="eastAsia"/>
        </w:rPr>
        <w:t>final result.</w:t>
      </w:r>
      <w:r w:rsidR="00AD2ABF">
        <w:rPr>
          <w:rFonts w:ascii="Times New Roman" w:eastAsia="Times New Roman" w:hAnsi="Times New Roman" w:cs="Times New Roman" w:hint="eastAsia"/>
        </w:rPr>
        <w:t xml:space="preserve"> The difference of ADL and STRIPS is it allows unknown condition of not occurred event which is set to false in STRIPS. This </w:t>
      </w:r>
      <w:r w:rsidR="00536A8A">
        <w:rPr>
          <w:rFonts w:ascii="Times New Roman" w:eastAsia="Times New Roman" w:hAnsi="Times New Roman" w:cs="Times New Roman" w:hint="eastAsia"/>
        </w:rPr>
        <w:t xml:space="preserve">change makes the language </w:t>
      </w:r>
      <w:r w:rsidR="00BD226C">
        <w:rPr>
          <w:rFonts w:ascii="Times New Roman" w:eastAsia="Times New Roman" w:hAnsi="Times New Roman" w:cs="Times New Roman" w:hint="eastAsia"/>
        </w:rPr>
        <w:t>more applicable to the real-world problems.</w:t>
      </w:r>
    </w:p>
    <w:p w14:paraId="42529C91" w14:textId="77777777" w:rsidR="003A5869" w:rsidRPr="00524760" w:rsidRDefault="003A5869" w:rsidP="003A5869">
      <w:pPr>
        <w:ind w:firstLine="450"/>
        <w:rPr>
          <w:rFonts w:ascii="Times New Roman" w:eastAsia="Times New Roman" w:hAnsi="Times New Roman" w:cs="Times New Roman" w:hint="eastAsia"/>
        </w:rPr>
      </w:pPr>
    </w:p>
    <w:p w14:paraId="1E86CD4B" w14:textId="3DCE5523" w:rsidR="008F0316" w:rsidRDefault="00CF1DB4" w:rsidP="003A5869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12A7BF74" wp14:editId="3AE7B16B">
            <wp:extent cx="2598968" cy="1963121"/>
            <wp:effectExtent l="0" t="0" r="0" b="0"/>
            <wp:docPr id="1" name="Picture 1" descr="../../../Screen%20Shot%202018-03-16%20at%2019.51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3-16%20at%2019.51.3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30" cy="19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C02">
        <w:rPr>
          <w:rFonts w:hint="eastAsia"/>
          <w:b/>
          <w:noProof/>
          <w:sz w:val="40"/>
          <w:szCs w:val="40"/>
        </w:rPr>
        <w:drawing>
          <wp:inline distT="0" distB="0" distL="0" distR="0" wp14:anchorId="0E4854EC" wp14:editId="07EE900B">
            <wp:extent cx="3042747" cy="1945640"/>
            <wp:effectExtent l="0" t="0" r="5715" b="10160"/>
            <wp:docPr id="2" name="Picture 2" descr="../../../Screen%20Shot%202018-03-16%20at%2020.06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3-16%20at%2020.06.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97" cy="195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F8A8" w14:textId="77777777" w:rsidR="00B37C20" w:rsidRDefault="00B37C20" w:rsidP="003A5869">
      <w:pPr>
        <w:jc w:val="center"/>
        <w:rPr>
          <w:rFonts w:ascii="Times New Roman" w:eastAsia="Times New Roman" w:hAnsi="Times New Roman" w:cs="Times New Roman" w:hint="eastAsia"/>
        </w:rPr>
      </w:pPr>
    </w:p>
    <w:p w14:paraId="655EE5FF" w14:textId="77777777" w:rsidR="00A27435" w:rsidRDefault="00C22604" w:rsidP="003A5869">
      <w:pPr>
        <w:jc w:val="center"/>
        <w:rPr>
          <w:rFonts w:ascii="Times New Roman" w:eastAsia="Times New Roman" w:hAnsi="Times New Roman" w:cs="Times New Roman" w:hint="eastAsia"/>
        </w:rPr>
      </w:pPr>
      <w:bookmarkStart w:id="2" w:name="OLE_LINK63"/>
      <w:bookmarkStart w:id="3" w:name="OLE_LINK64"/>
      <w:bookmarkStart w:id="4" w:name="OLE_LINK66"/>
      <w:bookmarkStart w:id="5" w:name="OLE_LINK67"/>
      <w:r>
        <w:rPr>
          <w:rFonts w:ascii="Times New Roman" w:eastAsia="Times New Roman" w:hAnsi="Times New Roman" w:cs="Times New Roman" w:hint="eastAsia"/>
        </w:rPr>
        <w:t>Fig.1</w:t>
      </w:r>
      <w:r>
        <w:rPr>
          <w:rFonts w:ascii="Times New Roman" w:eastAsia="Times New Roman" w:hAnsi="Times New Roman" w:cs="Times New Roman" w:hint="eastAsia"/>
        </w:rPr>
        <w:t xml:space="preserve"> </w:t>
      </w:r>
      <w:bookmarkEnd w:id="4"/>
      <w:bookmarkEnd w:id="5"/>
    </w:p>
    <w:p w14:paraId="502937C5" w14:textId="04AA6465" w:rsidR="00F32BD1" w:rsidRDefault="00F32BD1" w:rsidP="003A5869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Left: </w:t>
      </w:r>
      <w:r w:rsidR="00036DB3">
        <w:rPr>
          <w:rFonts w:ascii="Times New Roman" w:eastAsia="Times New Roman" w:hAnsi="Times New Roman" w:cs="Times New Roman" w:hint="eastAsia"/>
        </w:rPr>
        <w:t xml:space="preserve">The </w:t>
      </w:r>
      <w:r>
        <w:rPr>
          <w:rFonts w:ascii="Times New Roman" w:eastAsia="Times New Roman" w:hAnsi="Times New Roman" w:cs="Times New Roman" w:hint="eastAsia"/>
        </w:rPr>
        <w:t>ADL code</w:t>
      </w:r>
    </w:p>
    <w:bookmarkEnd w:id="2"/>
    <w:bookmarkEnd w:id="3"/>
    <w:p w14:paraId="6618B336" w14:textId="17DA3ABB" w:rsidR="00E37C02" w:rsidRPr="00983E6F" w:rsidRDefault="00C22604" w:rsidP="003A5869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 </w:t>
      </w:r>
      <w:r w:rsidR="00E37C02">
        <w:rPr>
          <w:rFonts w:ascii="Times New Roman" w:eastAsia="Times New Roman" w:hAnsi="Times New Roman" w:cs="Times New Roman" w:hint="eastAsia"/>
        </w:rPr>
        <w:t xml:space="preserve">Right: </w:t>
      </w:r>
      <w:r w:rsidR="00036DB3">
        <w:rPr>
          <w:rFonts w:ascii="Times New Roman" w:eastAsia="Times New Roman" w:hAnsi="Times New Roman" w:cs="Times New Roman" w:hint="eastAsia"/>
        </w:rPr>
        <w:t xml:space="preserve">The </w:t>
      </w:r>
      <w:r w:rsidR="00E37C02">
        <w:rPr>
          <w:rFonts w:ascii="Times New Roman" w:eastAsia="Times New Roman" w:hAnsi="Times New Roman" w:cs="Times New Roman" w:hint="eastAsia"/>
        </w:rPr>
        <w:t>PDDL code</w:t>
      </w:r>
    </w:p>
    <w:p w14:paraId="074B7680" w14:textId="77777777" w:rsidR="00F02EFB" w:rsidRDefault="00F02EFB" w:rsidP="00003656">
      <w:pPr>
        <w:rPr>
          <w:rFonts w:ascii="Times New Roman" w:eastAsia="Times New Roman" w:hAnsi="Times New Roman" w:cs="Times New Roman" w:hint="eastAsia"/>
        </w:rPr>
      </w:pPr>
    </w:p>
    <w:p w14:paraId="7F821F0C" w14:textId="350B3399" w:rsidR="00145614" w:rsidRPr="00003656" w:rsidRDefault="00145614" w:rsidP="00003656">
      <w:pPr>
        <w:rPr>
          <w:rFonts w:ascii="Times New Roman" w:eastAsia="Times New Roman" w:hAnsi="Times New Roman" w:cs="Times New Roman" w:hint="eastAsia"/>
          <w:b/>
          <w:sz w:val="36"/>
          <w:szCs w:val="36"/>
        </w:rPr>
      </w:pPr>
      <w:r w:rsidRPr="003A5869">
        <w:rPr>
          <w:rFonts w:ascii="Times New Roman" w:eastAsia="Times New Roman" w:hAnsi="Times New Roman" w:cs="Times New Roman" w:hint="eastAsia"/>
          <w:b/>
          <w:sz w:val="36"/>
          <w:szCs w:val="36"/>
        </w:rPr>
        <w:t>PDDL</w:t>
      </w:r>
    </w:p>
    <w:p w14:paraId="3A58242A" w14:textId="52169B52" w:rsidR="004E0C3C" w:rsidRDefault="001E4576" w:rsidP="00805818">
      <w:pPr>
        <w:ind w:firstLine="450"/>
        <w:rPr>
          <w:rFonts w:ascii="Times New Roman" w:eastAsia="Times New Roman" w:hAnsi="Times New Roman" w:cs="Times New Roman" w:hint="eastAsia"/>
        </w:rPr>
      </w:pPr>
      <w:r w:rsidRPr="00774193">
        <w:rPr>
          <w:rFonts w:ascii="Times New Roman" w:eastAsia="Times New Roman" w:hAnsi="Times New Roman" w:cs="Times New Roman"/>
        </w:rPr>
        <w:t xml:space="preserve">The Problem Domain Description </w:t>
      </w:r>
      <w:bookmarkStart w:id="6" w:name="OLE_LINK61"/>
      <w:bookmarkStart w:id="7" w:name="OLE_LINK62"/>
      <w:r w:rsidRPr="00774193">
        <w:rPr>
          <w:rFonts w:ascii="Times New Roman" w:eastAsia="Times New Roman" w:hAnsi="Times New Roman" w:cs="Times New Roman"/>
        </w:rPr>
        <w:t>Language</w:t>
      </w:r>
      <w:bookmarkEnd w:id="6"/>
      <w:bookmarkEnd w:id="7"/>
      <w:r w:rsidR="0016131A"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 w:hint="eastAsia"/>
        </w:rPr>
        <w:t>PDDL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 w:hint="eastAsia"/>
        </w:rPr>
        <w:t xml:space="preserve"> </w:t>
      </w:r>
      <w:r w:rsidR="00774193" w:rsidRPr="00774193">
        <w:rPr>
          <w:rFonts w:ascii="Times New Roman" w:eastAsia="Times New Roman" w:hAnsi="Times New Roman" w:cs="Times New Roman"/>
        </w:rPr>
        <w:t>was introduced as a computer-</w:t>
      </w:r>
      <w:proofErr w:type="spellStart"/>
      <w:r w:rsidR="00774193" w:rsidRPr="00774193">
        <w:rPr>
          <w:rFonts w:ascii="Times New Roman" w:eastAsia="Times New Roman" w:hAnsi="Times New Roman" w:cs="Times New Roman"/>
        </w:rPr>
        <w:t>parsable</w:t>
      </w:r>
      <w:proofErr w:type="spellEnd"/>
      <w:r w:rsidR="00774193" w:rsidRPr="00774193">
        <w:rPr>
          <w:rFonts w:ascii="Times New Roman" w:eastAsia="Times New Roman" w:hAnsi="Times New Roman" w:cs="Times New Roman"/>
        </w:rPr>
        <w:t xml:space="preserve">, standardized syntax for representing STRIPS, ADL, and other languages. PDDL has been used as the standard language for the planning </w:t>
      </w:r>
      <w:r w:rsidR="00057D76">
        <w:rPr>
          <w:rFonts w:ascii="Times New Roman" w:eastAsia="Times New Roman" w:hAnsi="Times New Roman" w:cs="Times New Roman" w:hint="eastAsia"/>
        </w:rPr>
        <w:t xml:space="preserve">problems. </w:t>
      </w:r>
      <w:r w:rsidR="00344DA0">
        <w:rPr>
          <w:rFonts w:ascii="Times New Roman" w:eastAsia="Times New Roman" w:hAnsi="Times New Roman" w:cs="Times New Roman" w:hint="eastAsia"/>
        </w:rPr>
        <w:t xml:space="preserve">PDDL itself can </w:t>
      </w:r>
      <w:r w:rsidR="00875AB9">
        <w:rPr>
          <w:rFonts w:ascii="Times New Roman" w:eastAsia="Times New Roman" w:hAnsi="Times New Roman" w:cs="Times New Roman" w:hint="eastAsia"/>
        </w:rPr>
        <w:t xml:space="preserve">express all the question in STRIPS and ADL languages. </w:t>
      </w:r>
      <w:r w:rsidR="005966B6">
        <w:rPr>
          <w:rFonts w:ascii="Times New Roman" w:eastAsia="Times New Roman" w:hAnsi="Times New Roman" w:cs="Times New Roman" w:hint="eastAsia"/>
        </w:rPr>
        <w:t xml:space="preserve">PDDL itself is within development and has different extensions and successors. All these dialects aim to solve different </w:t>
      </w:r>
      <w:r w:rsidR="008B6872">
        <w:rPr>
          <w:rFonts w:ascii="Times New Roman" w:eastAsia="Times New Roman" w:hAnsi="Times New Roman" w:cs="Times New Roman" w:hint="eastAsia"/>
        </w:rPr>
        <w:t xml:space="preserve">condition of problem including </w:t>
      </w:r>
      <w:r w:rsidR="00AA4332">
        <w:rPr>
          <w:rFonts w:ascii="Times New Roman" w:eastAsia="Times New Roman" w:hAnsi="Times New Roman" w:cs="Times New Roman" w:hint="eastAsia"/>
        </w:rPr>
        <w:t xml:space="preserve">ontology(OPT), </w:t>
      </w:r>
      <w:r w:rsidR="00140B70">
        <w:rPr>
          <w:rFonts w:ascii="Times New Roman" w:eastAsia="Times New Roman" w:hAnsi="Times New Roman" w:cs="Times New Roman" w:hint="eastAsia"/>
        </w:rPr>
        <w:t xml:space="preserve">probabilistic effects(PPDDL), </w:t>
      </w:r>
      <w:r w:rsidR="00C27DFC">
        <w:rPr>
          <w:rFonts w:ascii="Times New Roman" w:eastAsia="Times New Roman" w:hAnsi="Times New Roman" w:cs="Times New Roman" w:hint="eastAsia"/>
        </w:rPr>
        <w:t>abstract of action(APPL) and so on.</w:t>
      </w:r>
    </w:p>
    <w:p w14:paraId="48516717" w14:textId="77777777" w:rsidR="00805818" w:rsidRPr="00805818" w:rsidRDefault="00805818" w:rsidP="00805818">
      <w:pPr>
        <w:ind w:firstLine="450"/>
        <w:rPr>
          <w:rFonts w:ascii="Times New Roman" w:eastAsia="Times New Roman" w:hAnsi="Times New Roman" w:cs="Times New Roman" w:hint="eastAsia"/>
        </w:rPr>
      </w:pPr>
    </w:p>
    <w:p w14:paraId="6C3B93AE" w14:textId="293C7CE7" w:rsidR="000D6B55" w:rsidRPr="00D43131" w:rsidRDefault="000D6B55" w:rsidP="00D45488">
      <w:pPr>
        <w:rPr>
          <w:rFonts w:ascii="Times New Roman" w:eastAsia="Times New Roman" w:hAnsi="Times New Roman" w:cs="Times New Roman" w:hint="eastAsia"/>
          <w:b/>
          <w:sz w:val="36"/>
          <w:szCs w:val="36"/>
        </w:rPr>
      </w:pPr>
      <w:r w:rsidRPr="00D43131">
        <w:rPr>
          <w:rFonts w:ascii="Times New Roman" w:eastAsia="Times New Roman" w:hAnsi="Times New Roman" w:cs="Times New Roman" w:hint="eastAsia"/>
          <w:b/>
          <w:sz w:val="36"/>
          <w:szCs w:val="36"/>
        </w:rPr>
        <w:t>Prolog</w:t>
      </w:r>
    </w:p>
    <w:p w14:paraId="71188012" w14:textId="77777777" w:rsidR="00D37EE2" w:rsidRDefault="004E0C3C" w:rsidP="00D43131">
      <w:pPr>
        <w:ind w:firstLine="450"/>
        <w:rPr>
          <w:rFonts w:ascii="Times New Roman" w:eastAsia="Times New Roman" w:hAnsi="Times New Roman" w:cs="Times New Roman" w:hint="eastAsia"/>
        </w:rPr>
      </w:pPr>
      <w:r w:rsidRPr="004E0C3C">
        <w:rPr>
          <w:rFonts w:ascii="Times New Roman" w:eastAsia="Times New Roman" w:hAnsi="Times New Roman" w:cs="Times New Roman" w:hint="eastAsia"/>
        </w:rPr>
        <w:t>pr</w:t>
      </w:r>
      <w:r>
        <w:rPr>
          <w:rFonts w:ascii="Times New Roman" w:eastAsia="Times New Roman" w:hAnsi="Times New Roman" w:cs="Times New Roman" w:hint="eastAsia"/>
        </w:rPr>
        <w:t>olog is a</w:t>
      </w:r>
      <w:r w:rsidR="007A0368">
        <w:rPr>
          <w:rFonts w:ascii="Times New Roman" w:eastAsia="Times New Roman" w:hAnsi="Times New Roman" w:cs="Times New Roman" w:hint="eastAsia"/>
        </w:rPr>
        <w:t xml:space="preserve"> logic</w:t>
      </w:r>
      <w:r>
        <w:rPr>
          <w:rFonts w:ascii="Times New Roman" w:eastAsia="Times New Roman" w:hAnsi="Times New Roman" w:cs="Times New Roman" w:hint="eastAsia"/>
        </w:rPr>
        <w:t xml:space="preserve"> </w:t>
      </w:r>
      <w:r w:rsidR="000A02C9">
        <w:rPr>
          <w:rFonts w:ascii="Times New Roman" w:eastAsia="Times New Roman" w:hAnsi="Times New Roman" w:cs="Times New Roman" w:hint="eastAsia"/>
        </w:rPr>
        <w:t>programming language</w:t>
      </w:r>
      <w:r w:rsidR="00B53342">
        <w:rPr>
          <w:rFonts w:ascii="Times New Roman" w:eastAsia="Times New Roman" w:hAnsi="Times New Roman" w:cs="Times New Roman" w:hint="eastAsia"/>
        </w:rPr>
        <w:t xml:space="preserve"> based on the first-order logic. It is widely applied in </w:t>
      </w:r>
      <w:r w:rsidR="00934933">
        <w:rPr>
          <w:rFonts w:ascii="Times New Roman" w:eastAsia="Times New Roman" w:hAnsi="Times New Roman" w:cs="Times New Roman" w:hint="eastAsia"/>
        </w:rPr>
        <w:t>artificial intelligence and computational linguistics problems.</w:t>
      </w:r>
      <w:r w:rsidR="008B5FDD">
        <w:rPr>
          <w:rFonts w:ascii="Times New Roman" w:eastAsia="Times New Roman" w:hAnsi="Times New Roman" w:cs="Times New Roman" w:hint="eastAsia"/>
        </w:rPr>
        <w:t xml:space="preserve"> Prolog was also used to solve the </w:t>
      </w:r>
      <w:r w:rsidR="008B5FDD" w:rsidRPr="0097662C">
        <w:rPr>
          <w:rFonts w:ascii="Times New Roman" w:eastAsia="Times New Roman" w:hAnsi="Times New Roman" w:cs="Times New Roman"/>
        </w:rPr>
        <w:t>interleaving problem</w:t>
      </w:r>
      <w:r w:rsidR="00E84D91">
        <w:rPr>
          <w:rFonts w:ascii="Times New Roman" w:eastAsia="Times New Roman" w:hAnsi="Times New Roman" w:cs="Times New Roman" w:hint="eastAsia"/>
        </w:rPr>
        <w:t xml:space="preserve">. </w:t>
      </w:r>
      <w:r w:rsidR="00311CF5" w:rsidRPr="0097662C">
        <w:rPr>
          <w:rFonts w:ascii="Times New Roman" w:eastAsia="Times New Roman" w:hAnsi="Times New Roman" w:cs="Times New Roman"/>
        </w:rPr>
        <w:t xml:space="preserve">One solution to the interleaving problem was goal regression planning, a technique in which steps in a totally ordered plan are reordered so as to avoid conflict between </w:t>
      </w:r>
      <w:proofErr w:type="spellStart"/>
      <w:r w:rsidR="00311CF5" w:rsidRPr="0097662C">
        <w:rPr>
          <w:rFonts w:ascii="Times New Roman" w:eastAsia="Times New Roman" w:hAnsi="Times New Roman" w:cs="Times New Roman"/>
        </w:rPr>
        <w:t>subgoals</w:t>
      </w:r>
      <w:proofErr w:type="spellEnd"/>
      <w:r w:rsidR="00311CF5" w:rsidRPr="0097662C">
        <w:rPr>
          <w:rFonts w:ascii="Times New Roman" w:eastAsia="Times New Roman" w:hAnsi="Times New Roman" w:cs="Times New Roman"/>
        </w:rPr>
        <w:t>.</w:t>
      </w:r>
      <w:r w:rsidR="00311CF5">
        <w:rPr>
          <w:rFonts w:ascii="Times New Roman" w:eastAsia="Times New Roman" w:hAnsi="Times New Roman" w:cs="Times New Roman" w:hint="eastAsia"/>
        </w:rPr>
        <w:t xml:space="preserve"> </w:t>
      </w:r>
      <w:r w:rsidR="00311CF5" w:rsidRPr="0097662C">
        <w:rPr>
          <w:rFonts w:ascii="Times New Roman" w:eastAsia="Times New Roman" w:hAnsi="Times New Roman" w:cs="Times New Roman"/>
        </w:rPr>
        <w:t xml:space="preserve">This was introduced by </w:t>
      </w:r>
      <w:proofErr w:type="spellStart"/>
      <w:r w:rsidR="00311CF5" w:rsidRPr="0097662C">
        <w:rPr>
          <w:rFonts w:ascii="Times New Roman" w:eastAsia="Times New Roman" w:hAnsi="Times New Roman" w:cs="Times New Roman"/>
        </w:rPr>
        <w:t>Waldinger</w:t>
      </w:r>
      <w:proofErr w:type="spellEnd"/>
      <w:r w:rsidR="00311CF5" w:rsidRPr="0097662C">
        <w:rPr>
          <w:rFonts w:ascii="Times New Roman" w:eastAsia="Times New Roman" w:hAnsi="Times New Roman" w:cs="Times New Roman"/>
        </w:rPr>
        <w:t xml:space="preserve"> (1975) and also used by Warren’s (1974) WARPLAN</w:t>
      </w:r>
      <w:r w:rsidR="008F27F9">
        <w:rPr>
          <w:rFonts w:ascii="Times New Roman" w:eastAsia="Times New Roman" w:hAnsi="Times New Roman" w:cs="Times New Roman" w:hint="eastAsia"/>
        </w:rPr>
        <w:t xml:space="preserve"> and it </w:t>
      </w:r>
      <w:r w:rsidR="0097662C" w:rsidRPr="0097662C">
        <w:rPr>
          <w:rFonts w:ascii="Times New Roman" w:eastAsia="Times New Roman" w:hAnsi="Times New Roman" w:cs="Times New Roman"/>
        </w:rPr>
        <w:t xml:space="preserve">is one of the best examples of the remarkable economy that can sometimes be gained by using logic programming: WARPLAN is only 100 lines of code, a small fraction of the size of comparable planners of the time. </w:t>
      </w:r>
    </w:p>
    <w:p w14:paraId="69018599" w14:textId="77777777" w:rsidR="00D43131" w:rsidRDefault="00D43131" w:rsidP="00D43131">
      <w:pPr>
        <w:ind w:firstLine="450"/>
        <w:rPr>
          <w:rFonts w:ascii="Times New Roman" w:eastAsia="Times New Roman" w:hAnsi="Times New Roman" w:cs="Times New Roman" w:hint="eastAsia"/>
        </w:rPr>
      </w:pPr>
    </w:p>
    <w:p w14:paraId="7C0E726B" w14:textId="290E9389" w:rsidR="004E0C3C" w:rsidRDefault="007D3501" w:rsidP="00D43131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lastRenderedPageBreak/>
        <w:drawing>
          <wp:inline distT="0" distB="0" distL="0" distR="0" wp14:anchorId="52B877C8" wp14:editId="292C7198">
            <wp:extent cx="5938520" cy="2140585"/>
            <wp:effectExtent l="0" t="0" r="5080" b="0"/>
            <wp:docPr id="3" name="Picture 3" descr="../../../Screen%20Shot%202018-03-16%20at%2020.17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03-16%20at%2020.17.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A3C9" w14:textId="3B2D08CF" w:rsidR="001C2FD2" w:rsidRDefault="001C2FD2" w:rsidP="001C2FD2">
      <w:pPr>
        <w:jc w:val="center"/>
        <w:rPr>
          <w:rFonts w:ascii="Times New Roman" w:eastAsia="Times New Roman" w:hAnsi="Times New Roman" w:cs="Times New Roman" w:hint="eastAsia"/>
        </w:rPr>
      </w:pPr>
      <w:bookmarkStart w:id="8" w:name="OLE_LINK65"/>
      <w:r>
        <w:rPr>
          <w:rFonts w:ascii="Times New Roman" w:eastAsia="Times New Roman" w:hAnsi="Times New Roman" w:cs="Times New Roman" w:hint="eastAsia"/>
        </w:rPr>
        <w:t>Fig.2</w:t>
      </w:r>
      <w:r>
        <w:rPr>
          <w:rFonts w:ascii="Times New Roman" w:eastAsia="Times New Roman" w:hAnsi="Times New Roman" w:cs="Times New Roman" w:hint="eastAsia"/>
        </w:rPr>
        <w:t xml:space="preserve"> </w:t>
      </w:r>
      <w:bookmarkEnd w:id="8"/>
      <w:r>
        <w:rPr>
          <w:rFonts w:ascii="Times New Roman" w:eastAsia="Times New Roman" w:hAnsi="Times New Roman" w:cs="Times New Roman" w:hint="eastAsia"/>
        </w:rPr>
        <w:t xml:space="preserve">The </w:t>
      </w:r>
      <w:r>
        <w:rPr>
          <w:rFonts w:ascii="Times New Roman" w:eastAsia="Times New Roman" w:hAnsi="Times New Roman" w:cs="Times New Roman" w:hint="eastAsia"/>
        </w:rPr>
        <w:t>Prolog</w:t>
      </w:r>
      <w:r>
        <w:rPr>
          <w:rFonts w:ascii="Times New Roman" w:eastAsia="Times New Roman" w:hAnsi="Times New Roman" w:cs="Times New Roman" w:hint="eastAsia"/>
        </w:rPr>
        <w:t xml:space="preserve"> code</w:t>
      </w:r>
    </w:p>
    <w:p w14:paraId="58174401" w14:textId="77777777" w:rsidR="005D3924" w:rsidRDefault="005D3924" w:rsidP="00D45488">
      <w:pPr>
        <w:rPr>
          <w:rFonts w:hint="eastAsia"/>
          <w:b/>
          <w:sz w:val="40"/>
          <w:szCs w:val="40"/>
        </w:rPr>
      </w:pPr>
    </w:p>
    <w:p w14:paraId="0F98BF12" w14:textId="4606CE2B" w:rsidR="005D3924" w:rsidRPr="00124DC9" w:rsidRDefault="005D3924" w:rsidP="00D45488">
      <w:pPr>
        <w:rPr>
          <w:rFonts w:hint="eastAsia"/>
          <w:b/>
          <w:sz w:val="30"/>
          <w:szCs w:val="30"/>
        </w:rPr>
      </w:pPr>
      <w:bookmarkStart w:id="9" w:name="_GoBack"/>
      <w:r w:rsidRPr="00124DC9">
        <w:rPr>
          <w:rFonts w:hint="eastAsia"/>
          <w:b/>
          <w:sz w:val="30"/>
          <w:szCs w:val="30"/>
        </w:rPr>
        <w:t>Reference:</w:t>
      </w:r>
    </w:p>
    <w:bookmarkEnd w:id="9"/>
    <w:p w14:paraId="4C49E17E" w14:textId="77777777" w:rsidR="00844035" w:rsidRPr="00844035" w:rsidRDefault="00844035" w:rsidP="00D45488">
      <w:pPr>
        <w:rPr>
          <w:rFonts w:hint="eastAsia"/>
          <w:sz w:val="30"/>
          <w:szCs w:val="30"/>
        </w:rPr>
      </w:pPr>
    </w:p>
    <w:p w14:paraId="7048BDC8" w14:textId="77777777" w:rsidR="00844035" w:rsidRPr="00844035" w:rsidRDefault="00844035" w:rsidP="00844035">
      <w:pPr>
        <w:rPr>
          <w:rFonts w:ascii="Times New Roman" w:eastAsia="Times New Roman" w:hAnsi="Times New Roman" w:cs="Times New Roman"/>
        </w:rPr>
      </w:pP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Winner, Elly, and Manuela M. </w:t>
      </w:r>
      <w:proofErr w:type="spellStart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Veloso</w:t>
      </w:r>
      <w:proofErr w:type="spellEnd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"Analyzing Plans with Conditional Effects." </w:t>
      </w:r>
      <w:r w:rsidRPr="0084403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AIPS</w:t>
      </w: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2002.</w:t>
      </w:r>
    </w:p>
    <w:p w14:paraId="302F0DAB" w14:textId="10C3D58C" w:rsidR="00524760" w:rsidRDefault="00DE54F3" w:rsidP="00D45488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https://en.wikipedia.org/wiki/Action_description_language</w:t>
      </w:r>
    </w:p>
    <w:p w14:paraId="5BFB21BB" w14:textId="77777777" w:rsidR="00844035" w:rsidRPr="00844035" w:rsidRDefault="00844035" w:rsidP="00D45488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</w:p>
    <w:p w14:paraId="770A7866" w14:textId="77777777" w:rsidR="00844035" w:rsidRDefault="00844035" w:rsidP="00844035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  <w:proofErr w:type="spellStart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Pednault</w:t>
      </w:r>
      <w:proofErr w:type="spellEnd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Edwin PD. "ADL: Exploring the Middle Ground Between STRIPS and the Situation Calculus." </w:t>
      </w:r>
      <w:r w:rsidRPr="0084403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Kr</w:t>
      </w: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89 (1989): 324-332.</w:t>
      </w:r>
    </w:p>
    <w:p w14:paraId="13AC81C5" w14:textId="77777777" w:rsidR="00844035" w:rsidRPr="00844035" w:rsidRDefault="00844035" w:rsidP="00844035">
      <w:pPr>
        <w:rPr>
          <w:rFonts w:ascii="Times New Roman" w:eastAsia="Times New Roman" w:hAnsi="Times New Roman" w:cs="Times New Roman" w:hint="eastAsia"/>
        </w:rPr>
      </w:pPr>
    </w:p>
    <w:p w14:paraId="61E986B8" w14:textId="77777777" w:rsidR="00844035" w:rsidRPr="00844035" w:rsidRDefault="00844035" w:rsidP="00844035">
      <w:pPr>
        <w:rPr>
          <w:rFonts w:ascii="Times New Roman" w:eastAsia="Times New Roman" w:hAnsi="Times New Roman" w:cs="Times New Roman"/>
        </w:rPr>
      </w:pP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McDermott, Drew, et al. "PDDL-the planning domain definition language." (1998).</w:t>
      </w:r>
    </w:p>
    <w:p w14:paraId="7FF53C64" w14:textId="77777777" w:rsidR="00844035" w:rsidRPr="00844035" w:rsidRDefault="00844035" w:rsidP="00844035">
      <w:pPr>
        <w:rPr>
          <w:rFonts w:ascii="Times New Roman" w:eastAsia="Times New Roman" w:hAnsi="Times New Roman" w:cs="Times New Roman"/>
        </w:rPr>
      </w:pPr>
      <w:proofErr w:type="spellStart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Waldinger</w:t>
      </w:r>
      <w:proofErr w:type="spellEnd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Richard. </w:t>
      </w:r>
      <w:r w:rsidRPr="0084403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Achieving several goals simultaneously</w:t>
      </w: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Menlo Park, CA: Stanford Research Institute, 1975.</w:t>
      </w:r>
    </w:p>
    <w:p w14:paraId="4D24A492" w14:textId="77777777" w:rsidR="0048144E" w:rsidRDefault="0048144E" w:rsidP="00D45488">
      <w:pPr>
        <w:rPr>
          <w:rFonts w:hint="eastAsia"/>
          <w:b/>
          <w:sz w:val="40"/>
          <w:szCs w:val="40"/>
        </w:rPr>
      </w:pPr>
    </w:p>
    <w:p w14:paraId="64C29974" w14:textId="77777777" w:rsidR="00844035" w:rsidRPr="00844035" w:rsidRDefault="00844035" w:rsidP="00844035">
      <w:pPr>
        <w:rPr>
          <w:rFonts w:ascii="Times New Roman" w:eastAsia="Times New Roman" w:hAnsi="Times New Roman" w:cs="Times New Roman"/>
        </w:rPr>
      </w:pPr>
      <w:proofErr w:type="spellStart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Gringarten</w:t>
      </w:r>
      <w:proofErr w:type="spellEnd"/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Alain C., and Henry J. Ramey Jr. "Unsteady-state pressure distributions created by a well with a single horizontal fracture, partial penetration, or restricted entry." </w:t>
      </w:r>
      <w:r w:rsidRPr="0084403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Society of petroleum engineers journal</w:t>
      </w: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14.04 (1974): 413-426.</w:t>
      </w:r>
    </w:p>
    <w:p w14:paraId="32E3D75D" w14:textId="77777777" w:rsidR="00844035" w:rsidRDefault="00844035" w:rsidP="00844035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Warren, David HD. </w:t>
      </w:r>
      <w:r w:rsidRPr="0084403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WARPLAN: A system for generating plans</w:t>
      </w: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University of Edinburgh. School of Artificial Intelligence. Department of Computational Logic, 1974.</w:t>
      </w:r>
    </w:p>
    <w:p w14:paraId="197AB633" w14:textId="77777777" w:rsidR="00844035" w:rsidRPr="00844035" w:rsidRDefault="00844035" w:rsidP="00844035">
      <w:pPr>
        <w:rPr>
          <w:rFonts w:ascii="Times New Roman" w:eastAsia="Times New Roman" w:hAnsi="Times New Roman" w:cs="Times New Roman" w:hint="eastAsia"/>
        </w:rPr>
      </w:pPr>
    </w:p>
    <w:p w14:paraId="0CEDCA68" w14:textId="77777777" w:rsidR="00844035" w:rsidRPr="00844035" w:rsidRDefault="00844035" w:rsidP="00844035">
      <w:pPr>
        <w:rPr>
          <w:rFonts w:ascii="Times New Roman" w:eastAsia="Times New Roman" w:hAnsi="Times New Roman" w:cs="Times New Roman"/>
        </w:rPr>
      </w:pP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Russell, Stuart Jonathan, et al. </w:t>
      </w:r>
      <w:r w:rsidRPr="0084403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intelligence: a modern approach</w:t>
      </w:r>
      <w:r w:rsidRPr="0084403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2. No. 9. Upper Saddle River: Prentice hall, 2003.</w:t>
      </w:r>
    </w:p>
    <w:p w14:paraId="7E1ACDD9" w14:textId="77777777" w:rsidR="00844035" w:rsidRPr="00D45488" w:rsidRDefault="00844035" w:rsidP="00D45488">
      <w:pPr>
        <w:rPr>
          <w:rFonts w:hint="eastAsia"/>
          <w:b/>
          <w:sz w:val="40"/>
          <w:szCs w:val="40"/>
        </w:rPr>
      </w:pPr>
    </w:p>
    <w:sectPr w:rsidR="00844035" w:rsidRPr="00D45488" w:rsidSect="00D323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CC"/>
    <w:rsid w:val="00003656"/>
    <w:rsid w:val="00036DB3"/>
    <w:rsid w:val="00043666"/>
    <w:rsid w:val="00057D76"/>
    <w:rsid w:val="000A02C9"/>
    <w:rsid w:val="000D6B55"/>
    <w:rsid w:val="000F3F54"/>
    <w:rsid w:val="00124DC9"/>
    <w:rsid w:val="00140B70"/>
    <w:rsid w:val="00145614"/>
    <w:rsid w:val="0016131A"/>
    <w:rsid w:val="001A04EA"/>
    <w:rsid w:val="001C2FD2"/>
    <w:rsid w:val="001E4576"/>
    <w:rsid w:val="001F5612"/>
    <w:rsid w:val="001F6863"/>
    <w:rsid w:val="0022574A"/>
    <w:rsid w:val="0022699D"/>
    <w:rsid w:val="00237886"/>
    <w:rsid w:val="002C3F9C"/>
    <w:rsid w:val="00311CF5"/>
    <w:rsid w:val="00344DA0"/>
    <w:rsid w:val="003A5869"/>
    <w:rsid w:val="00444C2A"/>
    <w:rsid w:val="00461331"/>
    <w:rsid w:val="0048144E"/>
    <w:rsid w:val="004E0C3C"/>
    <w:rsid w:val="004F20B0"/>
    <w:rsid w:val="0050321D"/>
    <w:rsid w:val="00524760"/>
    <w:rsid w:val="00536A8A"/>
    <w:rsid w:val="00556B95"/>
    <w:rsid w:val="0056073C"/>
    <w:rsid w:val="005966B6"/>
    <w:rsid w:val="005B1558"/>
    <w:rsid w:val="005D3924"/>
    <w:rsid w:val="005D633E"/>
    <w:rsid w:val="0060665A"/>
    <w:rsid w:val="00626324"/>
    <w:rsid w:val="00774193"/>
    <w:rsid w:val="007A0368"/>
    <w:rsid w:val="007B374D"/>
    <w:rsid w:val="007C1A75"/>
    <w:rsid w:val="007C6A9D"/>
    <w:rsid w:val="007D3501"/>
    <w:rsid w:val="00805818"/>
    <w:rsid w:val="00825BA1"/>
    <w:rsid w:val="00844035"/>
    <w:rsid w:val="00870938"/>
    <w:rsid w:val="00875AB9"/>
    <w:rsid w:val="008B5FDD"/>
    <w:rsid w:val="008B6872"/>
    <w:rsid w:val="008F0316"/>
    <w:rsid w:val="008F27F9"/>
    <w:rsid w:val="009271CF"/>
    <w:rsid w:val="00934933"/>
    <w:rsid w:val="0097662C"/>
    <w:rsid w:val="00983E6F"/>
    <w:rsid w:val="009D1C42"/>
    <w:rsid w:val="00A27435"/>
    <w:rsid w:val="00A40DA7"/>
    <w:rsid w:val="00AA4332"/>
    <w:rsid w:val="00AD2ABF"/>
    <w:rsid w:val="00B07234"/>
    <w:rsid w:val="00B37C20"/>
    <w:rsid w:val="00B53342"/>
    <w:rsid w:val="00B743A8"/>
    <w:rsid w:val="00BD226C"/>
    <w:rsid w:val="00BE33CC"/>
    <w:rsid w:val="00C22604"/>
    <w:rsid w:val="00C27DFC"/>
    <w:rsid w:val="00CA6018"/>
    <w:rsid w:val="00CB19F5"/>
    <w:rsid w:val="00CD476D"/>
    <w:rsid w:val="00CF1DB4"/>
    <w:rsid w:val="00D25FA1"/>
    <w:rsid w:val="00D32352"/>
    <w:rsid w:val="00D37EE2"/>
    <w:rsid w:val="00D43131"/>
    <w:rsid w:val="00D45488"/>
    <w:rsid w:val="00D736CF"/>
    <w:rsid w:val="00DE54F3"/>
    <w:rsid w:val="00E37C02"/>
    <w:rsid w:val="00E84D91"/>
    <w:rsid w:val="00EA3DDE"/>
    <w:rsid w:val="00F02EFB"/>
    <w:rsid w:val="00F14718"/>
    <w:rsid w:val="00F31E95"/>
    <w:rsid w:val="00F32BD1"/>
    <w:rsid w:val="00F359F2"/>
    <w:rsid w:val="00F51928"/>
    <w:rsid w:val="00F768BA"/>
    <w:rsid w:val="00F90CA9"/>
    <w:rsid w:val="00FA526B"/>
    <w:rsid w:val="00F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4C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陈子涵</dc:creator>
  <cp:keywords/>
  <dc:description/>
  <cp:lastModifiedBy>陈子涵</cp:lastModifiedBy>
  <cp:revision>91</cp:revision>
  <dcterms:created xsi:type="dcterms:W3CDTF">2018-03-16T21:31:00Z</dcterms:created>
  <dcterms:modified xsi:type="dcterms:W3CDTF">2018-03-17T00:24:00Z</dcterms:modified>
</cp:coreProperties>
</file>