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B7D45C" wp14:paraId="0E5B5FA9" wp14:textId="55658BF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FB7D45C" w:rsidR="489ABFE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*PRODUCT DESIGN THINKING</w:t>
      </w:r>
    </w:p>
    <w:p xmlns:wp14="http://schemas.microsoft.com/office/word/2010/wordml" w:rsidP="1FB7D45C" wp14:paraId="73119A16" wp14:textId="47B2EB3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FB7D45C" w:rsidR="489ABFE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*QUANTUM UNIVERSITY</w:t>
      </w:r>
    </w:p>
    <w:p xmlns:wp14="http://schemas.microsoft.com/office/word/2010/wordml" w:rsidP="1FB7D45C" wp14:paraId="3C874D36" wp14:textId="2250DA1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FB7D45C" w:rsidR="489ABFE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*ASS NO.3 (TASK 3)</w:t>
      </w:r>
    </w:p>
    <w:p xmlns:wp14="http://schemas.microsoft.com/office/word/2010/wordml" w:rsidP="170E417D" wp14:paraId="328F0729" wp14:textId="09BF1A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170E417D" w:rsidR="489ABFE1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*Create a </w:t>
      </w:r>
      <w:r w:rsidRPr="170E417D" w:rsidR="131B0F0A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stakeholder map</w:t>
      </w:r>
    </w:p>
    <w:p xmlns:wp14="http://schemas.microsoft.com/office/word/2010/wordml" w:rsidP="1FB7D45C" wp14:paraId="2C078E63" wp14:textId="75AA08AA">
      <w:pPr>
        <w:pStyle w:val="Heading1"/>
        <w:keepNext w:val="1"/>
        <w:keepLines w:val="1"/>
        <w:spacing w:before="3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170E417D" w:rsidR="489ABFE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TASK 03</w:t>
      </w:r>
    </w:p>
    <w:p w:rsidR="6C099B64" w:rsidP="170E417D" w:rsidRDefault="6C099B64" w14:paraId="1D12E1C4" w14:textId="7E8C142F">
      <w:pPr>
        <w:spacing w:before="240" w:beforeAutospacing="off" w:after="240" w:afterAutospacing="off"/>
        <w:jc w:val="center"/>
        <w:rPr>
          <w:b w:val="1"/>
          <w:bCs w:val="1"/>
          <w:noProof w:val="0"/>
          <w:sz w:val="40"/>
          <w:szCs w:val="40"/>
          <w:lang w:val="en-US"/>
        </w:rPr>
      </w:pPr>
      <w:r w:rsidRPr="170E417D" w:rsidR="6C099B64">
        <w:rPr>
          <w:b w:val="1"/>
          <w:bCs w:val="1"/>
          <w:noProof w:val="0"/>
          <w:sz w:val="40"/>
          <w:szCs w:val="40"/>
          <w:lang w:val="en-US"/>
        </w:rPr>
        <w:t>Stakeholder Mapping: Rainwater Harvest and Drain Project in Commu</w:t>
      </w:r>
      <w:r w:rsidRPr="170E417D" w:rsidR="6C099B64">
        <w:rPr>
          <w:b w:val="1"/>
          <w:bCs w:val="1"/>
          <w:noProof w:val="0"/>
          <w:sz w:val="40"/>
          <w:szCs w:val="40"/>
          <w:lang w:val="en-US"/>
        </w:rPr>
        <w:t>nity Apartments</w:t>
      </w:r>
    </w:p>
    <w:p w:rsidR="170E417D" w:rsidP="170E417D" w:rsidRDefault="170E417D" w14:paraId="79B24220" w14:textId="174F33E7">
      <w:pPr>
        <w:spacing w:before="240" w:beforeAutospacing="off" w:after="240" w:afterAutospacing="off"/>
        <w:jc w:val="center"/>
      </w:pPr>
    </w:p>
    <w:p w:rsidR="4B634ACD" w:rsidP="170E417D" w:rsidRDefault="4B634ACD" w14:paraId="17E534B7" w14:textId="4B14BCCF">
      <w:pPr>
        <w:spacing w:before="240" w:beforeAutospacing="off" w:after="240" w:afterAutospacing="off"/>
        <w:jc w:val="center"/>
        <w:rPr>
          <w:b w:val="1"/>
          <w:bCs w:val="1"/>
          <w:noProof w:val="0"/>
          <w:sz w:val="40"/>
          <w:szCs w:val="40"/>
          <w:lang w:val="en-US"/>
        </w:rPr>
      </w:pPr>
      <w:r w:rsidR="4B634ACD">
        <w:drawing>
          <wp:inline wp14:editId="1031BE5E" wp14:anchorId="24EF0AC9">
            <wp:extent cx="5674944" cy="3722802"/>
            <wp:effectExtent l="0" t="0" r="0" b="0"/>
            <wp:docPr id="1488732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87eeba58e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44" cy="372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8CF41" w:rsidP="170E417D" w:rsidRDefault="0A18CF41" w14:paraId="02D947DA" w14:textId="1CB30542">
      <w:pPr>
        <w:pStyle w:val="Heading1"/>
        <w:rPr>
          <w:b w:val="1"/>
          <w:bCs w:val="1"/>
          <w:noProof w:val="0"/>
          <w:lang w:val="en-US"/>
        </w:rPr>
      </w:pPr>
      <w:r w:rsidRPr="170E417D" w:rsidR="0A18CF41">
        <w:rPr>
          <w:b w:val="1"/>
          <w:bCs w:val="1"/>
          <w:noProof w:val="0"/>
          <w:u w:val="single"/>
          <w:lang w:val="en-US"/>
        </w:rPr>
        <w:t>Explanation of the stakeholder map:</w:t>
      </w:r>
    </w:p>
    <w:p w:rsidR="10653417" w:rsidP="170E417D" w:rsidRDefault="10653417" w14:paraId="6C7E61E5" w14:textId="21136F2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170E417D" w:rsidR="10653417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1. Keep Satisfied (High Influence, Low Interest)</w:t>
      </w:r>
    </w:p>
    <w:p w:rsidR="10653417" w:rsidP="170E417D" w:rsidRDefault="10653417" w14:paraId="68228A10" w14:textId="51C8029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These stakeholders have significant power in decision-making but may not have a direct or continuous interest in the project. Keeping them satisfied ensures they </w:t>
      </w: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remain</w:t>
      </w: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supportive.</w:t>
      </w:r>
    </w:p>
    <w:p w:rsidR="10653417" w:rsidP="170E417D" w:rsidRDefault="10653417" w14:paraId="2855D2EF" w14:textId="0744BD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Banks &amp; Investors (Funding is crucial, but they are not involved in daily operations)</w:t>
      </w:r>
    </w:p>
    <w:p w:rsidR="10653417" w:rsidP="170E417D" w:rsidRDefault="10653417" w14:paraId="101010F4" w14:textId="6D02FE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Urban Development Authority (Regulatory approvals are needed, but their engagement is periodic)</w:t>
      </w:r>
    </w:p>
    <w:p w:rsidR="10653417" w:rsidP="170E417D" w:rsidRDefault="10653417" w14:paraId="19540C60" w14:textId="64CBB5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Construction &amp; Infrastructure Firms (They provide essential services but do not manage long-term maintenance)</w:t>
      </w:r>
    </w:p>
    <w:p w:rsidR="10653417" w:rsidP="170E417D" w:rsidRDefault="10653417" w14:paraId="1D922F76" w14:textId="5066A0A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170E417D" w:rsidR="10653417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2. Manage Closely (High Influence, High Interest)</w:t>
      </w:r>
    </w:p>
    <w:p w:rsidR="10653417" w:rsidP="170E417D" w:rsidRDefault="10653417" w14:paraId="25ED43BD" w14:textId="776577A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These stakeholders are key players with both strong influence and </w:t>
      </w: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a vested interest</w:t>
      </w: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the success of the project. Their active involvement is necessary.</w:t>
      </w:r>
    </w:p>
    <w:p w:rsidR="10653417" w:rsidP="170E417D" w:rsidRDefault="10653417" w14:paraId="068DBC06" w14:textId="751EB6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Municipal Water Department (Responsible for water regulation and supply management)</w:t>
      </w:r>
    </w:p>
    <w:p w:rsidR="10653417" w:rsidP="170E417D" w:rsidRDefault="10653417" w14:paraId="293CD4BE" w14:textId="330AE50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Rainwater Harvesting System Manufacturers (Core suppliers who ensure system functionality)</w:t>
      </w:r>
    </w:p>
    <w:p w:rsidR="10653417" w:rsidP="170E417D" w:rsidRDefault="10653417" w14:paraId="3EE3EF75" w14:textId="54F947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Housing Societies &amp; Apartment Associations (Direct beneficiaries and decision-makers in community projects)</w:t>
      </w:r>
    </w:p>
    <w:p w:rsidR="10653417" w:rsidP="170E417D" w:rsidRDefault="10653417" w14:paraId="015A1CD9" w14:textId="0358663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170E417D" w:rsidR="10653417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3. Monitor (Low Influence, Low Interest)</w:t>
      </w:r>
    </w:p>
    <w:p w:rsidR="10653417" w:rsidP="170E417D" w:rsidRDefault="10653417" w14:paraId="3339DAC9" w14:textId="72D48A9B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These stakeholders have limited influence and engagement, but they may become important in the future.</w:t>
      </w:r>
    </w:p>
    <w:p w:rsidR="10653417" w:rsidP="170E417D" w:rsidRDefault="10653417" w14:paraId="6957736A" w14:textId="2AD88DB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IT &amp; Smart Water Management Companies (Technological advancements could improve efficiency but are not currently essential)</w:t>
      </w:r>
    </w:p>
    <w:p w:rsidR="10653417" w:rsidP="170E417D" w:rsidRDefault="10653417" w14:paraId="3A277095" w14:textId="20C7ACF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Plumbing and Civil Contractors (Execute specific tasks but do not influence long-term policy or strategy)</w:t>
      </w:r>
    </w:p>
    <w:p w:rsidR="10653417" w:rsidP="170E417D" w:rsidRDefault="10653417" w14:paraId="6934D20B" w14:textId="587C818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</w:pPr>
      <w:r w:rsidRPr="170E417D" w:rsidR="10653417">
        <w:rPr>
          <w:rFonts w:ascii="Aptos" w:hAnsi="Aptos" w:eastAsia="Aptos" w:cs="Aptos"/>
          <w:b w:val="1"/>
          <w:bCs w:val="1"/>
          <w:noProof w:val="0"/>
          <w:sz w:val="32"/>
          <w:szCs w:val="32"/>
          <w:u w:val="single"/>
          <w:lang w:val="en-US"/>
        </w:rPr>
        <w:t>4. Keep Informed (Low Influence, High Interest)</w:t>
      </w:r>
    </w:p>
    <w:p w:rsidR="10653417" w:rsidP="170E417D" w:rsidRDefault="10653417" w14:paraId="67B2689E" w14:textId="78A9042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These stakeholders are highly interested but do not have the power to make key decisions. Keeping them informed fosters community support and advocacy.</w:t>
      </w:r>
    </w:p>
    <w:p w:rsidR="10653417" w:rsidP="170E417D" w:rsidRDefault="10653417" w14:paraId="786B03CF" w14:textId="4AB8119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Residents &amp; Apartment Owners (Primary users of the system, </w:t>
      </w: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benefiting</w:t>
      </w: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from sustainable water management)</w:t>
      </w:r>
    </w:p>
    <w:p w:rsidR="10653417" w:rsidP="170E417D" w:rsidRDefault="10653417" w14:paraId="05A6A65C" w14:textId="18B577B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NGOs &amp; Environmental Activists (Support eco-friendly initiatives and can promote awareness)</w:t>
      </w:r>
    </w:p>
    <w:p w:rsidR="10653417" w:rsidP="170E417D" w:rsidRDefault="10653417" w14:paraId="36CC236A" w14:textId="1F0943E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70E417D" w:rsidR="10653417">
        <w:rPr>
          <w:rFonts w:ascii="Aptos" w:hAnsi="Aptos" w:eastAsia="Aptos" w:cs="Aptos"/>
          <w:noProof w:val="0"/>
          <w:sz w:val="28"/>
          <w:szCs w:val="28"/>
          <w:lang w:val="en-US"/>
        </w:rPr>
        <w:t>Universities &amp; Research Institutions (Offer insights and innovations for better project execution)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2e68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a25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9a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565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F9C7A"/>
    <w:rsid w:val="02C29EB2"/>
    <w:rsid w:val="06AEA851"/>
    <w:rsid w:val="0A18CF41"/>
    <w:rsid w:val="0AA430C5"/>
    <w:rsid w:val="0BBA3743"/>
    <w:rsid w:val="10653417"/>
    <w:rsid w:val="131B0F0A"/>
    <w:rsid w:val="170E417D"/>
    <w:rsid w:val="1A7D52B1"/>
    <w:rsid w:val="1E99A1D7"/>
    <w:rsid w:val="1EDC4B49"/>
    <w:rsid w:val="1FB7D45C"/>
    <w:rsid w:val="2FE71A94"/>
    <w:rsid w:val="3B520939"/>
    <w:rsid w:val="3BC6F1C9"/>
    <w:rsid w:val="445F9C7A"/>
    <w:rsid w:val="489ABFE1"/>
    <w:rsid w:val="4B634ACD"/>
    <w:rsid w:val="4F926A89"/>
    <w:rsid w:val="5013F7F2"/>
    <w:rsid w:val="58CC185A"/>
    <w:rsid w:val="5B25D3A6"/>
    <w:rsid w:val="5E33E96E"/>
    <w:rsid w:val="61EB766D"/>
    <w:rsid w:val="658D5C0B"/>
    <w:rsid w:val="6A6D81DA"/>
    <w:rsid w:val="6C099B64"/>
    <w:rsid w:val="749BF163"/>
    <w:rsid w:val="75B96B96"/>
    <w:rsid w:val="7606696F"/>
    <w:rsid w:val="7E369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766D"/>
  <w15:chartTrackingRefBased/>
  <w15:docId w15:val="{437D2307-0255-4B42-9C69-BB7062D264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0E417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487eeba58e47ff" /><Relationship Type="http://schemas.openxmlformats.org/officeDocument/2006/relationships/numbering" Target="numbering.xml" Id="R6d639d94a5a04e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2025-03-10T16:53:05.5644351Z</dcterms:created>
  <dcterms:modified xsi:type="dcterms:W3CDTF">2025-03-11T17:37:05.2487103Z</dcterms:modified>
  <dc:creator>Rajveer Kumar</dc:creator>
  <lastModifiedBy>Rajveer Kumar</lastModifiedBy>
</coreProperties>
</file>