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B9D36" w14:textId="77777777" w:rsidR="004925DC" w:rsidRPr="004925DC" w:rsidRDefault="004925DC" w:rsidP="004925DC">
      <w:pPr>
        <w:rPr>
          <w:sz w:val="28"/>
          <w:szCs w:val="28"/>
        </w:rPr>
      </w:pPr>
      <w:r w:rsidRPr="004925DC">
        <w:rPr>
          <w:sz w:val="28"/>
          <w:szCs w:val="28"/>
        </w:rPr>
        <w:t>Description</w:t>
      </w:r>
    </w:p>
    <w:p w14:paraId="430AEB05" w14:textId="45AA6047" w:rsidR="004925DC" w:rsidRDefault="004925DC" w:rsidP="004925DC">
      <w:r>
        <w:t>The research investigates a ransomware attack which occurred at a small healthcare facility. The entry shows the attack progression and attacker techniques and operational damage and system vulnerabilities that led to the attack success. The purpose of this entry is to present an actual incident response process through documented analysis.</w:t>
      </w:r>
    </w:p>
    <w:p w14:paraId="14E706D2" w14:textId="77777777" w:rsidR="004925DC" w:rsidRDefault="004925DC" w:rsidP="004925DC"/>
    <w:p w14:paraId="7DFD5E42" w14:textId="77777777" w:rsidR="004925DC" w:rsidRDefault="004925DC" w:rsidP="004925DC">
      <w:r>
        <w:t>Tool(s) used</w:t>
      </w:r>
    </w:p>
    <w:p w14:paraId="7C15FE1D" w14:textId="77777777" w:rsidR="004925DC" w:rsidRDefault="004925DC" w:rsidP="004925DC">
      <w:r>
        <w:t>The analysis of this scenario requires no technical tools because it focuses on scenario evaluation. The concepts used in this entry stem from incident response principles which we studied in the course.</w:t>
      </w:r>
    </w:p>
    <w:p w14:paraId="72C28D5A" w14:textId="7C4B6366" w:rsidR="004925DC" w:rsidRDefault="004925DC" w:rsidP="004925DC"/>
    <w:p w14:paraId="2CB5A869" w14:textId="77777777" w:rsidR="004925DC" w:rsidRDefault="004925DC" w:rsidP="004925DC">
      <w:r>
        <w:t>The 5 W’s</w:t>
      </w:r>
    </w:p>
    <w:p w14:paraId="500AA194" w14:textId="77777777" w:rsidR="004925DC" w:rsidRDefault="004925DC" w:rsidP="004925DC"/>
    <w:p w14:paraId="42E59803" w14:textId="77777777" w:rsidR="004925DC" w:rsidRDefault="004925DC" w:rsidP="004925DC">
      <w:r>
        <w:t>Who caused the incident</w:t>
      </w:r>
    </w:p>
    <w:p w14:paraId="7D057E7B" w14:textId="77777777" w:rsidR="004925DC" w:rsidRDefault="004925DC" w:rsidP="004925DC">
      <w:r>
        <w:t>A well-known criminal hacking group that specializes in attacking healthcare facilities and transportation organizations. The group initiates phishing attacks to spread malware which infects internal network systems. The attackers seek financial benefits through demanding payment for decryption keys.</w:t>
      </w:r>
    </w:p>
    <w:p w14:paraId="56D23B41" w14:textId="77777777" w:rsidR="004925DC" w:rsidRDefault="004925DC" w:rsidP="004925DC"/>
    <w:p w14:paraId="5A380F25" w14:textId="77777777" w:rsidR="004925DC" w:rsidRDefault="004925DC" w:rsidP="004925DC">
      <w:r>
        <w:t>What happened</w:t>
      </w:r>
    </w:p>
    <w:p w14:paraId="33A9D2D0" w14:textId="77777777" w:rsidR="004925DC" w:rsidRDefault="004925DC" w:rsidP="004925DC">
      <w:r>
        <w:t>Multiple staff members at the clinic received phishing emails which were specifically designed for them. The email contained a dangerous file attachment which users could access. The malware installation occurred when staff members downloaded the attachment which led to workstation compromise. The attackers used their gained access to spread ransomware throughout the entire network. The ransomware attack encrypted all essential files which included medical records and scheduling systems and patient documentation. Multiple systems displayed a ransom note which demanded payment for decryption access.</w:t>
      </w:r>
    </w:p>
    <w:p w14:paraId="15093D46" w14:textId="40D4943F" w:rsidR="004925DC" w:rsidRDefault="004925DC" w:rsidP="004925DC">
      <w:r>
        <w:object w:dxaOrig="1504" w:dyaOrig="981" w14:anchorId="73312E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pt;height:49pt" o:ole="">
            <v:imagedata r:id="rId4" o:title=""/>
          </v:shape>
          <o:OLEObject Type="Link" ProgID="Word.Document.12" ShapeID="_x0000_i1031" DrawAspect="Icon" r:id="rId5" UpdateMode="Always">
            <o:LinkType>EnhancedMetaFile</o:LinkType>
            <o:LockedField>false</o:LockedField>
            <o:FieldCodes>\f 0</o:FieldCodes>
          </o:OLEObject>
        </w:object>
      </w:r>
    </w:p>
    <w:p w14:paraId="1E805364" w14:textId="77777777" w:rsidR="004925DC" w:rsidRDefault="004925DC" w:rsidP="004925DC">
      <w:r>
        <w:lastRenderedPageBreak/>
        <w:t>When did the incident occur</w:t>
      </w:r>
    </w:p>
    <w:p w14:paraId="3C0BD634" w14:textId="77777777" w:rsidR="004925DC" w:rsidRDefault="004925DC" w:rsidP="004925DC">
      <w:r>
        <w:t>The incident occurred on Tuesday morning at 9:00 a.m. The clinic experienced immediate system failure because staff members were active on clinical systems at that time. The clinic faced immediate operational disruption because it depended on these systems to deliver continuous patient care.</w:t>
      </w:r>
    </w:p>
    <w:p w14:paraId="2D256F8B" w14:textId="77777777" w:rsidR="004925DC" w:rsidRDefault="004925DC" w:rsidP="004925DC"/>
    <w:p w14:paraId="1034FB7E" w14:textId="77777777" w:rsidR="004925DC" w:rsidRDefault="004925DC" w:rsidP="004925DC">
      <w:r>
        <w:t>Where did the incident happen</w:t>
      </w:r>
    </w:p>
    <w:p w14:paraId="5BA0DC00" w14:textId="77777777" w:rsidR="004925DC" w:rsidRDefault="004925DC" w:rsidP="004925DC">
      <w:r>
        <w:t>The incident occurred within the internal network of a small U.S. healthcare clinic which delivers primary medical care. The attack disrupted all employees who used the shared clinical systems including administrative personnel and medical staff. The systems which failed operated as essential components for delivering daily patient care services.</w:t>
      </w:r>
    </w:p>
    <w:p w14:paraId="4524D3ED" w14:textId="77777777" w:rsidR="004925DC" w:rsidRDefault="004925DC" w:rsidP="004925DC"/>
    <w:p w14:paraId="30E30277" w14:textId="77777777" w:rsidR="004925DC" w:rsidRDefault="004925DC" w:rsidP="004925DC">
      <w:r>
        <w:t>Why did the incident happen</w:t>
      </w:r>
    </w:p>
    <w:p w14:paraId="0FE26121" w14:textId="77777777" w:rsidR="004925DC" w:rsidRDefault="004925DC" w:rsidP="004925DC">
      <w:r>
        <w:t>Staff members downloaded phishing content without checking its origin. The clinic lacked effective phishing protection measures because it did not implement technical solutions to detect or contain suspicious email attachments. The malicious file execution granted attackers remote system access which enabled them to spread ransomware throughout the network. The absence of network segmentation and insufficient monitoring allowed the malware to spread rapidly through multiple systems which contained essential data.</w:t>
      </w:r>
    </w:p>
    <w:p w14:paraId="7AB4F6EB" w14:textId="77777777" w:rsidR="004925DC" w:rsidRDefault="004925DC" w:rsidP="004925DC"/>
    <w:p w14:paraId="0B717D9A" w14:textId="77777777" w:rsidR="004925DC" w:rsidRDefault="004925DC" w:rsidP="004925DC">
      <w:r>
        <w:t>Additional notes</w:t>
      </w:r>
    </w:p>
    <w:p w14:paraId="1A63FBC6" w14:textId="1BEC2389" w:rsidR="004925DC" w:rsidRDefault="004925DC" w:rsidP="004925DC">
      <w:r>
        <w:t xml:space="preserve">The incident resulted in a complete shutdown of all operational activities. Medical records became inaccessible to staff members while they lost access to scheduling systems and patient data and basic work functions. The organization needed to disable all computers while seeking outside technical assistance and making official reports to relevant authorities. The scenario demonstrates how a single successful phishing attempt can result in complete network takeover. </w:t>
      </w:r>
      <w:proofErr w:type="gramStart"/>
      <w:r>
        <w:t>The</w:t>
      </w:r>
      <w:proofErr w:type="gramEnd"/>
      <w:r>
        <w:t xml:space="preserve"> incident demonstrates why organizations need to implement robust awareness training and email filtering systems and network segmentation and backup systems.</w:t>
      </w:r>
    </w:p>
    <w:sectPr w:rsidR="00492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5DC"/>
    <w:rsid w:val="000A4FAC"/>
    <w:rsid w:val="00492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DCAEA"/>
  <w15:chartTrackingRefBased/>
  <w15:docId w15:val="{772C0F28-C0DB-4BE2-BB98-652B9E38A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5DC"/>
    <w:rPr>
      <w:rFonts w:eastAsiaTheme="majorEastAsia" w:cstheme="majorBidi"/>
      <w:color w:val="272727" w:themeColor="text1" w:themeTint="D8"/>
    </w:rPr>
  </w:style>
  <w:style w:type="paragraph" w:styleId="Title">
    <w:name w:val="Title"/>
    <w:basedOn w:val="Normal"/>
    <w:next w:val="Normal"/>
    <w:link w:val="TitleChar"/>
    <w:uiPriority w:val="10"/>
    <w:qFormat/>
    <w:rsid w:val="00492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5DC"/>
    <w:pPr>
      <w:spacing w:before="160"/>
      <w:jc w:val="center"/>
    </w:pPr>
    <w:rPr>
      <w:i/>
      <w:iCs/>
      <w:color w:val="404040" w:themeColor="text1" w:themeTint="BF"/>
    </w:rPr>
  </w:style>
  <w:style w:type="character" w:customStyle="1" w:styleId="QuoteChar">
    <w:name w:val="Quote Char"/>
    <w:basedOn w:val="DefaultParagraphFont"/>
    <w:link w:val="Quote"/>
    <w:uiPriority w:val="29"/>
    <w:rsid w:val="004925DC"/>
    <w:rPr>
      <w:i/>
      <w:iCs/>
      <w:color w:val="404040" w:themeColor="text1" w:themeTint="BF"/>
    </w:rPr>
  </w:style>
  <w:style w:type="paragraph" w:styleId="ListParagraph">
    <w:name w:val="List Paragraph"/>
    <w:basedOn w:val="Normal"/>
    <w:uiPriority w:val="34"/>
    <w:qFormat/>
    <w:rsid w:val="004925DC"/>
    <w:pPr>
      <w:ind w:left="720"/>
      <w:contextualSpacing/>
    </w:pPr>
  </w:style>
  <w:style w:type="character" w:styleId="IntenseEmphasis">
    <w:name w:val="Intense Emphasis"/>
    <w:basedOn w:val="DefaultParagraphFont"/>
    <w:uiPriority w:val="21"/>
    <w:qFormat/>
    <w:rsid w:val="004925DC"/>
    <w:rPr>
      <w:i/>
      <w:iCs/>
      <w:color w:val="0F4761" w:themeColor="accent1" w:themeShade="BF"/>
    </w:rPr>
  </w:style>
  <w:style w:type="paragraph" w:styleId="IntenseQuote">
    <w:name w:val="Intense Quote"/>
    <w:basedOn w:val="Normal"/>
    <w:next w:val="Normal"/>
    <w:link w:val="IntenseQuoteChar"/>
    <w:uiPriority w:val="30"/>
    <w:qFormat/>
    <w:rsid w:val="00492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5DC"/>
    <w:rPr>
      <w:i/>
      <w:iCs/>
      <w:color w:val="0F4761" w:themeColor="accent1" w:themeShade="BF"/>
    </w:rPr>
  </w:style>
  <w:style w:type="character" w:styleId="IntenseReference">
    <w:name w:val="Intense Reference"/>
    <w:basedOn w:val="DefaultParagraphFont"/>
    <w:uiPriority w:val="32"/>
    <w:qFormat/>
    <w:rsid w:val="004925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file:///C:\Users\xxmah\Downloads\GVM-mnt1SMO3j9DjyGdxBQ_0e81e44bdc054fe1953b69246b7be9f1_Incident-handler-s-journal-.docx" TargetMode="Externa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536</Words>
  <Characters>3056</Characters>
  <Application>Microsoft Office Word</Application>
  <DocSecurity>0</DocSecurity>
  <Lines>25</Lines>
  <Paragraphs>7</Paragraphs>
  <ScaleCrop>false</ScaleCrop>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2025-11-29T17:21:00Z</dcterms:created>
  <dcterms:modified xsi:type="dcterms:W3CDTF">2025-11-29T17:22:00Z</dcterms:modified>
</cp:coreProperties>
</file>