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EA5BB" w14:textId="54B02091" w:rsidR="005A2B83" w:rsidRDefault="005A2B83" w:rsidP="005A2B83">
      <w:pPr>
        <w:jc w:val="center"/>
        <w:rPr>
          <w:sz w:val="32"/>
          <w:szCs w:val="32"/>
        </w:rPr>
      </w:pPr>
    </w:p>
    <w:p w14:paraId="7FD434EA" w14:textId="58505FC3" w:rsidR="005A2B83" w:rsidRDefault="000E56F6" w:rsidP="00BB45A6">
      <w:pPr>
        <w:rPr>
          <w:sz w:val="32"/>
          <w:szCs w:val="32"/>
        </w:rPr>
      </w:pPr>
      <w:r>
        <w:rPr>
          <w:noProof/>
          <w:sz w:val="32"/>
          <w:szCs w:val="32"/>
        </w:rPr>
        <w:drawing>
          <wp:inline distT="0" distB="0" distL="0" distR="0" wp14:anchorId="1E76A830" wp14:editId="48797A15">
            <wp:extent cx="5943600" cy="588962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889625"/>
                    </a:xfrm>
                    <a:prstGeom prst="rect">
                      <a:avLst/>
                    </a:prstGeom>
                  </pic:spPr>
                </pic:pic>
              </a:graphicData>
            </a:graphic>
          </wp:inline>
        </w:drawing>
      </w:r>
    </w:p>
    <w:p w14:paraId="1A59F239" w14:textId="77777777" w:rsidR="003C29A1" w:rsidRDefault="003C29A1" w:rsidP="008827BD">
      <w:pPr>
        <w:jc w:val="center"/>
        <w:rPr>
          <w:sz w:val="36"/>
          <w:szCs w:val="36"/>
        </w:rPr>
      </w:pPr>
    </w:p>
    <w:p w14:paraId="7006C1E6" w14:textId="4F8E1F77" w:rsidR="005A2B83" w:rsidRPr="008827BD" w:rsidRDefault="008827BD" w:rsidP="008827BD">
      <w:pPr>
        <w:jc w:val="center"/>
        <w:rPr>
          <w:sz w:val="36"/>
          <w:szCs w:val="36"/>
        </w:rPr>
      </w:pPr>
      <w:r w:rsidRPr="008827BD">
        <w:rPr>
          <w:sz w:val="36"/>
          <w:szCs w:val="36"/>
        </w:rPr>
        <w:t xml:space="preserve">XEN PRANA </w:t>
      </w:r>
      <w:proofErr w:type="spellStart"/>
      <w:r w:rsidRPr="008827BD">
        <w:rPr>
          <w:sz w:val="36"/>
          <w:szCs w:val="36"/>
        </w:rPr>
        <w:t>Litepaper</w:t>
      </w:r>
      <w:proofErr w:type="spellEnd"/>
      <w:r w:rsidRPr="008827BD">
        <w:rPr>
          <w:sz w:val="36"/>
          <w:szCs w:val="36"/>
        </w:rPr>
        <w:t xml:space="preserve"> v 1.0</w:t>
      </w:r>
    </w:p>
    <w:p w14:paraId="320472CB" w14:textId="774D4FE4" w:rsidR="008827BD" w:rsidRDefault="008827BD" w:rsidP="00BB45A6">
      <w:pPr>
        <w:rPr>
          <w:sz w:val="32"/>
          <w:szCs w:val="32"/>
        </w:rPr>
      </w:pPr>
    </w:p>
    <w:p w14:paraId="6BFEDCFB" w14:textId="3052B8AE" w:rsidR="000E56F6" w:rsidRDefault="000E56F6" w:rsidP="00BB45A6">
      <w:pPr>
        <w:rPr>
          <w:sz w:val="32"/>
          <w:szCs w:val="32"/>
        </w:rPr>
      </w:pPr>
    </w:p>
    <w:p w14:paraId="7083BE27" w14:textId="0922E14C" w:rsidR="000E56F6" w:rsidRDefault="000E56F6" w:rsidP="00BB45A6">
      <w:pPr>
        <w:rPr>
          <w:sz w:val="32"/>
          <w:szCs w:val="32"/>
        </w:rPr>
      </w:pPr>
    </w:p>
    <w:p w14:paraId="1A29CF4B" w14:textId="510229F1" w:rsidR="000E56F6" w:rsidRDefault="000E56F6" w:rsidP="00BB45A6">
      <w:pPr>
        <w:rPr>
          <w:sz w:val="32"/>
          <w:szCs w:val="32"/>
        </w:rPr>
      </w:pPr>
    </w:p>
    <w:p w14:paraId="5B0FD725" w14:textId="09BD830E" w:rsidR="000E56F6" w:rsidRDefault="000E56F6" w:rsidP="00BB45A6">
      <w:pPr>
        <w:rPr>
          <w:sz w:val="32"/>
          <w:szCs w:val="32"/>
        </w:rPr>
      </w:pPr>
    </w:p>
    <w:p w14:paraId="4659770B" w14:textId="77777777" w:rsidR="000E56F6" w:rsidRDefault="000E56F6" w:rsidP="00BB45A6">
      <w:pPr>
        <w:rPr>
          <w:sz w:val="32"/>
          <w:szCs w:val="32"/>
        </w:rPr>
      </w:pPr>
    </w:p>
    <w:p w14:paraId="7E1D8910" w14:textId="77777777" w:rsidR="008827BD" w:rsidRDefault="008827BD" w:rsidP="00BB45A6">
      <w:pPr>
        <w:rPr>
          <w:sz w:val="32"/>
          <w:szCs w:val="32"/>
        </w:rPr>
      </w:pPr>
    </w:p>
    <w:p w14:paraId="4A4DDC85" w14:textId="0AFEE794" w:rsidR="00BB45A6" w:rsidRDefault="00BB45A6" w:rsidP="00BB45A6">
      <w:pPr>
        <w:rPr>
          <w:sz w:val="32"/>
          <w:szCs w:val="32"/>
        </w:rPr>
      </w:pPr>
      <w:r w:rsidRPr="00BB45A6">
        <w:rPr>
          <w:sz w:val="32"/>
          <w:szCs w:val="32"/>
        </w:rPr>
        <w:t>Xen Prana: A Virtual Deposit Contract with Stable Smart Contract Mechanism</w:t>
      </w:r>
    </w:p>
    <w:p w14:paraId="14FCE0BF" w14:textId="77777777" w:rsidR="000A55CC" w:rsidRPr="00BB45A6" w:rsidRDefault="000A55CC" w:rsidP="00BB45A6">
      <w:pPr>
        <w:rPr>
          <w:sz w:val="32"/>
          <w:szCs w:val="32"/>
        </w:rPr>
      </w:pPr>
    </w:p>
    <w:p w14:paraId="2811A9AB" w14:textId="49536050" w:rsidR="00BB45A6" w:rsidRPr="000A55CC" w:rsidRDefault="00BB45A6" w:rsidP="00BB45A6">
      <w:pPr>
        <w:rPr>
          <w:sz w:val="32"/>
          <w:szCs w:val="32"/>
        </w:rPr>
      </w:pPr>
      <w:r w:rsidRPr="00BB45A6">
        <w:rPr>
          <w:sz w:val="32"/>
          <w:szCs w:val="32"/>
        </w:rPr>
        <w:t>Introduction:</w:t>
      </w:r>
    </w:p>
    <w:p w14:paraId="1EA2C7B0" w14:textId="77777777" w:rsidR="00BB45A6" w:rsidRPr="00BB45A6" w:rsidRDefault="00BB45A6" w:rsidP="00BB45A6">
      <w:pPr>
        <w:rPr>
          <w:sz w:val="32"/>
          <w:szCs w:val="32"/>
        </w:rPr>
      </w:pPr>
    </w:p>
    <w:p w14:paraId="48A6C64F" w14:textId="79FA6519" w:rsidR="00BB45A6" w:rsidRPr="000A55CC" w:rsidRDefault="00BB45A6" w:rsidP="00BB45A6">
      <w:pPr>
        <w:rPr>
          <w:sz w:val="32"/>
          <w:szCs w:val="32"/>
        </w:rPr>
      </w:pPr>
      <w:r w:rsidRPr="00BB45A6">
        <w:rPr>
          <w:sz w:val="32"/>
          <w:szCs w:val="32"/>
        </w:rPr>
        <w:t xml:space="preserve">Xen Prana is a virtual deposit contract built on the </w:t>
      </w:r>
      <w:r w:rsidRPr="000A55CC">
        <w:rPr>
          <w:sz w:val="32"/>
          <w:szCs w:val="32"/>
        </w:rPr>
        <w:t>EVM blockchain networks.</w:t>
      </w:r>
      <w:r w:rsidRPr="00BB45A6">
        <w:rPr>
          <w:sz w:val="32"/>
          <w:szCs w:val="32"/>
        </w:rPr>
        <w:t xml:space="preserve"> It utilizes a stable smart contract mechanism called Prana to enable users to deposit and earn rewards in the form of liquid XEN tokens. The smart contract has been designed to ensure stability and transparency, with rewards distributed to Prana token holders.</w:t>
      </w:r>
    </w:p>
    <w:p w14:paraId="7B945AC0" w14:textId="77777777" w:rsidR="00BB45A6" w:rsidRPr="00BB45A6" w:rsidRDefault="00BB45A6" w:rsidP="00BB45A6">
      <w:pPr>
        <w:rPr>
          <w:sz w:val="32"/>
          <w:szCs w:val="32"/>
        </w:rPr>
      </w:pPr>
    </w:p>
    <w:p w14:paraId="41129F96" w14:textId="30B352E1" w:rsidR="00BB45A6" w:rsidRPr="000A55CC" w:rsidRDefault="00BB45A6" w:rsidP="00BB45A6">
      <w:pPr>
        <w:rPr>
          <w:sz w:val="32"/>
          <w:szCs w:val="32"/>
        </w:rPr>
      </w:pPr>
      <w:r w:rsidRPr="00BB45A6">
        <w:rPr>
          <w:sz w:val="32"/>
          <w:szCs w:val="32"/>
        </w:rPr>
        <w:t>How It Works:</w:t>
      </w:r>
    </w:p>
    <w:p w14:paraId="6A7F50C9" w14:textId="77777777" w:rsidR="00BB45A6" w:rsidRPr="00BB45A6" w:rsidRDefault="00BB45A6" w:rsidP="00BB45A6">
      <w:pPr>
        <w:rPr>
          <w:sz w:val="32"/>
          <w:szCs w:val="32"/>
        </w:rPr>
      </w:pPr>
    </w:p>
    <w:p w14:paraId="02812400" w14:textId="056A7389" w:rsidR="00BB45A6" w:rsidRPr="000A55CC" w:rsidRDefault="00BB45A6" w:rsidP="00BB45A6">
      <w:pPr>
        <w:rPr>
          <w:sz w:val="32"/>
          <w:szCs w:val="32"/>
        </w:rPr>
      </w:pPr>
      <w:r w:rsidRPr="00BB45A6">
        <w:rPr>
          <w:sz w:val="32"/>
          <w:szCs w:val="32"/>
        </w:rPr>
        <w:t>Users can deposit XEN tokens into the Xen Prana smart contract by calling the deposit function. When a user calls the buy function, a 5% fee is taken from their deposit, which is then distributed among Prana token holders. The amount of Prana tokens a user holds determines their share of the overall fee distribution. Rewards are distributed in liquid XEN tokens.</w:t>
      </w:r>
    </w:p>
    <w:p w14:paraId="5FDF04F1" w14:textId="77777777" w:rsidR="00BB45A6" w:rsidRPr="00BB45A6" w:rsidRDefault="00BB45A6" w:rsidP="00BB45A6">
      <w:pPr>
        <w:rPr>
          <w:sz w:val="32"/>
          <w:szCs w:val="32"/>
        </w:rPr>
      </w:pPr>
    </w:p>
    <w:p w14:paraId="2F4EB3B2" w14:textId="09CD77E8" w:rsidR="00BB45A6" w:rsidRPr="000A55CC" w:rsidRDefault="00BB45A6" w:rsidP="00BB45A6">
      <w:pPr>
        <w:rPr>
          <w:sz w:val="32"/>
          <w:szCs w:val="32"/>
        </w:rPr>
      </w:pPr>
      <w:r w:rsidRPr="00BB45A6">
        <w:rPr>
          <w:sz w:val="32"/>
          <w:szCs w:val="32"/>
        </w:rPr>
        <w:t>Similarly, a 5% fee is taken from the user's deposit when they call the sell function, which is also distributed among Prana token holders. In addition, 5% of the user's initial deposit is burned by calling the burn function in the original XEN smart contract.</w:t>
      </w:r>
    </w:p>
    <w:p w14:paraId="2A7DB767" w14:textId="77777777" w:rsidR="00BB45A6" w:rsidRPr="00BB45A6" w:rsidRDefault="00BB45A6" w:rsidP="00BB45A6">
      <w:pPr>
        <w:rPr>
          <w:sz w:val="32"/>
          <w:szCs w:val="32"/>
        </w:rPr>
      </w:pPr>
    </w:p>
    <w:p w14:paraId="79508722" w14:textId="4DA11ECE" w:rsidR="00BB45A6" w:rsidRPr="000A55CC" w:rsidRDefault="00BB45A6" w:rsidP="00BB45A6">
      <w:pPr>
        <w:rPr>
          <w:sz w:val="32"/>
          <w:szCs w:val="32"/>
        </w:rPr>
      </w:pPr>
      <w:r w:rsidRPr="00BB45A6">
        <w:rPr>
          <w:sz w:val="32"/>
          <w:szCs w:val="32"/>
        </w:rPr>
        <w:t>Prana Smart Contract Mechanism:</w:t>
      </w:r>
    </w:p>
    <w:p w14:paraId="3927A6C5" w14:textId="77777777" w:rsidR="00BB45A6" w:rsidRPr="00BB45A6" w:rsidRDefault="00BB45A6" w:rsidP="00BB45A6">
      <w:pPr>
        <w:rPr>
          <w:sz w:val="32"/>
          <w:szCs w:val="32"/>
        </w:rPr>
      </w:pPr>
    </w:p>
    <w:p w14:paraId="215D2188" w14:textId="33F1C622" w:rsidR="00BB45A6" w:rsidRPr="000A55CC" w:rsidRDefault="00BB45A6" w:rsidP="00BB45A6">
      <w:pPr>
        <w:rPr>
          <w:sz w:val="32"/>
          <w:szCs w:val="32"/>
        </w:rPr>
      </w:pPr>
      <w:r w:rsidRPr="00BB45A6">
        <w:rPr>
          <w:sz w:val="32"/>
          <w:szCs w:val="32"/>
        </w:rPr>
        <w:t>The Prana smart contract mechanism is designed to ensure stability and prevent fluctuations in price. When users interact with the smart contract, the price of Prana tokens does not go up or down. Instead, dividends are simply distributed to Prana token holders.</w:t>
      </w:r>
    </w:p>
    <w:p w14:paraId="5D4AC66A" w14:textId="77777777" w:rsidR="00BB45A6" w:rsidRPr="00BB45A6" w:rsidRDefault="00BB45A6" w:rsidP="00BB45A6">
      <w:pPr>
        <w:rPr>
          <w:sz w:val="32"/>
          <w:szCs w:val="32"/>
        </w:rPr>
      </w:pPr>
    </w:p>
    <w:p w14:paraId="78735DA5" w14:textId="095A6F76" w:rsidR="00D741BF" w:rsidRPr="00D741BF" w:rsidRDefault="00BB45A6" w:rsidP="00D741BF">
      <w:pPr>
        <w:rPr>
          <w:sz w:val="32"/>
          <w:szCs w:val="32"/>
        </w:rPr>
      </w:pPr>
      <w:r w:rsidRPr="00BB45A6">
        <w:rPr>
          <w:sz w:val="32"/>
          <w:szCs w:val="32"/>
        </w:rPr>
        <w:lastRenderedPageBreak/>
        <w:t>This ensures that even if a whale dumps a large amount of Prana for XEN, Prana holders will not lose token value. They will simply receive dividends in the form of liquid XEN tokens.</w:t>
      </w:r>
      <w:r w:rsidR="00E51DFD">
        <w:rPr>
          <w:sz w:val="32"/>
          <w:szCs w:val="32"/>
        </w:rPr>
        <w:br/>
      </w:r>
      <w:r w:rsidR="00E51DFD">
        <w:rPr>
          <w:sz w:val="32"/>
          <w:szCs w:val="32"/>
        </w:rPr>
        <w:br/>
        <w:t xml:space="preserve">Users can choose to withdraw the liquid XEN back to their wallets or reinvest it back into the contract to increase their share of Prana and thus their potential rewards. </w:t>
      </w:r>
      <w:r w:rsidR="00D741BF">
        <w:rPr>
          <w:sz w:val="32"/>
          <w:szCs w:val="32"/>
        </w:rPr>
        <w:br/>
      </w:r>
      <w:r w:rsidR="00D741BF">
        <w:rPr>
          <w:sz w:val="32"/>
          <w:szCs w:val="32"/>
        </w:rPr>
        <w:br/>
      </w:r>
      <w:r w:rsidR="00D741BF" w:rsidRPr="00D741BF">
        <w:rPr>
          <w:sz w:val="32"/>
          <w:szCs w:val="32"/>
        </w:rPr>
        <w:t>Benefits:</w:t>
      </w:r>
    </w:p>
    <w:p w14:paraId="7CDC8CA8" w14:textId="77777777" w:rsidR="00D741BF" w:rsidRPr="00D741BF" w:rsidRDefault="00D741BF" w:rsidP="00D741BF">
      <w:pPr>
        <w:rPr>
          <w:sz w:val="32"/>
          <w:szCs w:val="32"/>
        </w:rPr>
      </w:pPr>
    </w:p>
    <w:p w14:paraId="340D03D7" w14:textId="77777777" w:rsidR="00D741BF" w:rsidRPr="00D741BF" w:rsidRDefault="00D741BF" w:rsidP="00D741BF">
      <w:pPr>
        <w:rPr>
          <w:sz w:val="32"/>
          <w:szCs w:val="32"/>
        </w:rPr>
      </w:pPr>
      <w:r w:rsidRPr="00D741BF">
        <w:rPr>
          <w:sz w:val="32"/>
          <w:szCs w:val="32"/>
        </w:rPr>
        <w:t>Xen Prana offers several benefits to users, including:</w:t>
      </w:r>
    </w:p>
    <w:p w14:paraId="72591DDA" w14:textId="77777777" w:rsidR="00D741BF" w:rsidRPr="00D741BF" w:rsidRDefault="00D741BF" w:rsidP="00D741BF">
      <w:pPr>
        <w:rPr>
          <w:sz w:val="32"/>
          <w:szCs w:val="32"/>
        </w:rPr>
      </w:pPr>
    </w:p>
    <w:p w14:paraId="5FDB30B9" w14:textId="77777777" w:rsidR="00D741BF" w:rsidRPr="00D741BF" w:rsidRDefault="00D741BF" w:rsidP="00D741BF">
      <w:pPr>
        <w:rPr>
          <w:sz w:val="32"/>
          <w:szCs w:val="32"/>
        </w:rPr>
      </w:pPr>
      <w:r w:rsidRPr="00D741BF">
        <w:rPr>
          <w:sz w:val="32"/>
          <w:szCs w:val="32"/>
        </w:rPr>
        <w:t>Stable Smart Contract Mechanism: The Prana smart contract mechanism ensures stability and prevents fluctuations in value, making it an attractive option for users looking to minimize risk.</w:t>
      </w:r>
    </w:p>
    <w:p w14:paraId="76E92536" w14:textId="77777777" w:rsidR="00D741BF" w:rsidRPr="00D741BF" w:rsidRDefault="00D741BF" w:rsidP="00D741BF">
      <w:pPr>
        <w:rPr>
          <w:sz w:val="32"/>
          <w:szCs w:val="32"/>
        </w:rPr>
      </w:pPr>
    </w:p>
    <w:p w14:paraId="69457A0E" w14:textId="77777777" w:rsidR="00D741BF" w:rsidRPr="00D741BF" w:rsidRDefault="00D741BF" w:rsidP="00D741BF">
      <w:pPr>
        <w:rPr>
          <w:sz w:val="32"/>
          <w:szCs w:val="32"/>
        </w:rPr>
      </w:pPr>
      <w:r w:rsidRPr="00D741BF">
        <w:rPr>
          <w:sz w:val="32"/>
          <w:szCs w:val="32"/>
        </w:rPr>
        <w:t>Transparent Fee Distribution: Fees charged on each transaction are distributed among Prana token holders, ensuring transparency and fairness.</w:t>
      </w:r>
    </w:p>
    <w:p w14:paraId="29686B97" w14:textId="77777777" w:rsidR="00D741BF" w:rsidRPr="00D741BF" w:rsidRDefault="00D741BF" w:rsidP="00D741BF">
      <w:pPr>
        <w:rPr>
          <w:sz w:val="32"/>
          <w:szCs w:val="32"/>
        </w:rPr>
      </w:pPr>
    </w:p>
    <w:p w14:paraId="0CDC33C1" w14:textId="0A820997" w:rsidR="00BB45A6" w:rsidRPr="000A55CC" w:rsidRDefault="00D741BF" w:rsidP="00BB45A6">
      <w:pPr>
        <w:rPr>
          <w:sz w:val="32"/>
          <w:szCs w:val="32"/>
        </w:rPr>
      </w:pPr>
      <w:r w:rsidRPr="00D741BF">
        <w:rPr>
          <w:sz w:val="32"/>
          <w:szCs w:val="32"/>
        </w:rPr>
        <w:t>Reduced XEN Supply: A portion of the initial deposit is burned to reduce the overall supply of XEN tokens, which can lead to an increase in the value of the remaining tokens.</w:t>
      </w:r>
    </w:p>
    <w:p w14:paraId="681375F5" w14:textId="77777777" w:rsidR="00BB45A6" w:rsidRPr="00BB45A6" w:rsidRDefault="00BB45A6" w:rsidP="00BB45A6">
      <w:pPr>
        <w:rPr>
          <w:sz w:val="32"/>
          <w:szCs w:val="32"/>
        </w:rPr>
      </w:pPr>
    </w:p>
    <w:p w14:paraId="76BA2251" w14:textId="4135968D" w:rsidR="00BB45A6" w:rsidRPr="000A55CC" w:rsidRDefault="00BB45A6" w:rsidP="00BB45A6">
      <w:pPr>
        <w:rPr>
          <w:sz w:val="32"/>
          <w:szCs w:val="32"/>
        </w:rPr>
      </w:pPr>
      <w:r w:rsidRPr="00BB45A6">
        <w:rPr>
          <w:sz w:val="32"/>
          <w:szCs w:val="32"/>
        </w:rPr>
        <w:t>Conclusion:</w:t>
      </w:r>
    </w:p>
    <w:p w14:paraId="3FDD87E6" w14:textId="77777777" w:rsidR="00BB45A6" w:rsidRPr="00BB45A6" w:rsidRDefault="00BB45A6" w:rsidP="00BB45A6">
      <w:pPr>
        <w:rPr>
          <w:sz w:val="32"/>
          <w:szCs w:val="32"/>
        </w:rPr>
      </w:pPr>
    </w:p>
    <w:p w14:paraId="2E1F2042" w14:textId="77777777" w:rsidR="00824C28" w:rsidRDefault="00BB45A6" w:rsidP="00BB45A6">
      <w:pPr>
        <w:rPr>
          <w:sz w:val="32"/>
          <w:szCs w:val="32"/>
        </w:rPr>
      </w:pPr>
      <w:r w:rsidRPr="00BB45A6">
        <w:rPr>
          <w:sz w:val="32"/>
          <w:szCs w:val="32"/>
        </w:rPr>
        <w:t xml:space="preserve">Xen Prana is a virtual deposit contract that offers users a stable smart contract mechanism to earn rewards in the form of liquid XEN tokens. With transparent distribution of fees and dividends, users can deposit with confidence, knowing that their rewards will be distributed fairly. </w:t>
      </w:r>
    </w:p>
    <w:p w14:paraId="63C0AA45" w14:textId="77777777" w:rsidR="00824C28" w:rsidRDefault="00824C28" w:rsidP="00BB45A6">
      <w:pPr>
        <w:rPr>
          <w:sz w:val="32"/>
          <w:szCs w:val="32"/>
        </w:rPr>
      </w:pPr>
    </w:p>
    <w:p w14:paraId="30CA7716" w14:textId="7B255F29" w:rsidR="00BB45A6" w:rsidRDefault="00BB45A6" w:rsidP="00BB45A6">
      <w:pPr>
        <w:rPr>
          <w:sz w:val="32"/>
          <w:szCs w:val="32"/>
        </w:rPr>
      </w:pPr>
      <w:r w:rsidRPr="00BB45A6">
        <w:rPr>
          <w:sz w:val="32"/>
          <w:szCs w:val="32"/>
        </w:rPr>
        <w:t xml:space="preserve">The Prana smart contract mechanism ensures stability and prevents price fluctuations, making Xen Prana an attractive option for users </w:t>
      </w:r>
      <w:r w:rsidRPr="00BB45A6">
        <w:rPr>
          <w:sz w:val="32"/>
          <w:szCs w:val="32"/>
        </w:rPr>
        <w:lastRenderedPageBreak/>
        <w:t>looking to earn rewards while minimizing risk.</w:t>
      </w:r>
      <w:r w:rsidR="00D741BF">
        <w:rPr>
          <w:sz w:val="32"/>
          <w:szCs w:val="32"/>
        </w:rPr>
        <w:t xml:space="preserve"> </w:t>
      </w:r>
      <w:r w:rsidRPr="000A55CC">
        <w:rPr>
          <w:sz w:val="32"/>
          <w:szCs w:val="32"/>
        </w:rPr>
        <w:t>There is no dev fee, no founder allocation or pre-mine</w:t>
      </w:r>
      <w:r w:rsidR="00A857BA">
        <w:rPr>
          <w:sz w:val="32"/>
          <w:szCs w:val="32"/>
        </w:rPr>
        <w:t xml:space="preserve"> and</w:t>
      </w:r>
      <w:r w:rsidRPr="000A55CC">
        <w:rPr>
          <w:sz w:val="32"/>
          <w:szCs w:val="32"/>
        </w:rPr>
        <w:t xml:space="preserve"> </w:t>
      </w:r>
      <w:r w:rsidR="00A857BA">
        <w:rPr>
          <w:sz w:val="32"/>
          <w:szCs w:val="32"/>
        </w:rPr>
        <w:t>t</w:t>
      </w:r>
      <w:r w:rsidRPr="000A55CC">
        <w:rPr>
          <w:sz w:val="32"/>
          <w:szCs w:val="32"/>
        </w:rPr>
        <w:t xml:space="preserve">he smart contract is immutable. </w:t>
      </w:r>
    </w:p>
    <w:p w14:paraId="4A600478" w14:textId="6098586B" w:rsidR="00D741BF" w:rsidRDefault="00D741BF" w:rsidP="00BB45A6">
      <w:pPr>
        <w:rPr>
          <w:sz w:val="32"/>
          <w:szCs w:val="32"/>
        </w:rPr>
      </w:pPr>
    </w:p>
    <w:p w14:paraId="4F84DF21" w14:textId="3770E229" w:rsidR="00D741BF" w:rsidRDefault="00D741BF" w:rsidP="00BB45A6">
      <w:pPr>
        <w:rPr>
          <w:sz w:val="32"/>
          <w:szCs w:val="32"/>
        </w:rPr>
      </w:pPr>
    </w:p>
    <w:p w14:paraId="00A10B53" w14:textId="3D3C2D1E" w:rsidR="00D741BF" w:rsidRDefault="00D741BF" w:rsidP="00BB45A6">
      <w:pPr>
        <w:rPr>
          <w:sz w:val="32"/>
          <w:szCs w:val="32"/>
        </w:rPr>
      </w:pPr>
    </w:p>
    <w:p w14:paraId="489BBA0E" w14:textId="1346D067" w:rsidR="00D741BF" w:rsidRDefault="00D741BF" w:rsidP="00BB45A6">
      <w:pPr>
        <w:rPr>
          <w:sz w:val="32"/>
          <w:szCs w:val="32"/>
        </w:rPr>
      </w:pPr>
    </w:p>
    <w:p w14:paraId="1EB5BF8F" w14:textId="7DE4E695" w:rsidR="00D741BF" w:rsidRDefault="00D741BF" w:rsidP="00BB45A6">
      <w:pPr>
        <w:rPr>
          <w:sz w:val="32"/>
          <w:szCs w:val="32"/>
        </w:rPr>
      </w:pPr>
    </w:p>
    <w:p w14:paraId="516EECBF" w14:textId="277D36BA" w:rsidR="00D741BF" w:rsidRDefault="00D741BF" w:rsidP="00BB45A6">
      <w:pPr>
        <w:rPr>
          <w:sz w:val="32"/>
          <w:szCs w:val="32"/>
        </w:rPr>
      </w:pPr>
    </w:p>
    <w:p w14:paraId="09A94129" w14:textId="3D356F3A" w:rsidR="00D741BF" w:rsidRDefault="00D741BF" w:rsidP="00BB45A6">
      <w:pPr>
        <w:rPr>
          <w:sz w:val="32"/>
          <w:szCs w:val="32"/>
        </w:rPr>
      </w:pPr>
    </w:p>
    <w:p w14:paraId="45F8D9CA" w14:textId="76C7EC6D" w:rsidR="00D741BF" w:rsidRDefault="00D741BF" w:rsidP="00BB45A6">
      <w:pPr>
        <w:rPr>
          <w:sz w:val="32"/>
          <w:szCs w:val="32"/>
        </w:rPr>
      </w:pPr>
    </w:p>
    <w:p w14:paraId="6EC60DD4" w14:textId="3F0D5E26" w:rsidR="00D741BF" w:rsidRDefault="00D741BF" w:rsidP="00BB45A6">
      <w:pPr>
        <w:rPr>
          <w:sz w:val="32"/>
          <w:szCs w:val="32"/>
        </w:rPr>
      </w:pPr>
    </w:p>
    <w:p w14:paraId="7EE1B370" w14:textId="33ADD583" w:rsidR="00D741BF" w:rsidRDefault="00D741BF" w:rsidP="00BB45A6">
      <w:pPr>
        <w:rPr>
          <w:sz w:val="32"/>
          <w:szCs w:val="32"/>
        </w:rPr>
      </w:pPr>
    </w:p>
    <w:p w14:paraId="2EE4C5F4" w14:textId="198AE06F" w:rsidR="00D741BF" w:rsidRDefault="00D741BF" w:rsidP="00BB45A6">
      <w:pPr>
        <w:rPr>
          <w:sz w:val="32"/>
          <w:szCs w:val="32"/>
        </w:rPr>
      </w:pPr>
    </w:p>
    <w:p w14:paraId="7FD0BE0A" w14:textId="06177CEC" w:rsidR="00D741BF" w:rsidRDefault="00D741BF" w:rsidP="00BB45A6">
      <w:pPr>
        <w:rPr>
          <w:sz w:val="32"/>
          <w:szCs w:val="32"/>
        </w:rPr>
      </w:pPr>
    </w:p>
    <w:p w14:paraId="68E1D042" w14:textId="39FF6DD0" w:rsidR="00D741BF" w:rsidRDefault="00D741BF" w:rsidP="00BB45A6">
      <w:pPr>
        <w:rPr>
          <w:sz w:val="32"/>
          <w:szCs w:val="32"/>
        </w:rPr>
      </w:pPr>
    </w:p>
    <w:p w14:paraId="17248561" w14:textId="6F1D9248" w:rsidR="00D741BF" w:rsidRDefault="00D741BF" w:rsidP="00BB45A6">
      <w:pPr>
        <w:rPr>
          <w:sz w:val="32"/>
          <w:szCs w:val="32"/>
        </w:rPr>
      </w:pPr>
    </w:p>
    <w:p w14:paraId="326CC5FB" w14:textId="23DB842C" w:rsidR="00D741BF" w:rsidRPr="000A55CC" w:rsidRDefault="00D741BF" w:rsidP="00D741BF">
      <w:pPr>
        <w:rPr>
          <w:sz w:val="32"/>
          <w:szCs w:val="32"/>
        </w:rPr>
      </w:pPr>
    </w:p>
    <w:sectPr w:rsidR="00D741BF" w:rsidRPr="000A55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11047"/>
    <w:multiLevelType w:val="multilevel"/>
    <w:tmpl w:val="6ABA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944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A6"/>
    <w:rsid w:val="000603F2"/>
    <w:rsid w:val="000A55CC"/>
    <w:rsid w:val="000E56F6"/>
    <w:rsid w:val="001D0E45"/>
    <w:rsid w:val="003C29A1"/>
    <w:rsid w:val="0040275F"/>
    <w:rsid w:val="005A2B83"/>
    <w:rsid w:val="00824C28"/>
    <w:rsid w:val="008827BD"/>
    <w:rsid w:val="008D4718"/>
    <w:rsid w:val="00A50965"/>
    <w:rsid w:val="00A857BA"/>
    <w:rsid w:val="00AF1A0B"/>
    <w:rsid w:val="00BB45A6"/>
    <w:rsid w:val="00C736CB"/>
    <w:rsid w:val="00D741BF"/>
    <w:rsid w:val="00E51D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BB5678"/>
  <w15:chartTrackingRefBased/>
  <w15:docId w15:val="{2A1A39A7-70A2-A842-A942-5F89A319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5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2664">
      <w:bodyDiv w:val="1"/>
      <w:marLeft w:val="0"/>
      <w:marRight w:val="0"/>
      <w:marTop w:val="0"/>
      <w:marBottom w:val="0"/>
      <w:divBdr>
        <w:top w:val="none" w:sz="0" w:space="0" w:color="auto"/>
        <w:left w:val="none" w:sz="0" w:space="0" w:color="auto"/>
        <w:bottom w:val="none" w:sz="0" w:space="0" w:color="auto"/>
        <w:right w:val="none" w:sz="0" w:space="0" w:color="auto"/>
      </w:divBdr>
    </w:div>
    <w:div w:id="751705580">
      <w:bodyDiv w:val="1"/>
      <w:marLeft w:val="0"/>
      <w:marRight w:val="0"/>
      <w:marTop w:val="0"/>
      <w:marBottom w:val="0"/>
      <w:divBdr>
        <w:top w:val="none" w:sz="0" w:space="0" w:color="auto"/>
        <w:left w:val="none" w:sz="0" w:space="0" w:color="auto"/>
        <w:bottom w:val="none" w:sz="0" w:space="0" w:color="auto"/>
        <w:right w:val="none" w:sz="0" w:space="0" w:color="auto"/>
      </w:divBdr>
    </w:div>
    <w:div w:id="1021471934">
      <w:bodyDiv w:val="1"/>
      <w:marLeft w:val="0"/>
      <w:marRight w:val="0"/>
      <w:marTop w:val="0"/>
      <w:marBottom w:val="0"/>
      <w:divBdr>
        <w:top w:val="none" w:sz="0" w:space="0" w:color="auto"/>
        <w:left w:val="none" w:sz="0" w:space="0" w:color="auto"/>
        <w:bottom w:val="none" w:sz="0" w:space="0" w:color="auto"/>
        <w:right w:val="none" w:sz="0" w:space="0" w:color="auto"/>
      </w:divBdr>
    </w:div>
    <w:div w:id="1381900740">
      <w:bodyDiv w:val="1"/>
      <w:marLeft w:val="0"/>
      <w:marRight w:val="0"/>
      <w:marTop w:val="0"/>
      <w:marBottom w:val="0"/>
      <w:divBdr>
        <w:top w:val="none" w:sz="0" w:space="0" w:color="auto"/>
        <w:left w:val="none" w:sz="0" w:space="0" w:color="auto"/>
        <w:bottom w:val="none" w:sz="0" w:space="0" w:color="auto"/>
        <w:right w:val="none" w:sz="0" w:space="0" w:color="auto"/>
      </w:divBdr>
    </w:div>
    <w:div w:id="172216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dc:creator>
  <cp:keywords/>
  <dc:description/>
  <cp:lastModifiedBy>Jr .</cp:lastModifiedBy>
  <cp:revision>9</cp:revision>
  <dcterms:created xsi:type="dcterms:W3CDTF">2023-02-22T19:14:00Z</dcterms:created>
  <dcterms:modified xsi:type="dcterms:W3CDTF">2023-02-23T00:58:00Z</dcterms:modified>
</cp:coreProperties>
</file>