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B481A" w14:textId="77777777" w:rsidR="00A83DD9" w:rsidRDefault="00A83DD9" w:rsidP="00A83DD9">
      <w:pPr>
        <w:rPr>
          <w:rFonts w:hint="eastAsia"/>
        </w:rPr>
      </w:pPr>
      <w:r>
        <w:rPr>
          <w:rFonts w:hint="eastAsia"/>
        </w:rPr>
        <w:t>荔枝图序</w:t>
      </w:r>
    </w:p>
    <w:p w14:paraId="3DD1CD44" w14:textId="1CA4D2B2" w:rsidR="00A83DD9" w:rsidRPr="00A83DD9" w:rsidRDefault="00A83DD9" w:rsidP="00A83DD9">
      <w:pPr>
        <w:rPr>
          <w:rFonts w:hint="eastAsia"/>
        </w:rPr>
      </w:pPr>
      <w:r>
        <w:rPr>
          <w:rFonts w:hint="eastAsia"/>
        </w:rPr>
        <w:t>白居易白居易 〔唐代〕</w:t>
      </w:r>
    </w:p>
    <w:p w14:paraId="3CF2D57B" w14:textId="7A33BFCA" w:rsidR="00A83DD9" w:rsidRDefault="00A83DD9" w:rsidP="00A83DD9">
      <w:pPr>
        <w:rPr>
          <w:rFonts w:hint="eastAsia"/>
        </w:rPr>
      </w:pPr>
      <w:r>
        <w:rPr>
          <w:rFonts w:hint="eastAsia"/>
        </w:rPr>
        <w:t xml:space="preserve">　　荔枝生巴峡间。树形团团如帷盖，叶如桂，冬青；华如橘，春荣；实如丹，夏熟。朵如葡萄，核如枇杷，壳如红缯，膜如紫绡，瓤肉莹白如冰雪，浆液甘酸如醴酪。大略如彼，其实过之。若离本枝，一日而色变，二日而香变，三日而味变，四五日外，色香味尽去矣。</w:t>
      </w:r>
    </w:p>
    <w:p w14:paraId="4AF4B091" w14:textId="77777777" w:rsidR="00A83DD9" w:rsidRDefault="00A83DD9" w:rsidP="00A83DD9">
      <w:pPr>
        <w:rPr>
          <w:rFonts w:hint="eastAsia"/>
        </w:rPr>
      </w:pPr>
      <w:r>
        <w:rPr>
          <w:rFonts w:hint="eastAsia"/>
        </w:rPr>
        <w:t xml:space="preserve">　　元和十五年夏，南宾守乐天，命工吏图而书之，盖为不识者与识而不及一二三日者云。</w:t>
      </w:r>
    </w:p>
    <w:p w14:paraId="53B104D9" w14:textId="77777777" w:rsidR="00A83DD9" w:rsidRDefault="00A83DD9" w:rsidP="00A83DD9">
      <w:pPr>
        <w:rPr>
          <w:rFonts w:hint="eastAsia"/>
        </w:rPr>
      </w:pPr>
      <w:r>
        <w:rPr>
          <w:rFonts w:hint="eastAsia"/>
        </w:rPr>
        <w:t>译文</w:t>
      </w:r>
    </w:p>
    <w:p w14:paraId="4A661307" w14:textId="3AF118C6" w:rsidR="0071132F" w:rsidRDefault="00A83DD9" w:rsidP="00A83DD9">
      <w:pPr>
        <w:ind w:firstLine="443"/>
      </w:pPr>
      <w:r>
        <w:rPr>
          <w:rFonts w:hint="eastAsia"/>
        </w:rPr>
        <w:t>荔枝多生长于巴州与峡州之间。它的树形浑圆，酷似古时用于遮蔽的“帷盖”。叶片如桂树之叶，即便寒冬也保持翠绿；花朵似橘树之花，于春日悄然绽放；果实则在夏季成熟，色泽如丹砂般红艳。果实常聚成簇，形似葡萄；果核如枇杷核般小巧，果膜薄如紫色丝绸，瓤肉晶莹洁白若冰雪，浆液则兼具醴的甘甜与酪的微酸。以上大致是荔枝的概况，而它的实际风貌，比这般描述还要更佳。荔枝一旦离枝，一日则色变，两日则香失，三日则味改，待至四五天后，其色香味便全然消散。</w:t>
      </w:r>
    </w:p>
    <w:p w14:paraId="0F5B419F" w14:textId="77777777" w:rsidR="00A83DD9" w:rsidRDefault="00A83DD9" w:rsidP="00A83DD9">
      <w:pPr>
        <w:ind w:firstLine="443"/>
      </w:pPr>
    </w:p>
    <w:p w14:paraId="7758C07E" w14:textId="77777777" w:rsidR="00A83DD9" w:rsidRDefault="00A83DD9" w:rsidP="00A83DD9">
      <w:pPr>
        <w:ind w:firstLine="443"/>
      </w:pPr>
    </w:p>
    <w:p w14:paraId="2CC6B81E" w14:textId="77777777" w:rsidR="00A83DD9" w:rsidRDefault="00A83DD9" w:rsidP="00A83DD9">
      <w:pPr>
        <w:ind w:firstLine="443"/>
      </w:pPr>
    </w:p>
    <w:p w14:paraId="2961B477" w14:textId="77777777" w:rsidR="00A83DD9" w:rsidRDefault="00A83DD9" w:rsidP="00A83DD9">
      <w:pPr>
        <w:ind w:firstLine="443"/>
        <w:rPr>
          <w:rFonts w:hint="eastAsia"/>
        </w:rPr>
      </w:pPr>
    </w:p>
    <w:sectPr w:rsidR="00A83D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DD9"/>
    <w:rsid w:val="005F7D3F"/>
    <w:rsid w:val="0071132F"/>
    <w:rsid w:val="0090326A"/>
    <w:rsid w:val="00A83DD9"/>
    <w:rsid w:val="00D21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51359"/>
  <w15:chartTrackingRefBased/>
  <w15:docId w15:val="{FA4F8EC6-349D-4112-B6CA-0743EDAAF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3D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3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3D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3DD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3DD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3DD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3D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3D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3D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3DD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3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3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3DD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3DD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3DD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3D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3D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3D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3D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3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3D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3D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3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3D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3D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3DD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3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3DD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3D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嘉华 李</dc:creator>
  <cp:keywords/>
  <dc:description/>
  <cp:lastModifiedBy>嘉华 李</cp:lastModifiedBy>
  <cp:revision>1</cp:revision>
  <dcterms:created xsi:type="dcterms:W3CDTF">2026-09-20T13:00:00Z</dcterms:created>
  <dcterms:modified xsi:type="dcterms:W3CDTF">2026-09-20T13:00:00Z</dcterms:modified>
</cp:coreProperties>
</file>