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2"/>
        <w:gridCol w:w="3450"/>
      </w:tblGrid>
      <w:tr w14:paraId="13E5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>
            <w:pPr>
              <w:jc w:val="center"/>
              <w:rPr>
                <w:rFonts w:hint="default"/>
                <w:lang w:val="en-US"/>
              </w:rPr>
            </w:pPr>
            <w:r>
              <w:rPr>
                <w:b/>
                <w:color w:val="FFFFFF"/>
                <w:sz w:val="27"/>
              </w:rPr>
              <w:t xml:space="preserve">Student ID:  </w:t>
            </w:r>
            <w:r>
              <w:rPr>
                <w:rFonts w:hint="default"/>
                <w:b/>
                <w:color w:val="FFFFFF"/>
                <w:sz w:val="27"/>
                <w:lang w:val="en-US"/>
              </w:rPr>
              <w:t>23-54573-3</w:t>
            </w:r>
          </w:p>
        </w:tc>
      </w:tr>
      <w:tr w14:paraId="3F1DF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>
            <w:pPr>
              <w:jc w:val="center"/>
            </w:pPr>
          </w:p>
        </w:tc>
      </w:tr>
    </w:tbl>
    <w:p w14:paraId="6288B71D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14:paraId="31E5C8A6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14:paraId="1C91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Suraiya Bari Adiba 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23-54573-3</w:t>
            </w:r>
          </w:p>
        </w:tc>
        <w:tc>
          <w:tcPr>
            <w:tcW w:w="79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9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vAlign w:val="center"/>
          </w:tcPr>
          <w:p w14:paraId="31F2F3E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vAlign w:val="center"/>
          </w:tcPr>
          <w:p w14:paraId="1DB0CFC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</w:t>
            </w:r>
          </w:p>
        </w:tc>
      </w:tr>
      <w:tr w14:paraId="256C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>
            <w:r>
              <w:rPr>
                <w:rFonts w:hint="default"/>
              </w:rPr>
              <w:t>https://github.com/Numman297/summer-25-26-abroad-management-system</w:t>
            </w:r>
            <w:bookmarkStart w:id="0" w:name="_GoBack"/>
            <w:bookmarkEnd w:id="0"/>
          </w:p>
        </w:tc>
      </w:tr>
    </w:tbl>
    <w:p w14:paraId="416BA12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14:paraId="029F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14:paraId="4450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2" w:type="dxa"/>
            <w:gridSpan w:val="4"/>
            <w:shd w:val="clear" w:color="auto" w:fill="0F6B78"/>
            <w:vAlign w:val="center"/>
          </w:tcPr>
          <w:p w14:paraId="324532E6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45CB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shd w:val="clear" w:color="auto" w:fill="DCE6F1"/>
            <w:vAlign w:val="center"/>
          </w:tcPr>
          <w:p w14:paraId="6C2A6644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21EC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123" w:type="dxa"/>
            <w:vAlign w:val="center"/>
          </w:tcPr>
          <w:p w14:paraId="1D6B69B6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527A1FEC">
      <w:pPr>
        <w:spacing w:before="320" w:after="320"/>
        <w:jc w:val="center"/>
        <w:rPr>
          <w:b/>
          <w:bCs/>
          <w:color w:val="183A63"/>
          <w:sz w:val="29"/>
          <w:szCs w:val="29"/>
        </w:rPr>
      </w:pPr>
      <w:r>
        <w:rPr>
          <w:b/>
          <w:bCs/>
          <w:color w:val="183A63"/>
          <w:sz w:val="29"/>
          <w:szCs w:val="29"/>
        </w:rPr>
        <w:t>Repository Evidence</w:t>
      </w:r>
    </w:p>
    <w:p w14:paraId="4C7EE848">
      <w:pPr>
        <w:spacing w:before="320" w:after="320"/>
        <w:jc w:val="center"/>
        <w:rPr>
          <w:b/>
          <w:bCs/>
          <w:color w:val="183A63"/>
          <w:sz w:val="29"/>
          <w:szCs w:val="29"/>
        </w:rPr>
      </w:pPr>
      <w:r>
        <w:drawing>
          <wp:inline distT="0" distB="0" distL="114300" distR="114300">
            <wp:extent cx="7128510" cy="294957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7E8C">
      <w:pPr>
        <w:jc w:val="center"/>
      </w:pPr>
      <w:r>
        <w:drawing>
          <wp:inline distT="0" distB="0" distL="114300" distR="114300">
            <wp:extent cx="7125335" cy="4787265"/>
            <wp:effectExtent l="0" t="0" r="1206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5335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A60E">
      <w:pPr>
        <w:jc w:val="center"/>
      </w:pPr>
      <w:r>
        <w:drawing>
          <wp:inline distT="0" distB="0" distL="114300" distR="114300">
            <wp:extent cx="7132320" cy="230632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1E145245"/>
    <w:rsid w:val="5533EBDD"/>
    <w:rsid w:val="5702C33E"/>
    <w:rsid w:val="5970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C6D28E-4139-434E-9791-BBF5B406E44F}">
  <ds:schemaRefs/>
</ds:datastoreItem>
</file>

<file path=customXml/itemProps2.xml><?xml version="1.0" encoding="utf-8"?>
<ds:datastoreItem xmlns:ds="http://schemas.openxmlformats.org/officeDocument/2006/customXml" ds:itemID="{6E929F99-9A06-4588-A9F8-DC33AC2E0C82}">
  <ds:schemaRefs/>
</ds:datastoreItem>
</file>

<file path=customXml/itemProps3.xml><?xml version="1.0" encoding="utf-8"?>
<ds:datastoreItem xmlns:ds="http://schemas.openxmlformats.org/officeDocument/2006/customXml" ds:itemID="{43BBF6FE-24D4-4CCF-95B9-DC5CC87F89DD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</Words>
  <Characters>442</Characters>
  <TotalTime>4</TotalTime>
  <ScaleCrop>false</ScaleCrop>
  <LinksUpToDate>false</LinksUpToDate>
  <CharactersWithSpaces>487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Academic Assessment Template</dc:creator>
  <dc:description>generated by python-docx</dc:description>
  <cp:keywords>CO1, Web Technologies, student assessment, marks</cp:keywords>
  <cp:lastModifiedBy>suraiya bari73</cp:lastModifiedBy>
  <dcterms:modified xsi:type="dcterms:W3CDTF">2026-09-13T07:49:50Z</dcterms:modified>
  <dc:subject>Web Technologies individual project assessment</dc:subject>
  <dc:title>CO1 Student Assessment - 23-50520-1 (Portrait)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eyJoZGlkIjoiMzkwNTA4NzMzMjVhYWI1ODI2YWZlZjY1MjNkZGM3ZWIiLCJ1c2VySWQiOiIzMTc5MDA3MTk2OTY1In0=</vt:lpwstr>
  </property>
  <property fmtid="{D5CDD505-2E9C-101B-9397-08002B2CF9AE}" pid="5" name="KSOProductBuildVer">
    <vt:lpwstr>1033-12.1.0.28485</vt:lpwstr>
  </property>
  <property fmtid="{D5CDD505-2E9C-101B-9397-08002B2CF9AE}" pid="6" name="ICV">
    <vt:lpwstr>944CAC94C79D4C20A87DDAE0B0D4C16E_12</vt:lpwstr>
  </property>
</Properties>
</file>