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2A7" w:rsidRDefault="00A002A7" w:rsidP="00A002A7">
      <w:pPr>
        <w:pStyle w:val="NormalWeb"/>
        <w:rPr>
          <w:b/>
          <w:bCs/>
          <w:sz w:val="36"/>
          <w:u w:val="single"/>
        </w:rPr>
      </w:pPr>
      <w:r w:rsidRPr="00A002A7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A002A7">
        <w:rPr>
          <w:b/>
          <w:bCs/>
          <w:sz w:val="36"/>
          <w:u w:val="single"/>
        </w:rPr>
        <w:t>Canon Tech Case</w:t>
      </w:r>
      <w:bookmarkEnd w:id="0"/>
    </w:p>
    <w:p w:rsidR="00A002A7" w:rsidRPr="00A002A7" w:rsidRDefault="00A002A7" w:rsidP="00A002A7">
      <w:pPr>
        <w:pStyle w:val="NormalWeb"/>
        <w:rPr>
          <w:sz w:val="36"/>
          <w:u w:val="single"/>
        </w:rPr>
      </w:pPr>
    </w:p>
    <w:p w:rsidR="00A002A7" w:rsidRDefault="00A002A7" w:rsidP="00A002A7">
      <w:pPr>
        <w:pStyle w:val="NormalWeb"/>
        <w:rPr>
          <w:sz w:val="32"/>
        </w:rPr>
      </w:pPr>
      <w:r w:rsidRPr="00A002A7">
        <w:rPr>
          <w:sz w:val="32"/>
        </w:rPr>
        <w:t>The Canon Tech Case is a versatile and stylish storage solution designed to keep your essential accessories organized and protected. It is perfect for photographers and tech enthusiasts who need a dedicated space for cables, batteries, memory cards, and small gadgets while on the move.</w:t>
      </w:r>
    </w:p>
    <w:p w:rsidR="00A002A7" w:rsidRPr="00A002A7" w:rsidRDefault="00A002A7" w:rsidP="00A002A7">
      <w:pPr>
        <w:pStyle w:val="NormalWeb"/>
        <w:rPr>
          <w:sz w:val="32"/>
        </w:rPr>
      </w:pPr>
    </w:p>
    <w:p w:rsidR="00A002A7" w:rsidRDefault="00A002A7" w:rsidP="00A002A7">
      <w:pPr>
        <w:pStyle w:val="NormalWeb"/>
        <w:rPr>
          <w:b/>
          <w:bCs/>
          <w:sz w:val="36"/>
          <w:u w:val="single"/>
        </w:rPr>
      </w:pPr>
      <w:r w:rsidRPr="00A002A7">
        <w:rPr>
          <w:b/>
          <w:bCs/>
          <w:sz w:val="36"/>
          <w:u w:val="single"/>
        </w:rPr>
        <w:t>Top Features:</w:t>
      </w:r>
    </w:p>
    <w:p w:rsidR="00A002A7" w:rsidRPr="00A002A7" w:rsidRDefault="00A002A7" w:rsidP="00A002A7">
      <w:pPr>
        <w:pStyle w:val="NormalWeb"/>
        <w:rPr>
          <w:sz w:val="36"/>
          <w:u w:val="single"/>
        </w:rPr>
      </w:pPr>
    </w:p>
    <w:p w:rsidR="00A002A7" w:rsidRDefault="00A002A7" w:rsidP="00A002A7">
      <w:pPr>
        <w:pStyle w:val="NormalWeb"/>
        <w:numPr>
          <w:ilvl w:val="0"/>
          <w:numId w:val="1"/>
        </w:numPr>
        <w:rPr>
          <w:sz w:val="32"/>
        </w:rPr>
      </w:pPr>
      <w:r w:rsidRPr="00A002A7">
        <w:rPr>
          <w:b/>
          <w:bCs/>
          <w:sz w:val="32"/>
        </w:rPr>
        <w:t>Organized Internal Compartments:</w:t>
      </w:r>
      <w:r w:rsidRPr="00A002A7">
        <w:rPr>
          <w:sz w:val="32"/>
        </w:rPr>
        <w:t xml:space="preserve"> The case features multiple elastic loops and mesh pockets that keep your items securely in place, preventing cables from tangling and small accessories from getting lost.</w:t>
      </w:r>
    </w:p>
    <w:p w:rsidR="00A002A7" w:rsidRPr="00A002A7" w:rsidRDefault="00A002A7" w:rsidP="00A002A7">
      <w:pPr>
        <w:pStyle w:val="NormalWeb"/>
        <w:ind w:left="720"/>
        <w:rPr>
          <w:sz w:val="32"/>
        </w:rPr>
      </w:pPr>
    </w:p>
    <w:p w:rsidR="00A002A7" w:rsidRDefault="00A002A7" w:rsidP="00A002A7">
      <w:pPr>
        <w:pStyle w:val="NormalWeb"/>
        <w:numPr>
          <w:ilvl w:val="0"/>
          <w:numId w:val="1"/>
        </w:numPr>
        <w:rPr>
          <w:sz w:val="32"/>
        </w:rPr>
      </w:pPr>
      <w:r w:rsidRPr="00A002A7">
        <w:rPr>
          <w:b/>
          <w:bCs/>
          <w:sz w:val="32"/>
        </w:rPr>
        <w:t>Durable and Weather-Resistant:</w:t>
      </w:r>
      <w:r w:rsidRPr="00A002A7">
        <w:rPr>
          <w:sz w:val="32"/>
        </w:rPr>
        <w:t xml:space="preserve"> Built with high-quality, rugged materials, the tech case offers excellent protection against minor bumps and splashes, ensuring your expensive gear stays safe in various environments.</w:t>
      </w:r>
    </w:p>
    <w:p w:rsidR="00A002A7" w:rsidRPr="00A002A7" w:rsidRDefault="00A002A7" w:rsidP="00A002A7">
      <w:pPr>
        <w:pStyle w:val="NormalWeb"/>
        <w:rPr>
          <w:sz w:val="32"/>
        </w:rPr>
      </w:pPr>
    </w:p>
    <w:p w:rsidR="00A002A7" w:rsidRPr="00A002A7" w:rsidRDefault="00A002A7" w:rsidP="00A002A7">
      <w:pPr>
        <w:pStyle w:val="NormalWeb"/>
        <w:numPr>
          <w:ilvl w:val="0"/>
          <w:numId w:val="1"/>
        </w:numPr>
        <w:rPr>
          <w:sz w:val="32"/>
        </w:rPr>
      </w:pPr>
      <w:r w:rsidRPr="00A002A7">
        <w:rPr>
          <w:b/>
          <w:bCs/>
          <w:sz w:val="32"/>
        </w:rPr>
        <w:t>Compact and Travel-Friendly:</w:t>
      </w:r>
      <w:r w:rsidRPr="00A002A7">
        <w:rPr>
          <w:sz w:val="32"/>
        </w:rPr>
        <w:t xml:space="preserve"> Its slim and lightweight design allows it to fit easily into a backpack or carry-on bag, making it the ideal companion for travel and daily commutes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C6873"/>
    <w:multiLevelType w:val="multilevel"/>
    <w:tmpl w:val="C3D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A7"/>
    <w:rsid w:val="00517605"/>
    <w:rsid w:val="00A0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3D20"/>
  <w15:chartTrackingRefBased/>
  <w15:docId w15:val="{D8EFAE9C-8455-4B08-B768-F3F3487F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0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2026-01-27T13:58:00Z</dcterms:created>
  <dcterms:modified xsi:type="dcterms:W3CDTF">2026-01-27T13:59:00Z</dcterms:modified>
</cp:coreProperties>
</file>