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25A" w:rsidRDefault="00FA725A" w:rsidP="00FA725A">
      <w:pPr>
        <w:pStyle w:val="NormalWeb"/>
        <w:rPr>
          <w:b/>
          <w:bCs/>
          <w:sz w:val="36"/>
          <w:u w:val="single"/>
        </w:rPr>
      </w:pPr>
      <w:r w:rsidRPr="00FA725A">
        <w:rPr>
          <w:b/>
          <w:bCs/>
          <w:sz w:val="36"/>
          <w:u w:val="single"/>
        </w:rPr>
        <w:t>Product Overview: MA-400 Microphone Adapter</w:t>
      </w:r>
    </w:p>
    <w:p w:rsidR="00FA725A" w:rsidRPr="00FA725A" w:rsidRDefault="00FA725A" w:rsidP="00FA725A">
      <w:pPr>
        <w:pStyle w:val="NormalWeb"/>
        <w:rPr>
          <w:sz w:val="36"/>
          <w:u w:val="single"/>
        </w:rPr>
      </w:pPr>
    </w:p>
    <w:p w:rsidR="00FA725A" w:rsidRDefault="00FA725A" w:rsidP="00FA725A">
      <w:pPr>
        <w:pStyle w:val="NormalWeb"/>
        <w:rPr>
          <w:sz w:val="28"/>
          <w:szCs w:val="28"/>
        </w:rPr>
      </w:pPr>
      <w:r w:rsidRPr="00FA725A">
        <w:rPr>
          <w:sz w:val="28"/>
          <w:szCs w:val="28"/>
        </w:rPr>
        <w:t>The MA-400 is a compact and essential accessory designed to connect professional microphones to compatible cameras or audio systems. It serves as a reliable bridge, ensuring high-quality audio transmission without signal loss, making it perfect for broadcast and professional video production.</w:t>
      </w:r>
    </w:p>
    <w:p w:rsidR="00FA725A" w:rsidRPr="00FA725A" w:rsidRDefault="00FA725A" w:rsidP="00FA725A">
      <w:pPr>
        <w:pStyle w:val="NormalWeb"/>
        <w:rPr>
          <w:sz w:val="28"/>
          <w:szCs w:val="28"/>
        </w:rPr>
      </w:pPr>
    </w:p>
    <w:p w:rsidR="00FA725A" w:rsidRDefault="00FA725A" w:rsidP="00FA725A">
      <w:pPr>
        <w:pStyle w:val="NormalWeb"/>
        <w:rPr>
          <w:b/>
          <w:bCs/>
          <w:sz w:val="36"/>
        </w:rPr>
      </w:pPr>
      <w:r w:rsidRPr="00FA725A">
        <w:rPr>
          <w:b/>
          <w:bCs/>
          <w:sz w:val="36"/>
          <w:u w:val="single"/>
        </w:rPr>
        <w:t>Top Features</w:t>
      </w:r>
      <w:r w:rsidRPr="00FA725A">
        <w:rPr>
          <w:b/>
          <w:bCs/>
          <w:sz w:val="36"/>
        </w:rPr>
        <w:t>:</w:t>
      </w:r>
    </w:p>
    <w:p w:rsidR="00FA725A" w:rsidRPr="00FA725A" w:rsidRDefault="00FA725A" w:rsidP="00FA725A">
      <w:pPr>
        <w:pStyle w:val="NormalWeb"/>
        <w:rPr>
          <w:sz w:val="36"/>
        </w:rPr>
      </w:pPr>
    </w:p>
    <w:p w:rsidR="00FA725A" w:rsidRDefault="00FA725A" w:rsidP="00FA725A">
      <w:pPr>
        <w:pStyle w:val="NormalWeb"/>
        <w:numPr>
          <w:ilvl w:val="0"/>
          <w:numId w:val="1"/>
        </w:numPr>
        <w:rPr>
          <w:sz w:val="28"/>
        </w:rPr>
      </w:pPr>
      <w:r w:rsidRPr="00FA725A">
        <w:rPr>
          <w:b/>
          <w:bCs/>
          <w:sz w:val="28"/>
        </w:rPr>
        <w:t>Professional Audio Conversion:</w:t>
      </w:r>
      <w:r w:rsidRPr="00FA725A">
        <w:rPr>
          <w:sz w:val="28"/>
        </w:rPr>
        <w:t xml:space="preserve"> It allows for the seamless connection of XLR-based professional microphones to smaller camera inputs, ensuring clear and crisp sound recording.</w:t>
      </w:r>
    </w:p>
    <w:p w:rsidR="00FA725A" w:rsidRPr="00FA725A" w:rsidRDefault="00FA725A" w:rsidP="00FA725A">
      <w:pPr>
        <w:pStyle w:val="NormalWeb"/>
        <w:ind w:left="720"/>
        <w:rPr>
          <w:sz w:val="28"/>
        </w:rPr>
      </w:pPr>
      <w:bookmarkStart w:id="0" w:name="_GoBack"/>
      <w:bookmarkEnd w:id="0"/>
    </w:p>
    <w:p w:rsidR="00FA725A" w:rsidRDefault="00FA725A" w:rsidP="00FA725A">
      <w:pPr>
        <w:pStyle w:val="NormalWeb"/>
        <w:numPr>
          <w:ilvl w:val="0"/>
          <w:numId w:val="1"/>
        </w:numPr>
        <w:rPr>
          <w:sz w:val="28"/>
        </w:rPr>
      </w:pPr>
      <w:r w:rsidRPr="00FA725A">
        <w:rPr>
          <w:b/>
          <w:bCs/>
          <w:sz w:val="28"/>
        </w:rPr>
        <w:t>Compact and Durable Build:</w:t>
      </w:r>
      <w:r w:rsidRPr="00FA725A">
        <w:rPr>
          <w:sz w:val="28"/>
        </w:rPr>
        <w:t xml:space="preserve"> The adapter is designed to be lightweight and portable, making it easy to carry in a gear bag without adding extra bulk to your setup.</w:t>
      </w:r>
    </w:p>
    <w:p w:rsidR="00FA725A" w:rsidRPr="00FA725A" w:rsidRDefault="00FA725A" w:rsidP="00FA725A">
      <w:pPr>
        <w:pStyle w:val="NormalWeb"/>
        <w:ind w:left="720"/>
        <w:rPr>
          <w:sz w:val="28"/>
        </w:rPr>
      </w:pPr>
    </w:p>
    <w:p w:rsidR="00FA725A" w:rsidRPr="00FA725A" w:rsidRDefault="00FA725A" w:rsidP="00FA725A">
      <w:pPr>
        <w:pStyle w:val="NormalWeb"/>
        <w:numPr>
          <w:ilvl w:val="0"/>
          <w:numId w:val="1"/>
        </w:numPr>
        <w:rPr>
          <w:sz w:val="28"/>
        </w:rPr>
      </w:pPr>
      <w:r w:rsidRPr="00FA725A">
        <w:rPr>
          <w:b/>
          <w:bCs/>
          <w:sz w:val="28"/>
        </w:rPr>
        <w:t>Plug-and-Play Setup:</w:t>
      </w:r>
      <w:r w:rsidRPr="00FA725A">
        <w:rPr>
          <w:sz w:val="28"/>
        </w:rPr>
        <w:t xml:space="preserve"> It requires no complex configuration, allowing videographers to quickly connect their audio gear and start recording immediately.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F03BB"/>
    <w:multiLevelType w:val="multilevel"/>
    <w:tmpl w:val="886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25A"/>
    <w:rsid w:val="00517605"/>
    <w:rsid w:val="00F74201"/>
    <w:rsid w:val="00FA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9D1E"/>
  <w15:chartTrackingRefBased/>
  <w15:docId w15:val="{149F26EF-0749-4120-A03A-3D5352FA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2026-01-27T11:06:00Z</dcterms:created>
  <dcterms:modified xsi:type="dcterms:W3CDTF">2026-01-27T11:06:00Z</dcterms:modified>
</cp:coreProperties>
</file>