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816" w:rsidRDefault="00D31816" w:rsidP="00D31816">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D31816">
        <w:rPr>
          <w:rFonts w:ascii="Times New Roman" w:eastAsia="Times New Roman" w:hAnsi="Times New Roman" w:cs="Times New Roman"/>
          <w:b/>
          <w:bCs/>
          <w:sz w:val="36"/>
          <w:szCs w:val="36"/>
          <w:u w:val="single"/>
        </w:rPr>
        <w:t xml:space="preserve">Product Overview: Nikon </w:t>
      </w:r>
      <w:bookmarkStart w:id="0" w:name="_GoBack"/>
      <w:r w:rsidRPr="00D31816">
        <w:rPr>
          <w:rFonts w:ascii="Times New Roman" w:eastAsia="Times New Roman" w:hAnsi="Times New Roman" w:cs="Times New Roman"/>
          <w:b/>
          <w:bCs/>
          <w:sz w:val="36"/>
          <w:szCs w:val="36"/>
          <w:u w:val="single"/>
        </w:rPr>
        <w:t>ME-W1 Wireless Microphone</w:t>
      </w:r>
      <w:bookmarkEnd w:id="0"/>
    </w:p>
    <w:p w:rsidR="00D31816" w:rsidRPr="00D31816" w:rsidRDefault="00D31816" w:rsidP="00D31816">
      <w:pPr>
        <w:spacing w:before="100" w:beforeAutospacing="1" w:after="100" w:afterAutospacing="1" w:line="240" w:lineRule="auto"/>
        <w:outlineLvl w:val="1"/>
        <w:rPr>
          <w:rFonts w:ascii="Times New Roman" w:eastAsia="Times New Roman" w:hAnsi="Times New Roman" w:cs="Times New Roman"/>
          <w:b/>
          <w:bCs/>
          <w:sz w:val="36"/>
          <w:szCs w:val="36"/>
          <w:u w:val="single"/>
        </w:rPr>
      </w:pPr>
    </w:p>
    <w:p w:rsidR="00D31816" w:rsidRPr="00D31816" w:rsidRDefault="00D31816" w:rsidP="00D31816">
      <w:pPr>
        <w:spacing w:before="100" w:beforeAutospacing="1" w:after="100" w:afterAutospacing="1" w:line="240" w:lineRule="auto"/>
        <w:rPr>
          <w:rFonts w:ascii="Times New Roman" w:eastAsia="Times New Roman" w:hAnsi="Times New Roman" w:cs="Times New Roman"/>
          <w:sz w:val="32"/>
          <w:szCs w:val="24"/>
        </w:rPr>
      </w:pPr>
      <w:r w:rsidRPr="00D31816">
        <w:rPr>
          <w:rFonts w:ascii="Times New Roman" w:eastAsia="Times New Roman" w:hAnsi="Times New Roman" w:cs="Times New Roman"/>
          <w:sz w:val="32"/>
          <w:szCs w:val="24"/>
        </w:rPr>
        <w:t xml:space="preserve">The Nikon ME-W1 is a compact, versatile wireless microphone system designed to capture high-quality audio from up to </w:t>
      </w:r>
      <w:r w:rsidRPr="00D31816">
        <w:rPr>
          <w:rFonts w:ascii="Times New Roman" w:eastAsia="Times New Roman" w:hAnsi="Times New Roman" w:cs="Times New Roman"/>
          <w:b/>
          <w:bCs/>
          <w:sz w:val="32"/>
          <w:szCs w:val="24"/>
        </w:rPr>
        <w:t>50 meters (164 feet)</w:t>
      </w:r>
      <w:r w:rsidRPr="00D31816">
        <w:rPr>
          <w:rFonts w:ascii="Times New Roman" w:eastAsia="Times New Roman" w:hAnsi="Times New Roman" w:cs="Times New Roman"/>
          <w:sz w:val="32"/>
          <w:szCs w:val="24"/>
        </w:rPr>
        <w:t xml:space="preserve"> away. It is an essential tool for videographers and content creators who need to record clear sound without being tethered to the camera. Whether you are conducting interviews or filming outdoor vlogs, this system ensures your audio is as professional as your video.</w:t>
      </w:r>
    </w:p>
    <w:p w:rsidR="00D31816" w:rsidRPr="00D31816" w:rsidRDefault="00D31816" w:rsidP="00D31816">
      <w:pPr>
        <w:spacing w:before="100" w:beforeAutospacing="1" w:after="100" w:afterAutospacing="1" w:line="240" w:lineRule="auto"/>
        <w:outlineLvl w:val="2"/>
        <w:rPr>
          <w:rFonts w:ascii="Times New Roman" w:eastAsia="Times New Roman" w:hAnsi="Times New Roman" w:cs="Times New Roman"/>
          <w:b/>
          <w:bCs/>
          <w:sz w:val="27"/>
          <w:szCs w:val="27"/>
        </w:rPr>
      </w:pPr>
      <w:r w:rsidRPr="00D31816">
        <w:rPr>
          <w:rFonts w:ascii="Times New Roman" w:eastAsia="Times New Roman" w:hAnsi="Times New Roman" w:cs="Times New Roman"/>
          <w:b/>
          <w:bCs/>
          <w:sz w:val="36"/>
          <w:szCs w:val="27"/>
          <w:u w:val="single"/>
        </w:rPr>
        <w:t>Top Features</w:t>
      </w:r>
      <w:r w:rsidRPr="00D31816">
        <w:rPr>
          <w:rFonts w:ascii="Times New Roman" w:eastAsia="Times New Roman" w:hAnsi="Times New Roman" w:cs="Times New Roman"/>
          <w:b/>
          <w:bCs/>
          <w:sz w:val="27"/>
          <w:szCs w:val="27"/>
        </w:rPr>
        <w:t>:</w:t>
      </w:r>
    </w:p>
    <w:p w:rsidR="00D31816" w:rsidRDefault="00D31816" w:rsidP="00D31816">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D31816">
        <w:rPr>
          <w:rFonts w:ascii="Times New Roman" w:eastAsia="Times New Roman" w:hAnsi="Times New Roman" w:cs="Times New Roman"/>
          <w:b/>
          <w:bCs/>
          <w:sz w:val="28"/>
          <w:szCs w:val="24"/>
        </w:rPr>
        <w:t>Crystal Clear Remote Audio:</w:t>
      </w:r>
      <w:r w:rsidRPr="00D31816">
        <w:rPr>
          <w:rFonts w:ascii="Times New Roman" w:eastAsia="Times New Roman" w:hAnsi="Times New Roman" w:cs="Times New Roman"/>
          <w:sz w:val="28"/>
          <w:szCs w:val="24"/>
        </w:rPr>
        <w:t xml:space="preserve"> The Bluetooth-based wireless technology captures sound directly from the source, eliminating the background noise often picked up by built-in camera mics. It is perfect for recording subjects at a distance.</w:t>
      </w:r>
    </w:p>
    <w:p w:rsidR="00D31816" w:rsidRPr="00D31816" w:rsidRDefault="00D31816" w:rsidP="00D31816">
      <w:pPr>
        <w:spacing w:before="100" w:beforeAutospacing="1" w:after="100" w:afterAutospacing="1" w:line="240" w:lineRule="auto"/>
        <w:ind w:left="720"/>
        <w:rPr>
          <w:rFonts w:ascii="Times New Roman" w:eastAsia="Times New Roman" w:hAnsi="Times New Roman" w:cs="Times New Roman"/>
          <w:sz w:val="28"/>
          <w:szCs w:val="24"/>
        </w:rPr>
      </w:pPr>
    </w:p>
    <w:p w:rsidR="00D31816" w:rsidRDefault="00D31816" w:rsidP="00D31816">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D31816">
        <w:rPr>
          <w:rFonts w:ascii="Times New Roman" w:eastAsia="Times New Roman" w:hAnsi="Times New Roman" w:cs="Times New Roman"/>
          <w:b/>
          <w:bCs/>
          <w:sz w:val="28"/>
          <w:szCs w:val="24"/>
        </w:rPr>
        <w:t>Water-Resistant &amp; Durable:</w:t>
      </w:r>
      <w:r w:rsidRPr="00D31816">
        <w:rPr>
          <w:rFonts w:ascii="Times New Roman" w:eastAsia="Times New Roman" w:hAnsi="Times New Roman" w:cs="Times New Roman"/>
          <w:sz w:val="28"/>
          <w:szCs w:val="24"/>
        </w:rPr>
        <w:t xml:space="preserve"> The microphone is designed with a </w:t>
      </w:r>
      <w:r w:rsidRPr="00D31816">
        <w:rPr>
          <w:rFonts w:ascii="Times New Roman" w:eastAsia="Times New Roman" w:hAnsi="Times New Roman" w:cs="Times New Roman"/>
          <w:b/>
          <w:bCs/>
          <w:sz w:val="28"/>
          <w:szCs w:val="24"/>
        </w:rPr>
        <w:t>weather-resistant (IPX5)</w:t>
      </w:r>
      <w:r w:rsidRPr="00D31816">
        <w:rPr>
          <w:rFonts w:ascii="Times New Roman" w:eastAsia="Times New Roman" w:hAnsi="Times New Roman" w:cs="Times New Roman"/>
          <w:sz w:val="28"/>
          <w:szCs w:val="24"/>
        </w:rPr>
        <w:t xml:space="preserve"> rating, making it reliable for outdoor shoots where you might encounter light rain or damp conditions.</w:t>
      </w:r>
    </w:p>
    <w:p w:rsidR="00D31816" w:rsidRPr="00D31816" w:rsidRDefault="00D31816" w:rsidP="00D31816">
      <w:pPr>
        <w:spacing w:before="100" w:beforeAutospacing="1" w:after="100" w:afterAutospacing="1" w:line="240" w:lineRule="auto"/>
        <w:ind w:left="720"/>
        <w:rPr>
          <w:rFonts w:ascii="Times New Roman" w:eastAsia="Times New Roman" w:hAnsi="Times New Roman" w:cs="Times New Roman"/>
          <w:sz w:val="28"/>
          <w:szCs w:val="24"/>
        </w:rPr>
      </w:pPr>
    </w:p>
    <w:p w:rsidR="00D31816" w:rsidRPr="00D31816" w:rsidRDefault="00D31816" w:rsidP="00D31816">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D31816">
        <w:rPr>
          <w:rFonts w:ascii="Times New Roman" w:eastAsia="Times New Roman" w:hAnsi="Times New Roman" w:cs="Times New Roman"/>
          <w:b/>
          <w:bCs/>
          <w:sz w:val="28"/>
          <w:szCs w:val="24"/>
        </w:rPr>
        <w:t>Two-Way Communication:</w:t>
      </w:r>
      <w:r w:rsidRPr="00D31816">
        <w:rPr>
          <w:rFonts w:ascii="Times New Roman" w:eastAsia="Times New Roman" w:hAnsi="Times New Roman" w:cs="Times New Roman"/>
          <w:sz w:val="28"/>
          <w:szCs w:val="24"/>
        </w:rPr>
        <w:t xml:space="preserve"> A unique feature of the ME-W1 is the ability for the camera operator and the subject to communicate via headphones. This allows you to give directions to your talent while the scene is being filmed</w:t>
      </w:r>
    </w:p>
    <w:p w:rsidR="000E00A5" w:rsidRDefault="000E00A5"/>
    <w:sectPr w:rsidR="000E0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B82FC8"/>
    <w:multiLevelType w:val="multilevel"/>
    <w:tmpl w:val="6B8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816"/>
    <w:rsid w:val="000E00A5"/>
    <w:rsid w:val="00D31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DBA01"/>
  <w15:chartTrackingRefBased/>
  <w15:docId w15:val="{9233F251-9594-43E4-8CEC-263C7AB68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318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18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18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18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318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4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166</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2026-01-28T13:41:00Z</dcterms:created>
  <dcterms:modified xsi:type="dcterms:W3CDTF">2026-01-28T13:43:00Z</dcterms:modified>
</cp:coreProperties>
</file>