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712" w:rsidRDefault="008C0712" w:rsidP="008C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8C071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8C071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Nikkor Z 180-600mm </w:t>
      </w:r>
      <w:bookmarkEnd w:id="0"/>
      <w:r w:rsidRPr="008C071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f/5.6-6.3 VR</w:t>
      </w:r>
    </w:p>
    <w:p w:rsidR="008C0712" w:rsidRPr="008C0712" w:rsidRDefault="008C0712" w:rsidP="008C0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8C0712" w:rsidRPr="008C0712" w:rsidRDefault="008C0712" w:rsidP="008C07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0712">
        <w:rPr>
          <w:rFonts w:ascii="Times New Roman" w:eastAsia="Times New Roman" w:hAnsi="Times New Roman" w:cs="Times New Roman"/>
          <w:sz w:val="32"/>
          <w:szCs w:val="24"/>
        </w:rPr>
        <w:t xml:space="preserve">The Nikkor Z 180-600mm f/5.6-6.3 VR is a powerful super-telephoto zoom lens built for creators who want to get closer to the action. Its most striking feature is the </w:t>
      </w: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internal zoom mechanism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>, which keeps the lens well-balanced because it doesn't physically extend when zooming. This makes it a powerhouse for handheld wildlife photography and capturing fast-moving subjects from a distance.</w:t>
      </w:r>
    </w:p>
    <w:p w:rsidR="008C0712" w:rsidRDefault="008C0712" w:rsidP="008C0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8C0712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8C0712" w:rsidRPr="008C0712" w:rsidRDefault="008C0712" w:rsidP="008C0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8C0712" w:rsidRDefault="008C0712" w:rsidP="008C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C0712">
        <w:rPr>
          <w:rFonts w:ascii="Times New Roman" w:eastAsia="Times New Roman" w:hAnsi="Times New Roman" w:cs="Times New Roman"/>
          <w:b/>
          <w:bCs/>
          <w:sz w:val="28"/>
          <w:szCs w:val="24"/>
        </w:rPr>
        <w:t>I</w:t>
      </w: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ncredible Reach and Versatility: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 xml:space="preserve"> The massive </w:t>
      </w: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180-600mm focal range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 xml:space="preserve"> allows you to capture everything from birds in flight to distant athletes. It provides the flexibility to frame your subject perfectly without needing to change lenses.</w:t>
      </w:r>
    </w:p>
    <w:p w:rsidR="008C0712" w:rsidRPr="008C0712" w:rsidRDefault="008C0712" w:rsidP="008C07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8C0712" w:rsidRDefault="008C0712" w:rsidP="008C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Powerful Vibration Reduction (VR):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 xml:space="preserve"> The built-in optical VR provides an effect equivalent to shooting at a shutter speed </w:t>
      </w: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5.5 stops faster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>. This ensures your long-distance shots remain sharp and steady, even when shooting handheld without a tripod.</w:t>
      </w:r>
    </w:p>
    <w:p w:rsidR="008C0712" w:rsidRPr="008C0712" w:rsidRDefault="008C0712" w:rsidP="008C0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8C0712" w:rsidRPr="008C0712" w:rsidRDefault="008C0712" w:rsidP="008C0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C0712">
        <w:rPr>
          <w:rFonts w:ascii="Times New Roman" w:eastAsia="Times New Roman" w:hAnsi="Times New Roman" w:cs="Times New Roman"/>
          <w:b/>
          <w:bCs/>
          <w:sz w:val="32"/>
          <w:szCs w:val="24"/>
        </w:rPr>
        <w:t>Fast and Silent Autofocus:</w:t>
      </w:r>
      <w:r w:rsidRPr="008C0712">
        <w:rPr>
          <w:rFonts w:ascii="Times New Roman" w:eastAsia="Times New Roman" w:hAnsi="Times New Roman" w:cs="Times New Roman"/>
          <w:sz w:val="32"/>
          <w:szCs w:val="24"/>
        </w:rPr>
        <w:t xml:space="preserve"> Using a high-speed Stepping Motor (STM), the lens focuses quickly and quietly. This is essential for not startling wildlife and for recording smooth, professional video without motor noise.</w:t>
      </w:r>
    </w:p>
    <w:p w:rsidR="008C0712" w:rsidRPr="008C0712" w:rsidRDefault="008C0712" w:rsidP="008C071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141D2"/>
    <w:multiLevelType w:val="multilevel"/>
    <w:tmpl w:val="CF3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12"/>
    <w:rsid w:val="000E00A5"/>
    <w:rsid w:val="008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9EBA"/>
  <w15:chartTrackingRefBased/>
  <w15:docId w15:val="{DC3529AF-A21B-423C-A705-3F2357A7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7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7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7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7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0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C0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2026-01-28T13:13:00Z</dcterms:created>
  <dcterms:modified xsi:type="dcterms:W3CDTF">2026-01-28T13:16:00Z</dcterms:modified>
</cp:coreProperties>
</file>