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54F" w:rsidRDefault="0032454F" w:rsidP="00324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</w:rPr>
      </w:pPr>
      <w:r w:rsidRPr="0032454F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</w:rPr>
        <w:t xml:space="preserve">Product Overview: </w:t>
      </w:r>
      <w:bookmarkStart w:id="0" w:name="_GoBack"/>
      <w:r w:rsidRPr="0032454F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</w:rPr>
        <w:t>Nikon D780</w:t>
      </w:r>
      <w:bookmarkEnd w:id="0"/>
    </w:p>
    <w:p w:rsidR="0032454F" w:rsidRPr="0032454F" w:rsidRDefault="0032454F" w:rsidP="00324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</w:rPr>
      </w:pPr>
    </w:p>
    <w:p w:rsidR="0032454F" w:rsidRDefault="0032454F" w:rsidP="0032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2454F">
        <w:rPr>
          <w:rFonts w:ascii="Times New Roman" w:eastAsia="Times New Roman" w:hAnsi="Times New Roman" w:cs="Times New Roman"/>
          <w:sz w:val="32"/>
          <w:szCs w:val="24"/>
        </w:rPr>
        <w:t xml:space="preserve">The Nikon D780 is a versatile, high-performance full-frame DSLR designed to bridge the gap between classic DSLR reliability and modern mirrorless technology. Its most striking feature is its </w:t>
      </w:r>
      <w:r w:rsidRPr="0032454F">
        <w:rPr>
          <w:rFonts w:ascii="Times New Roman" w:eastAsia="Times New Roman" w:hAnsi="Times New Roman" w:cs="Times New Roman"/>
          <w:b/>
          <w:bCs/>
          <w:sz w:val="32"/>
          <w:szCs w:val="24"/>
        </w:rPr>
        <w:t>dual autofocus system</w:t>
      </w:r>
      <w:r w:rsidRPr="0032454F">
        <w:rPr>
          <w:rFonts w:ascii="Times New Roman" w:eastAsia="Times New Roman" w:hAnsi="Times New Roman" w:cs="Times New Roman"/>
          <w:sz w:val="32"/>
          <w:szCs w:val="24"/>
        </w:rPr>
        <w:t>, which combines the robust optical viewfinder experience with the lightning-fast Live View performance of Nikon’s Z-series. This makes it a powerhouse for professional wedding photography, fast-paced action, and cinematic videography.</w:t>
      </w:r>
    </w:p>
    <w:p w:rsidR="0032454F" w:rsidRPr="0032454F" w:rsidRDefault="0032454F" w:rsidP="0032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32454F" w:rsidRPr="0032454F" w:rsidRDefault="0032454F" w:rsidP="0032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32454F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32454F" w:rsidRDefault="0032454F" w:rsidP="00324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2454F">
        <w:rPr>
          <w:rFonts w:ascii="Times New Roman" w:eastAsia="Times New Roman" w:hAnsi="Times New Roman" w:cs="Times New Roman"/>
          <w:b/>
          <w:bCs/>
          <w:sz w:val="32"/>
          <w:szCs w:val="24"/>
        </w:rPr>
        <w:t>Exceptional Low-Light Performance:</w:t>
      </w:r>
      <w:r w:rsidRPr="0032454F">
        <w:rPr>
          <w:rFonts w:ascii="Times New Roman" w:eastAsia="Times New Roman" w:hAnsi="Times New Roman" w:cs="Times New Roman"/>
          <w:sz w:val="32"/>
          <w:szCs w:val="24"/>
        </w:rPr>
        <w:t xml:space="preserve"> Equipped with a </w:t>
      </w:r>
      <w:r w:rsidRPr="0032454F">
        <w:rPr>
          <w:rFonts w:ascii="Times New Roman" w:eastAsia="Times New Roman" w:hAnsi="Times New Roman" w:cs="Times New Roman"/>
          <w:b/>
          <w:bCs/>
          <w:sz w:val="32"/>
          <w:szCs w:val="24"/>
        </w:rPr>
        <w:t>24.5MP Back-Illuminated Sensor</w:t>
      </w:r>
      <w:r w:rsidRPr="0032454F">
        <w:rPr>
          <w:rFonts w:ascii="Times New Roman" w:eastAsia="Times New Roman" w:hAnsi="Times New Roman" w:cs="Times New Roman"/>
          <w:sz w:val="32"/>
          <w:szCs w:val="24"/>
        </w:rPr>
        <w:t xml:space="preserve"> and EXPEED 6 processor, it delivers incredibly clean images even at high ISO settings. It’s perfect for capturing detail in challenging lighting without excessive noise.</w:t>
      </w:r>
    </w:p>
    <w:p w:rsidR="0032454F" w:rsidRPr="0032454F" w:rsidRDefault="0032454F" w:rsidP="003245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32454F" w:rsidRDefault="0032454F" w:rsidP="00324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2454F">
        <w:rPr>
          <w:rFonts w:ascii="Times New Roman" w:eastAsia="Times New Roman" w:hAnsi="Times New Roman" w:cs="Times New Roman"/>
          <w:b/>
          <w:bCs/>
          <w:sz w:val="32"/>
          <w:szCs w:val="24"/>
        </w:rPr>
        <w:t>Advanced Hybrid Autofocus:</w:t>
      </w:r>
      <w:r w:rsidRPr="0032454F">
        <w:rPr>
          <w:rFonts w:ascii="Times New Roman" w:eastAsia="Times New Roman" w:hAnsi="Times New Roman" w:cs="Times New Roman"/>
          <w:sz w:val="32"/>
          <w:szCs w:val="24"/>
        </w:rPr>
        <w:t xml:space="preserve"> While using the screen, the camera utilizes </w:t>
      </w:r>
      <w:r w:rsidRPr="0032454F">
        <w:rPr>
          <w:rFonts w:ascii="Times New Roman" w:eastAsia="Times New Roman" w:hAnsi="Times New Roman" w:cs="Times New Roman"/>
          <w:b/>
          <w:bCs/>
          <w:sz w:val="32"/>
          <w:szCs w:val="24"/>
        </w:rPr>
        <w:t>273-point Eye-Detection AF</w:t>
      </w:r>
      <w:r w:rsidRPr="0032454F">
        <w:rPr>
          <w:rFonts w:ascii="Times New Roman" w:eastAsia="Times New Roman" w:hAnsi="Times New Roman" w:cs="Times New Roman"/>
          <w:sz w:val="32"/>
          <w:szCs w:val="24"/>
        </w:rPr>
        <w:t>, ensuring your portraits are always tack-sharp. In the viewfinder, the proven 51-point AF system tracks fast-moving subjects with ease.</w:t>
      </w:r>
    </w:p>
    <w:p w:rsidR="0032454F" w:rsidRDefault="0032454F" w:rsidP="0032454F">
      <w:pPr>
        <w:pStyle w:val="ListParagraph"/>
        <w:rPr>
          <w:rFonts w:ascii="Times New Roman" w:eastAsia="Times New Roman" w:hAnsi="Times New Roman" w:cs="Times New Roman"/>
          <w:sz w:val="32"/>
          <w:szCs w:val="24"/>
        </w:rPr>
      </w:pPr>
    </w:p>
    <w:p w:rsidR="0032454F" w:rsidRPr="0032454F" w:rsidRDefault="0032454F" w:rsidP="003245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32454F" w:rsidRPr="0032454F" w:rsidRDefault="0032454F" w:rsidP="00324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54F">
        <w:rPr>
          <w:rFonts w:ascii="Times New Roman" w:eastAsia="Times New Roman" w:hAnsi="Times New Roman" w:cs="Times New Roman"/>
          <w:b/>
          <w:bCs/>
          <w:sz w:val="32"/>
          <w:szCs w:val="24"/>
        </w:rPr>
        <w:t>Uncompromised 4K Video:</w:t>
      </w:r>
      <w:r w:rsidRPr="0032454F">
        <w:rPr>
          <w:rFonts w:ascii="Times New Roman" w:eastAsia="Times New Roman" w:hAnsi="Times New Roman" w:cs="Times New Roman"/>
          <w:sz w:val="32"/>
          <w:szCs w:val="24"/>
        </w:rPr>
        <w:t xml:space="preserve"> The D780 records beautiful </w:t>
      </w:r>
      <w:r w:rsidRPr="0032454F">
        <w:rPr>
          <w:rFonts w:ascii="Times New Roman" w:eastAsia="Times New Roman" w:hAnsi="Times New Roman" w:cs="Times New Roman"/>
          <w:b/>
          <w:bCs/>
          <w:sz w:val="32"/>
          <w:szCs w:val="24"/>
        </w:rPr>
        <w:t>4K UHD</w:t>
      </w:r>
      <w:r w:rsidRPr="0032454F">
        <w:rPr>
          <w:rFonts w:ascii="Times New Roman" w:eastAsia="Times New Roman" w:hAnsi="Times New Roman" w:cs="Times New Roman"/>
          <w:sz w:val="32"/>
          <w:szCs w:val="24"/>
        </w:rPr>
        <w:t xml:space="preserve"> video at 30p using the full width of the sensor. With features like N-Log and HDR (HLG) support, it provides professional-grade tools for filmmakers and content creators</w:t>
      </w:r>
      <w:r w:rsidRPr="003245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454F" w:rsidRPr="0032454F" w:rsidRDefault="0032454F" w:rsidP="0032454F">
      <w:pPr>
        <w:numPr>
          <w:ilvl w:val="0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54F" w:rsidRPr="0032454F" w:rsidRDefault="0032454F" w:rsidP="003245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6319C"/>
    <w:multiLevelType w:val="multilevel"/>
    <w:tmpl w:val="D73C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50A84"/>
    <w:multiLevelType w:val="multilevel"/>
    <w:tmpl w:val="5A5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54F"/>
    <w:rsid w:val="000E00A5"/>
    <w:rsid w:val="0032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15FD0"/>
  <w15:chartTrackingRefBased/>
  <w15:docId w15:val="{ACCB55B0-EF76-426C-9D67-33DB5777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45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45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45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45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4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245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2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2026-01-28T12:11:00Z</dcterms:created>
  <dcterms:modified xsi:type="dcterms:W3CDTF">2026-01-28T12:14:00Z</dcterms:modified>
</cp:coreProperties>
</file>