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F0B" w:rsidRPr="00FE3F0B" w:rsidRDefault="00FE3F0B" w:rsidP="00FE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3F0B" w:rsidRDefault="00FE3F0B" w:rsidP="00FE3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FE3F0B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FE3F0B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Nikon Traveler Camera Bag</w:t>
      </w:r>
      <w:bookmarkEnd w:id="0"/>
    </w:p>
    <w:p w:rsidR="00FE3F0B" w:rsidRPr="00FE3F0B" w:rsidRDefault="00FE3F0B" w:rsidP="00FE3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FE3F0B" w:rsidRPr="00FE3F0B" w:rsidRDefault="00FE3F0B" w:rsidP="00FE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0B">
        <w:rPr>
          <w:rFonts w:ascii="Times New Roman" w:eastAsia="Times New Roman" w:hAnsi="Times New Roman" w:cs="Times New Roman"/>
          <w:sz w:val="32"/>
          <w:szCs w:val="24"/>
        </w:rPr>
        <w:t>The Nikon Traveler Bag is a versatile, mid-sized shoulder bag designed for photographers who need to carry a complete kit without the weight of a full backpack. It is engineered to balance high capacity with a slim, ergonomic profile, making it the perfect companion for day trips, vacation sightseeing, and outdoor excursions</w:t>
      </w:r>
      <w:r w:rsidRPr="00FE3F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3F0B" w:rsidRDefault="00FE3F0B" w:rsidP="00FE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FE3F0B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FE3F0B" w:rsidRPr="00FE3F0B" w:rsidRDefault="00FE3F0B" w:rsidP="00FE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FE3F0B" w:rsidRDefault="00FE3F0B" w:rsidP="00FE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E3F0B">
        <w:rPr>
          <w:rFonts w:ascii="Times New Roman" w:eastAsia="Times New Roman" w:hAnsi="Times New Roman" w:cs="Times New Roman"/>
          <w:b/>
          <w:bCs/>
          <w:sz w:val="32"/>
          <w:szCs w:val="24"/>
        </w:rPr>
        <w:t>Spacious Multi-Gear Capacity:</w:t>
      </w:r>
      <w:r w:rsidRPr="00FE3F0B">
        <w:rPr>
          <w:rFonts w:ascii="Times New Roman" w:eastAsia="Times New Roman" w:hAnsi="Times New Roman" w:cs="Times New Roman"/>
          <w:sz w:val="32"/>
          <w:szCs w:val="24"/>
        </w:rPr>
        <w:t xml:space="preserve"> Designed to hold a DSLR or Z-series mirrorless camera with an attached lens, plus 1–2 additional lenses, a flash unit, and small accessories.</w:t>
      </w:r>
    </w:p>
    <w:p w:rsidR="00FE3F0B" w:rsidRPr="00FE3F0B" w:rsidRDefault="00FE3F0B" w:rsidP="00FE3F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FE3F0B" w:rsidRDefault="00FE3F0B" w:rsidP="00FE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E3F0B">
        <w:rPr>
          <w:rFonts w:ascii="Times New Roman" w:eastAsia="Times New Roman" w:hAnsi="Times New Roman" w:cs="Times New Roman"/>
          <w:b/>
          <w:bCs/>
          <w:sz w:val="32"/>
          <w:szCs w:val="24"/>
        </w:rPr>
        <w:t>Weather-Resistant Durability:</w:t>
      </w:r>
      <w:r w:rsidRPr="00FE3F0B">
        <w:rPr>
          <w:rFonts w:ascii="Times New Roman" w:eastAsia="Times New Roman" w:hAnsi="Times New Roman" w:cs="Times New Roman"/>
          <w:sz w:val="32"/>
          <w:szCs w:val="24"/>
        </w:rPr>
        <w:t xml:space="preserve"> Constructed from high-density, tear-resistant nylon, the bag provides a strong barrier against dust and light rain, ensuring your expensive electronics stay dry and clean.</w:t>
      </w:r>
    </w:p>
    <w:p w:rsidR="00FE3F0B" w:rsidRPr="00FE3F0B" w:rsidRDefault="00FE3F0B" w:rsidP="00FE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FE3F0B" w:rsidRPr="00FE3F0B" w:rsidRDefault="00FE3F0B" w:rsidP="00FE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E3F0B">
        <w:rPr>
          <w:rFonts w:ascii="Times New Roman" w:eastAsia="Times New Roman" w:hAnsi="Times New Roman" w:cs="Times New Roman"/>
          <w:b/>
          <w:bCs/>
          <w:sz w:val="32"/>
          <w:szCs w:val="24"/>
        </w:rPr>
        <w:t>Customizable Padded Dividers:</w:t>
      </w:r>
      <w:r w:rsidRPr="00FE3F0B">
        <w:rPr>
          <w:rFonts w:ascii="Times New Roman" w:eastAsia="Times New Roman" w:hAnsi="Times New Roman" w:cs="Times New Roman"/>
          <w:sz w:val="32"/>
          <w:szCs w:val="24"/>
        </w:rPr>
        <w:t xml:space="preserve"> The interior features thick, shock-absorbing foam dividers that can be rearranged using hook-and-loop strips to fit your specific camera-and-lens combination perfectly.</w:t>
      </w:r>
    </w:p>
    <w:p w:rsidR="00FE3F0B" w:rsidRPr="00FE3F0B" w:rsidRDefault="00FE3F0B" w:rsidP="00FE3F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61AEE"/>
    <w:multiLevelType w:val="multilevel"/>
    <w:tmpl w:val="9B9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0B"/>
    <w:rsid w:val="00DD5CA4"/>
    <w:rsid w:val="00F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B340"/>
  <w15:chartTrackingRefBased/>
  <w15:docId w15:val="{D997F46E-A0D9-4BCE-B0FB-42C3B006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3F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3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3F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3F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3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E3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3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2026-01-30T14:23:00Z</dcterms:created>
  <dcterms:modified xsi:type="dcterms:W3CDTF">2026-01-30T14:24:00Z</dcterms:modified>
</cp:coreProperties>
</file>