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5DE" w:rsidRPr="007D05DE" w:rsidRDefault="007D05DE" w:rsidP="007D05DE">
      <w:pPr>
        <w:pStyle w:val="NormalWeb"/>
        <w:rPr>
          <w:b/>
          <w:bCs/>
          <w:sz w:val="36"/>
          <w:u w:val="single"/>
        </w:rPr>
      </w:pPr>
      <w:r w:rsidRPr="007D05DE">
        <w:rPr>
          <w:b/>
          <w:bCs/>
          <w:sz w:val="36"/>
          <w:u w:val="single"/>
        </w:rPr>
        <w:t xml:space="preserve">Product Overview: </w:t>
      </w:r>
      <w:bookmarkStart w:id="0" w:name="_GoBack"/>
      <w:r w:rsidRPr="007D05DE">
        <w:rPr>
          <w:b/>
          <w:bCs/>
          <w:sz w:val="36"/>
          <w:u w:val="single"/>
        </w:rPr>
        <w:t xml:space="preserve">SanDisk Extreme Pro </w:t>
      </w:r>
      <w:bookmarkEnd w:id="0"/>
      <w:r w:rsidRPr="007D05DE">
        <w:rPr>
          <w:b/>
          <w:bCs/>
          <w:sz w:val="36"/>
          <w:u w:val="single"/>
        </w:rPr>
        <w:t>SDXC (UHS-I)</w:t>
      </w:r>
    </w:p>
    <w:p w:rsidR="007D05DE" w:rsidRPr="007D05DE" w:rsidRDefault="007D05DE" w:rsidP="007D05DE">
      <w:pPr>
        <w:pStyle w:val="NormalWeb"/>
        <w:rPr>
          <w:sz w:val="36"/>
          <w:u w:val="single"/>
        </w:rPr>
      </w:pPr>
    </w:p>
    <w:p w:rsidR="007D05DE" w:rsidRDefault="007D05DE" w:rsidP="007D05DE">
      <w:pPr>
        <w:pStyle w:val="NormalWeb"/>
        <w:rPr>
          <w:sz w:val="32"/>
        </w:rPr>
      </w:pPr>
      <w:r w:rsidRPr="007D05DE">
        <w:rPr>
          <w:sz w:val="32"/>
        </w:rPr>
        <w:t xml:space="preserve">The SanDisk Extreme Pro SDXC (UHS-I) is a high-performance memory card built for professionals and enthusiasts who need speed and reliability. It is specifically designed for quick burst-mode photography and recording high-resolution </w:t>
      </w:r>
      <w:r w:rsidRPr="007D05DE">
        <w:rPr>
          <w:b/>
          <w:bCs/>
          <w:sz w:val="32"/>
        </w:rPr>
        <w:t>4K UHD video</w:t>
      </w:r>
      <w:r w:rsidRPr="007D05DE">
        <w:rPr>
          <w:sz w:val="32"/>
        </w:rPr>
        <w:t xml:space="preserve"> without any lag or frame drops.</w:t>
      </w:r>
    </w:p>
    <w:p w:rsidR="007D05DE" w:rsidRPr="007D05DE" w:rsidRDefault="007D05DE" w:rsidP="007D05DE">
      <w:pPr>
        <w:pStyle w:val="NormalWeb"/>
        <w:rPr>
          <w:sz w:val="32"/>
        </w:rPr>
      </w:pPr>
    </w:p>
    <w:p w:rsidR="007D05DE" w:rsidRPr="007D05DE" w:rsidRDefault="007D05DE" w:rsidP="007D05DE">
      <w:pPr>
        <w:pStyle w:val="NormalWeb"/>
        <w:rPr>
          <w:sz w:val="40"/>
          <w:u w:val="single"/>
        </w:rPr>
      </w:pPr>
      <w:r w:rsidRPr="007D05DE">
        <w:rPr>
          <w:b/>
          <w:bCs/>
          <w:sz w:val="40"/>
          <w:u w:val="single"/>
        </w:rPr>
        <w:t>Top Features:</w:t>
      </w:r>
    </w:p>
    <w:p w:rsidR="007D05DE" w:rsidRDefault="007D05DE" w:rsidP="007D05DE">
      <w:pPr>
        <w:pStyle w:val="NormalWeb"/>
        <w:numPr>
          <w:ilvl w:val="0"/>
          <w:numId w:val="1"/>
        </w:numPr>
        <w:rPr>
          <w:sz w:val="32"/>
        </w:rPr>
      </w:pPr>
      <w:r w:rsidRPr="007D05DE">
        <w:rPr>
          <w:b/>
          <w:bCs/>
          <w:sz w:val="32"/>
        </w:rPr>
        <w:t>Extreme Transfer Speeds:</w:t>
      </w:r>
      <w:r w:rsidRPr="007D05DE">
        <w:rPr>
          <w:sz w:val="32"/>
        </w:rPr>
        <w:t xml:space="preserve"> With read speeds up to </w:t>
      </w:r>
      <w:r w:rsidRPr="007D05DE">
        <w:rPr>
          <w:b/>
          <w:bCs/>
          <w:sz w:val="32"/>
        </w:rPr>
        <w:t>200MB/s</w:t>
      </w:r>
      <w:r w:rsidRPr="007D05DE">
        <w:rPr>
          <w:sz w:val="32"/>
        </w:rPr>
        <w:t>, it allows you to move high-resolution images and large 4K videos to your computer in seconds, significantly speeding up your workflow.</w:t>
      </w:r>
    </w:p>
    <w:p w:rsidR="007D05DE" w:rsidRPr="007D05DE" w:rsidRDefault="007D05DE" w:rsidP="007D05DE">
      <w:pPr>
        <w:pStyle w:val="NormalWeb"/>
        <w:ind w:left="720"/>
        <w:rPr>
          <w:sz w:val="32"/>
        </w:rPr>
      </w:pPr>
    </w:p>
    <w:p w:rsidR="007D05DE" w:rsidRDefault="007D05DE" w:rsidP="007D05DE">
      <w:pPr>
        <w:pStyle w:val="NormalWeb"/>
        <w:numPr>
          <w:ilvl w:val="0"/>
          <w:numId w:val="1"/>
        </w:numPr>
        <w:rPr>
          <w:sz w:val="32"/>
        </w:rPr>
      </w:pPr>
      <w:r w:rsidRPr="007D05DE">
        <w:rPr>
          <w:b/>
          <w:bCs/>
          <w:sz w:val="32"/>
        </w:rPr>
        <w:t>Shot Speeds for 4K UHD:</w:t>
      </w:r>
      <w:r w:rsidRPr="007D05DE">
        <w:rPr>
          <w:sz w:val="32"/>
        </w:rPr>
        <w:t xml:space="preserve"> With write speeds up to </w:t>
      </w:r>
      <w:r w:rsidRPr="007D05DE">
        <w:rPr>
          <w:b/>
          <w:bCs/>
          <w:sz w:val="32"/>
        </w:rPr>
        <w:t>140MB/s</w:t>
      </w:r>
      <w:r w:rsidRPr="007D05DE">
        <w:rPr>
          <w:sz w:val="32"/>
        </w:rPr>
        <w:t>, this card can handle rapid-fire sequence photos and professional-grade 4K video recording effortlessly.</w:t>
      </w:r>
    </w:p>
    <w:p w:rsidR="007D05DE" w:rsidRPr="007D05DE" w:rsidRDefault="007D05DE" w:rsidP="007D05DE">
      <w:pPr>
        <w:pStyle w:val="NormalWeb"/>
        <w:rPr>
          <w:sz w:val="32"/>
        </w:rPr>
      </w:pPr>
    </w:p>
    <w:p w:rsidR="007D05DE" w:rsidRDefault="007D05DE" w:rsidP="007D05DE">
      <w:pPr>
        <w:pStyle w:val="NormalWeb"/>
        <w:numPr>
          <w:ilvl w:val="0"/>
          <w:numId w:val="1"/>
        </w:numPr>
      </w:pPr>
      <w:r w:rsidRPr="007D05DE">
        <w:rPr>
          <w:b/>
          <w:bCs/>
          <w:sz w:val="32"/>
        </w:rPr>
        <w:t>Durable and Rugged Design:</w:t>
      </w:r>
      <w:r w:rsidRPr="007D05DE">
        <w:rPr>
          <w:sz w:val="32"/>
        </w:rPr>
        <w:t xml:space="preserve"> Built to withstand harsh conditions, this card is shockproof, temperature-proof, waterproof, and X-ray proof, ensuring your valuable data stays safe in any environment</w:t>
      </w:r>
      <w:r>
        <w:t>.</w:t>
      </w:r>
    </w:p>
    <w:p w:rsidR="00517605" w:rsidRDefault="00517605"/>
    <w:sectPr w:rsidR="005176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DC6313"/>
    <w:multiLevelType w:val="multilevel"/>
    <w:tmpl w:val="15EA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5DE"/>
    <w:rsid w:val="00517605"/>
    <w:rsid w:val="007D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4E5ED"/>
  <w15:chartTrackingRefBased/>
  <w15:docId w15:val="{54CEA48E-63D9-4724-BAB4-7C97842A4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0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D0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1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2026-01-27T11:34:00Z</dcterms:created>
  <dcterms:modified xsi:type="dcterms:W3CDTF">2026-01-27T11:36:00Z</dcterms:modified>
</cp:coreProperties>
</file>