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828" w:rsidRDefault="00F76828" w:rsidP="00F76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F76828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F76828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Sony Alpha a58</w:t>
      </w:r>
      <w:bookmarkEnd w:id="0"/>
    </w:p>
    <w:p w:rsidR="00F76828" w:rsidRPr="00F76828" w:rsidRDefault="00F76828" w:rsidP="00F76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F76828" w:rsidRPr="00F76828" w:rsidRDefault="00F76828" w:rsidP="00F7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F76828">
        <w:rPr>
          <w:rFonts w:ascii="Times New Roman" w:eastAsia="Times New Roman" w:hAnsi="Times New Roman" w:cs="Times New Roman"/>
          <w:sz w:val="32"/>
          <w:szCs w:val="24"/>
        </w:rPr>
        <w:t xml:space="preserve">The </w:t>
      </w:r>
      <w:r w:rsidRPr="00F76828">
        <w:rPr>
          <w:rFonts w:ascii="Times New Roman" w:eastAsia="Times New Roman" w:hAnsi="Times New Roman" w:cs="Times New Roman"/>
          <w:b/>
          <w:bCs/>
          <w:sz w:val="32"/>
          <w:szCs w:val="24"/>
        </w:rPr>
        <w:t>Sony Alpha a58</w:t>
      </w:r>
      <w:r w:rsidRPr="00F76828">
        <w:rPr>
          <w:rFonts w:ascii="Times New Roman" w:eastAsia="Times New Roman" w:hAnsi="Times New Roman" w:cs="Times New Roman"/>
          <w:sz w:val="32"/>
          <w:szCs w:val="24"/>
        </w:rPr>
        <w:t xml:space="preserve"> (SLT-A58) is a user-friendly, entry-level interchangeable lens camera designed to bridge the gap between casual snapshots and professional-grade photography. It is the perfect choice for those transitioning from a smartphone or point-and-shoot. Its most striking feature is the </w:t>
      </w:r>
      <w:r w:rsidRPr="00F76828">
        <w:rPr>
          <w:rFonts w:ascii="Times New Roman" w:eastAsia="Times New Roman" w:hAnsi="Times New Roman" w:cs="Times New Roman"/>
          <w:b/>
          <w:bCs/>
          <w:sz w:val="32"/>
          <w:szCs w:val="24"/>
        </w:rPr>
        <w:t>Translucent Mirror Technology</w:t>
      </w:r>
      <w:r w:rsidRPr="00F76828">
        <w:rPr>
          <w:rFonts w:ascii="Times New Roman" w:eastAsia="Times New Roman" w:hAnsi="Times New Roman" w:cs="Times New Roman"/>
          <w:sz w:val="32"/>
          <w:szCs w:val="24"/>
        </w:rPr>
        <w:t>, which allows the camera to focus and shoot simultaneously at high speeds. This makes it a powerhouse for capturing family events, travel, and fast-moving pets with ease.</w:t>
      </w:r>
    </w:p>
    <w:p w:rsidR="00F76828" w:rsidRPr="00F76828" w:rsidRDefault="00F76828" w:rsidP="00F76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6828" w:rsidRPr="00F76828" w:rsidRDefault="00F76828" w:rsidP="00F76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6828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</w:t>
      </w:r>
      <w:r w:rsidRPr="00F7682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76828" w:rsidRDefault="00F76828" w:rsidP="00F76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76828">
        <w:rPr>
          <w:rFonts w:ascii="Times New Roman" w:eastAsia="Times New Roman" w:hAnsi="Times New Roman" w:cs="Times New Roman"/>
          <w:b/>
          <w:bCs/>
          <w:sz w:val="28"/>
          <w:szCs w:val="24"/>
        </w:rPr>
        <w:t>20.1MP Exmor™ APS-C HD CMOS Sensor:</w:t>
      </w:r>
      <w:r w:rsidRPr="00F76828">
        <w:rPr>
          <w:rFonts w:ascii="Times New Roman" w:eastAsia="Times New Roman" w:hAnsi="Times New Roman" w:cs="Times New Roman"/>
          <w:sz w:val="28"/>
          <w:szCs w:val="24"/>
        </w:rPr>
        <w:t xml:space="preserve"> The high-resolution 20.1-megapixel sensor captures incredible detail and creates beautiful, soft background blur. Combined with the BIONZ™ processor, it delivers clean, low-noise images even when shooting in dim indoor lighting.</w:t>
      </w:r>
    </w:p>
    <w:p w:rsidR="00F76828" w:rsidRPr="00F76828" w:rsidRDefault="00F76828" w:rsidP="00F7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6828" w:rsidRDefault="00F76828" w:rsidP="00F76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76828">
        <w:rPr>
          <w:rFonts w:ascii="Times New Roman" w:eastAsia="Times New Roman" w:hAnsi="Times New Roman" w:cs="Times New Roman"/>
          <w:b/>
          <w:bCs/>
          <w:sz w:val="28"/>
          <w:szCs w:val="24"/>
        </w:rPr>
        <w:t>High-Speed 15-Point AF System:</w:t>
      </w:r>
      <w:r w:rsidRPr="00F76828">
        <w:rPr>
          <w:rFonts w:ascii="Times New Roman" w:eastAsia="Times New Roman" w:hAnsi="Times New Roman" w:cs="Times New Roman"/>
          <w:sz w:val="28"/>
          <w:szCs w:val="24"/>
        </w:rPr>
        <w:t xml:space="preserve"> Featuring 3 cross-type sensors, the autofocus system is designed to lock onto your subject quickly and stay there. Whether you are taking portraits or action shots, the "Lock-on AF" ensures your subject remains sharp throughout the burst.</w:t>
      </w:r>
    </w:p>
    <w:p w:rsidR="00F76828" w:rsidRDefault="00F76828" w:rsidP="00F76828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:rsidR="00F76828" w:rsidRPr="00F76828" w:rsidRDefault="00F76828" w:rsidP="00F7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6828" w:rsidRPr="00F76828" w:rsidRDefault="00F76828" w:rsidP="00F76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76828">
        <w:rPr>
          <w:rFonts w:ascii="Times New Roman" w:eastAsia="Times New Roman" w:hAnsi="Times New Roman" w:cs="Times New Roman"/>
          <w:b/>
          <w:bCs/>
          <w:sz w:val="28"/>
          <w:szCs w:val="24"/>
        </w:rPr>
        <w:t>Full HD Movie Recording with Auto Focus:</w:t>
      </w:r>
      <w:r w:rsidRPr="00F76828">
        <w:rPr>
          <w:rFonts w:ascii="Times New Roman" w:eastAsia="Times New Roman" w:hAnsi="Times New Roman" w:cs="Times New Roman"/>
          <w:sz w:val="28"/>
          <w:szCs w:val="24"/>
        </w:rPr>
        <w:t xml:space="preserve"> Unlike traditional DSLRs that often struggle to focus during video, the a58 uses its translucent mirror to provide continuous, phase-detection autofocus. This means your videos stay in focus even as subjects move toward or away from the camera.</w:t>
      </w:r>
    </w:p>
    <w:p w:rsidR="00F76828" w:rsidRPr="00F76828" w:rsidRDefault="00F76828" w:rsidP="00F7682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D5CA4" w:rsidRDefault="00DD5CA4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777FD"/>
    <w:multiLevelType w:val="multilevel"/>
    <w:tmpl w:val="FDB8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828"/>
    <w:rsid w:val="00DD5CA4"/>
    <w:rsid w:val="00F7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3E698"/>
  <w15:chartTrackingRefBased/>
  <w15:docId w15:val="{E3CA297B-1E65-4C1F-8D0D-DBCE29B0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68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68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68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68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6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68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2026-01-30T16:35:00Z</dcterms:created>
  <dcterms:modified xsi:type="dcterms:W3CDTF">2026-01-30T16:37:00Z</dcterms:modified>
</cp:coreProperties>
</file>