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0AC" w:rsidRDefault="007A40AC" w:rsidP="007A4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  <w:r w:rsidRPr="007A40AC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>Product Overview: Sony Alpha a68</w:t>
      </w:r>
    </w:p>
    <w:p w:rsidR="007A40AC" w:rsidRPr="007A40AC" w:rsidRDefault="007A40AC" w:rsidP="007A4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</w:p>
    <w:p w:rsidR="007A40AC" w:rsidRPr="007A40AC" w:rsidRDefault="007A40AC" w:rsidP="007A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0AC">
        <w:rPr>
          <w:rFonts w:ascii="Times New Roman" w:eastAsia="Times New Roman" w:hAnsi="Times New Roman" w:cs="Times New Roman"/>
          <w:sz w:val="32"/>
          <w:szCs w:val="24"/>
        </w:rPr>
        <w:t xml:space="preserve">The </w:t>
      </w:r>
      <w:bookmarkStart w:id="0" w:name="_GoBack"/>
      <w:r w:rsidRPr="007A40AC">
        <w:rPr>
          <w:rFonts w:ascii="Times New Roman" w:eastAsia="Times New Roman" w:hAnsi="Times New Roman" w:cs="Times New Roman"/>
          <w:b/>
          <w:bCs/>
          <w:sz w:val="32"/>
          <w:szCs w:val="24"/>
        </w:rPr>
        <w:t>Sony Alpha a68</w:t>
      </w:r>
      <w:r w:rsidRPr="007A40AC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bookmarkEnd w:id="0"/>
      <w:r w:rsidRPr="007A40AC">
        <w:rPr>
          <w:rFonts w:ascii="Times New Roman" w:eastAsia="Times New Roman" w:hAnsi="Times New Roman" w:cs="Times New Roman"/>
          <w:sz w:val="32"/>
          <w:szCs w:val="24"/>
        </w:rPr>
        <w:t xml:space="preserve">(ILCA-68) is a versatile, mid-range A-mount camera designed for enthusiast photographers who want professional-level focus performance without a professional price tag. Its most striking feature is the </w:t>
      </w:r>
      <w:r w:rsidRPr="007A40AC">
        <w:rPr>
          <w:rFonts w:ascii="Times New Roman" w:eastAsia="Times New Roman" w:hAnsi="Times New Roman" w:cs="Times New Roman"/>
          <w:b/>
          <w:bCs/>
          <w:sz w:val="32"/>
          <w:szCs w:val="24"/>
        </w:rPr>
        <w:t>4D FOCUS system</w:t>
      </w:r>
      <w:r w:rsidRPr="007A40AC">
        <w:rPr>
          <w:rFonts w:ascii="Times New Roman" w:eastAsia="Times New Roman" w:hAnsi="Times New Roman" w:cs="Times New Roman"/>
          <w:sz w:val="32"/>
          <w:szCs w:val="24"/>
        </w:rPr>
        <w:t xml:space="preserve">, which uses a dedicated phase-detection sensor with </w:t>
      </w:r>
      <w:r w:rsidRPr="007A40AC">
        <w:rPr>
          <w:rFonts w:ascii="Times New Roman" w:eastAsia="Times New Roman" w:hAnsi="Times New Roman" w:cs="Times New Roman"/>
          <w:b/>
          <w:bCs/>
          <w:sz w:val="32"/>
          <w:szCs w:val="24"/>
        </w:rPr>
        <w:t>79 AF points</w:t>
      </w:r>
      <w:r w:rsidRPr="007A40AC">
        <w:rPr>
          <w:rFonts w:ascii="Times New Roman" w:eastAsia="Times New Roman" w:hAnsi="Times New Roman" w:cs="Times New Roman"/>
          <w:sz w:val="32"/>
          <w:szCs w:val="24"/>
        </w:rPr>
        <w:t>. This makes it a powerhouse for tracking fast-moving subjects, ensuring that whether you are shooting sports or wildlife, your images remain crisp and perfectly timed</w:t>
      </w:r>
      <w:r w:rsidRPr="007A40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40AC" w:rsidRPr="007A40AC" w:rsidRDefault="007A40AC" w:rsidP="007A40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7A40AC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Features:</w:t>
      </w:r>
    </w:p>
    <w:p w:rsidR="007A40AC" w:rsidRDefault="007A40AC" w:rsidP="007A4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A40AC">
        <w:rPr>
          <w:rFonts w:ascii="Times New Roman" w:eastAsia="Times New Roman" w:hAnsi="Times New Roman" w:cs="Times New Roman"/>
          <w:b/>
          <w:bCs/>
          <w:sz w:val="28"/>
          <w:szCs w:val="24"/>
        </w:rPr>
        <w:t>Advanced 79-Point Phase-Detection AF:</w:t>
      </w:r>
      <w:r w:rsidRPr="007A40AC">
        <w:rPr>
          <w:rFonts w:ascii="Times New Roman" w:eastAsia="Times New Roman" w:hAnsi="Times New Roman" w:cs="Times New Roman"/>
          <w:sz w:val="28"/>
          <w:szCs w:val="24"/>
        </w:rPr>
        <w:t xml:space="preserve"> The dedicated autofocus sensor features 79 points (including 15 cross-points) that cover a wide area of the frame. This "4D FOCUS" technology predicts subject movement, allowing you to lock onto targets with incredible speed and accuracy.</w:t>
      </w:r>
    </w:p>
    <w:p w:rsidR="007A40AC" w:rsidRDefault="007A40AC" w:rsidP="007A40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7A40AC" w:rsidRPr="007A40AC" w:rsidRDefault="007A40AC" w:rsidP="007A40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7A40AC" w:rsidRDefault="007A40AC" w:rsidP="007A4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A40AC">
        <w:rPr>
          <w:rFonts w:ascii="Times New Roman" w:eastAsia="Times New Roman" w:hAnsi="Times New Roman" w:cs="Times New Roman"/>
          <w:b/>
          <w:bCs/>
          <w:sz w:val="28"/>
          <w:szCs w:val="24"/>
        </w:rPr>
        <w:t>24.2MP APS-C Exmor® CMOS Sensor:</w:t>
      </w:r>
      <w:r w:rsidRPr="007A40AC">
        <w:rPr>
          <w:rFonts w:ascii="Times New Roman" w:eastAsia="Times New Roman" w:hAnsi="Times New Roman" w:cs="Times New Roman"/>
          <w:sz w:val="28"/>
          <w:szCs w:val="24"/>
        </w:rPr>
        <w:t xml:space="preserve"> Equipped with a high-resolution 24.2-megapixel sensor and the BIONZ X™ image processor, the a68 delivers rich tonal gradations and low noise across a wide ISO range, capturing fine details in every shot.</w:t>
      </w:r>
    </w:p>
    <w:p w:rsidR="007A40AC" w:rsidRDefault="007A40AC" w:rsidP="007A40AC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:rsidR="007A40AC" w:rsidRPr="007A40AC" w:rsidRDefault="007A40AC" w:rsidP="007A40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7A40AC" w:rsidRPr="007A40AC" w:rsidRDefault="007A40AC" w:rsidP="007A4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A40AC">
        <w:rPr>
          <w:rFonts w:ascii="Times New Roman" w:eastAsia="Times New Roman" w:hAnsi="Times New Roman" w:cs="Times New Roman"/>
          <w:b/>
          <w:bCs/>
          <w:sz w:val="28"/>
          <w:szCs w:val="24"/>
        </w:rPr>
        <w:t>Translucent Mirror Technology:</w:t>
      </w:r>
      <w:r w:rsidRPr="007A40AC">
        <w:rPr>
          <w:rFonts w:ascii="Times New Roman" w:eastAsia="Times New Roman" w:hAnsi="Times New Roman" w:cs="Times New Roman"/>
          <w:sz w:val="28"/>
          <w:szCs w:val="24"/>
        </w:rPr>
        <w:t xml:space="preserve"> Sony’s unique design allows for continuous phase-detection autofocus during both high-speed still shooting and Full HD video recording. This eliminates the "blackout" effect found in traditional DSLRs, keeping your subject visible at all times.</w:t>
      </w:r>
    </w:p>
    <w:p w:rsidR="007A40AC" w:rsidRPr="007A40AC" w:rsidRDefault="007A40AC" w:rsidP="007A40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DD5CA4" w:rsidRDefault="00DD5CA4"/>
    <w:sectPr w:rsidR="00DD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773B8"/>
    <w:multiLevelType w:val="multilevel"/>
    <w:tmpl w:val="738E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0AC"/>
    <w:rsid w:val="007A40AC"/>
    <w:rsid w:val="00DD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21B9B"/>
  <w15:chartTrackingRefBased/>
  <w15:docId w15:val="{00E0BD7B-0F2A-402F-99E5-5B1C3A3C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A40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A40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40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A40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A4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A4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5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2026-01-30T16:32:00Z</dcterms:created>
  <dcterms:modified xsi:type="dcterms:W3CDTF">2026-01-30T16:34:00Z</dcterms:modified>
</cp:coreProperties>
</file>