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E45" w:rsidRPr="00C81E45" w:rsidRDefault="00C81E45" w:rsidP="00C81E45">
      <w:pPr>
        <w:spacing w:after="0" w:line="240" w:lineRule="auto"/>
        <w:rPr>
          <w:rFonts w:ascii="Times New Roman" w:eastAsia="Times New Roman" w:hAnsi="Times New Roman" w:cs="Times New Roman"/>
          <w:sz w:val="24"/>
          <w:szCs w:val="24"/>
        </w:rPr>
      </w:pPr>
    </w:p>
    <w:p w:rsidR="00C81E45" w:rsidRDefault="00C81E45" w:rsidP="00C81E45">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C81E45">
        <w:rPr>
          <w:rFonts w:ascii="Times New Roman" w:eastAsia="Times New Roman" w:hAnsi="Times New Roman" w:cs="Times New Roman"/>
          <w:b/>
          <w:bCs/>
          <w:sz w:val="44"/>
          <w:szCs w:val="36"/>
          <w:u w:val="single"/>
        </w:rPr>
        <w:t xml:space="preserve">Product Overview: </w:t>
      </w:r>
      <w:bookmarkStart w:id="0" w:name="_GoBack"/>
      <w:r w:rsidRPr="00C81E45">
        <w:rPr>
          <w:rFonts w:ascii="Times New Roman" w:eastAsia="Times New Roman" w:hAnsi="Times New Roman" w:cs="Times New Roman"/>
          <w:b/>
          <w:bCs/>
          <w:sz w:val="44"/>
          <w:szCs w:val="36"/>
          <w:u w:val="single"/>
        </w:rPr>
        <w:t>Sony VCT-P300</w:t>
      </w:r>
      <w:bookmarkEnd w:id="0"/>
    </w:p>
    <w:p w:rsidR="00C81E45" w:rsidRPr="00C81E45" w:rsidRDefault="00C81E45" w:rsidP="00C81E45">
      <w:pPr>
        <w:spacing w:before="100" w:beforeAutospacing="1" w:after="100" w:afterAutospacing="1" w:line="240" w:lineRule="auto"/>
        <w:outlineLvl w:val="1"/>
        <w:rPr>
          <w:rFonts w:ascii="Times New Roman" w:eastAsia="Times New Roman" w:hAnsi="Times New Roman" w:cs="Times New Roman"/>
          <w:b/>
          <w:bCs/>
          <w:sz w:val="44"/>
          <w:szCs w:val="36"/>
          <w:u w:val="single"/>
        </w:rPr>
      </w:pPr>
    </w:p>
    <w:p w:rsidR="00C81E45" w:rsidRPr="00C81E45" w:rsidRDefault="00C81E45" w:rsidP="00C81E45">
      <w:pPr>
        <w:spacing w:before="100" w:beforeAutospacing="1" w:after="100" w:afterAutospacing="1" w:line="240" w:lineRule="auto"/>
        <w:rPr>
          <w:rFonts w:ascii="Times New Roman" w:eastAsia="Times New Roman" w:hAnsi="Times New Roman" w:cs="Times New Roman"/>
          <w:sz w:val="32"/>
          <w:szCs w:val="24"/>
        </w:rPr>
      </w:pPr>
      <w:r w:rsidRPr="00C81E45">
        <w:rPr>
          <w:rFonts w:ascii="Times New Roman" w:eastAsia="Times New Roman" w:hAnsi="Times New Roman" w:cs="Times New Roman"/>
          <w:sz w:val="32"/>
          <w:szCs w:val="24"/>
        </w:rPr>
        <w:t xml:space="preserve">The </w:t>
      </w:r>
      <w:r w:rsidRPr="00C81E45">
        <w:rPr>
          <w:rFonts w:ascii="Times New Roman" w:eastAsia="Times New Roman" w:hAnsi="Times New Roman" w:cs="Times New Roman"/>
          <w:b/>
          <w:bCs/>
          <w:sz w:val="32"/>
          <w:szCs w:val="24"/>
        </w:rPr>
        <w:t>Sony VCT-P300</w:t>
      </w:r>
      <w:r w:rsidRPr="00C81E45">
        <w:rPr>
          <w:rFonts w:ascii="Times New Roman" w:eastAsia="Times New Roman" w:hAnsi="Times New Roman" w:cs="Times New Roman"/>
          <w:sz w:val="32"/>
          <w:szCs w:val="24"/>
        </w:rPr>
        <w:t xml:space="preserve"> is a premium, ultra-compact tripod designed for photographers and videographers who need professional stability without the bulk. Engineered for portability, it is the perfect companion for mirrorless and DSLR cameras. Its most striking feature is its </w:t>
      </w:r>
      <w:r w:rsidRPr="00C81E45">
        <w:rPr>
          <w:rFonts w:ascii="Times New Roman" w:eastAsia="Times New Roman" w:hAnsi="Times New Roman" w:cs="Times New Roman"/>
          <w:b/>
          <w:bCs/>
          <w:sz w:val="32"/>
          <w:szCs w:val="24"/>
        </w:rPr>
        <w:t>innovative folding design</w:t>
      </w:r>
      <w:r w:rsidRPr="00C81E45">
        <w:rPr>
          <w:rFonts w:ascii="Times New Roman" w:eastAsia="Times New Roman" w:hAnsi="Times New Roman" w:cs="Times New Roman"/>
          <w:sz w:val="32"/>
          <w:szCs w:val="24"/>
        </w:rPr>
        <w:t>, which allows it to collapse into a remarkably small form factor while remaining sturdy enough to support heavy gear. This makes it a powerhouse for travel photography and creators on the move.</w:t>
      </w:r>
    </w:p>
    <w:p w:rsidR="00C81E45" w:rsidRPr="00C81E45" w:rsidRDefault="00C81E45" w:rsidP="00C81E45">
      <w:pPr>
        <w:spacing w:after="0" w:line="240" w:lineRule="auto"/>
        <w:rPr>
          <w:rFonts w:ascii="Times New Roman" w:eastAsia="Times New Roman" w:hAnsi="Times New Roman" w:cs="Times New Roman"/>
          <w:sz w:val="24"/>
          <w:szCs w:val="24"/>
        </w:rPr>
      </w:pPr>
    </w:p>
    <w:p w:rsidR="00C81E45" w:rsidRDefault="00C81E45" w:rsidP="00C81E45">
      <w:pPr>
        <w:spacing w:before="100" w:beforeAutospacing="1" w:after="100" w:afterAutospacing="1" w:line="240" w:lineRule="auto"/>
        <w:outlineLvl w:val="2"/>
        <w:rPr>
          <w:rFonts w:ascii="Times New Roman" w:eastAsia="Times New Roman" w:hAnsi="Times New Roman" w:cs="Times New Roman"/>
          <w:b/>
          <w:bCs/>
          <w:sz w:val="27"/>
          <w:szCs w:val="27"/>
        </w:rPr>
      </w:pPr>
      <w:r w:rsidRPr="00C81E45">
        <w:rPr>
          <w:rFonts w:ascii="Times New Roman" w:eastAsia="Times New Roman" w:hAnsi="Times New Roman" w:cs="Times New Roman"/>
          <w:b/>
          <w:bCs/>
          <w:sz w:val="36"/>
          <w:szCs w:val="27"/>
          <w:u w:val="single"/>
        </w:rPr>
        <w:t>Top Features</w:t>
      </w:r>
      <w:r w:rsidRPr="00C81E45">
        <w:rPr>
          <w:rFonts w:ascii="Times New Roman" w:eastAsia="Times New Roman" w:hAnsi="Times New Roman" w:cs="Times New Roman"/>
          <w:b/>
          <w:bCs/>
          <w:sz w:val="27"/>
          <w:szCs w:val="27"/>
        </w:rPr>
        <w:t>:</w:t>
      </w:r>
    </w:p>
    <w:p w:rsidR="00C81E45" w:rsidRPr="00C81E45" w:rsidRDefault="00C81E45" w:rsidP="00C81E45">
      <w:pPr>
        <w:spacing w:before="100" w:beforeAutospacing="1" w:after="100" w:afterAutospacing="1" w:line="240" w:lineRule="auto"/>
        <w:outlineLvl w:val="2"/>
        <w:rPr>
          <w:rFonts w:ascii="Times New Roman" w:eastAsia="Times New Roman" w:hAnsi="Times New Roman" w:cs="Times New Roman"/>
          <w:b/>
          <w:bCs/>
          <w:sz w:val="28"/>
          <w:szCs w:val="27"/>
        </w:rPr>
      </w:pPr>
    </w:p>
    <w:p w:rsidR="00C81E45" w:rsidRPr="00C81E45" w:rsidRDefault="00C81E45" w:rsidP="00C81E4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81E45">
        <w:rPr>
          <w:rFonts w:ascii="Times New Roman" w:eastAsia="Times New Roman" w:hAnsi="Times New Roman" w:cs="Times New Roman"/>
          <w:b/>
          <w:bCs/>
          <w:sz w:val="28"/>
          <w:szCs w:val="24"/>
        </w:rPr>
        <w:t>Ultra-Compact &amp; Travel-Ready:</w:t>
      </w:r>
      <w:r w:rsidRPr="00C81E45">
        <w:rPr>
          <w:rFonts w:ascii="Times New Roman" w:eastAsia="Times New Roman" w:hAnsi="Times New Roman" w:cs="Times New Roman"/>
          <w:sz w:val="28"/>
          <w:szCs w:val="24"/>
        </w:rPr>
        <w:t xml:space="preserve"> The VCT-P300 features a unique 6-section leg design that allows it to fold down to a very small size. It fits easily into most backpacks, making it ideal for hiking, street photography, and international travel.</w:t>
      </w:r>
    </w:p>
    <w:p w:rsidR="00C81E45" w:rsidRPr="00C81E45" w:rsidRDefault="00C81E45" w:rsidP="00C81E45">
      <w:pPr>
        <w:spacing w:before="100" w:beforeAutospacing="1" w:after="100" w:afterAutospacing="1" w:line="240" w:lineRule="auto"/>
        <w:ind w:left="720"/>
        <w:rPr>
          <w:rFonts w:ascii="Times New Roman" w:eastAsia="Times New Roman" w:hAnsi="Times New Roman" w:cs="Times New Roman"/>
          <w:sz w:val="28"/>
          <w:szCs w:val="24"/>
        </w:rPr>
      </w:pPr>
    </w:p>
    <w:p w:rsidR="00C81E45" w:rsidRPr="00C81E45" w:rsidRDefault="00C81E45" w:rsidP="00C81E4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81E45">
        <w:rPr>
          <w:rFonts w:ascii="Times New Roman" w:eastAsia="Times New Roman" w:hAnsi="Times New Roman" w:cs="Times New Roman"/>
          <w:b/>
          <w:bCs/>
          <w:sz w:val="28"/>
          <w:szCs w:val="24"/>
        </w:rPr>
        <w:t>High Payload Capacity:</w:t>
      </w:r>
      <w:r w:rsidRPr="00C81E45">
        <w:rPr>
          <w:rFonts w:ascii="Times New Roman" w:eastAsia="Times New Roman" w:hAnsi="Times New Roman" w:cs="Times New Roman"/>
          <w:sz w:val="28"/>
          <w:szCs w:val="24"/>
        </w:rPr>
        <w:t xml:space="preserve"> Despite its lightweight build, it is surprisingly strong. It can support camera setups weighing up to </w:t>
      </w:r>
      <w:r w:rsidRPr="00C81E45">
        <w:rPr>
          <w:rFonts w:ascii="Times New Roman" w:eastAsia="Times New Roman" w:hAnsi="Times New Roman" w:cs="Times New Roman"/>
          <w:b/>
          <w:bCs/>
          <w:sz w:val="28"/>
          <w:szCs w:val="24"/>
        </w:rPr>
        <w:t>2.5kg (5.5 lbs)</w:t>
      </w:r>
      <w:r w:rsidRPr="00C81E45">
        <w:rPr>
          <w:rFonts w:ascii="Times New Roman" w:eastAsia="Times New Roman" w:hAnsi="Times New Roman" w:cs="Times New Roman"/>
          <w:sz w:val="28"/>
          <w:szCs w:val="24"/>
        </w:rPr>
        <w:t>, ensuring your professional lenses and camera bodies stay secure and vibration-free.</w:t>
      </w:r>
    </w:p>
    <w:p w:rsidR="00C81E45" w:rsidRPr="00C81E45" w:rsidRDefault="00C81E45" w:rsidP="00C81E45">
      <w:pPr>
        <w:spacing w:before="100" w:beforeAutospacing="1" w:after="100" w:afterAutospacing="1" w:line="240" w:lineRule="auto"/>
        <w:ind w:left="720"/>
        <w:rPr>
          <w:rFonts w:ascii="Times New Roman" w:eastAsia="Times New Roman" w:hAnsi="Times New Roman" w:cs="Times New Roman"/>
          <w:sz w:val="28"/>
          <w:szCs w:val="24"/>
        </w:rPr>
      </w:pPr>
    </w:p>
    <w:p w:rsidR="00C81E45" w:rsidRPr="00C81E45" w:rsidRDefault="00C81E45" w:rsidP="00C81E45">
      <w:pPr>
        <w:numPr>
          <w:ilvl w:val="0"/>
          <w:numId w:val="2"/>
        </w:numPr>
        <w:spacing w:before="100" w:beforeAutospacing="1" w:after="100" w:afterAutospacing="1" w:line="240" w:lineRule="auto"/>
        <w:rPr>
          <w:rFonts w:ascii="Times New Roman" w:eastAsia="Times New Roman" w:hAnsi="Times New Roman" w:cs="Times New Roman"/>
          <w:sz w:val="28"/>
          <w:szCs w:val="24"/>
        </w:rPr>
      </w:pPr>
      <w:r w:rsidRPr="00C81E45">
        <w:rPr>
          <w:rFonts w:ascii="Times New Roman" w:eastAsia="Times New Roman" w:hAnsi="Times New Roman" w:cs="Times New Roman"/>
          <w:b/>
          <w:bCs/>
          <w:sz w:val="28"/>
          <w:szCs w:val="24"/>
        </w:rPr>
        <w:t>Versatile 3-Way Pan Head:</w:t>
      </w:r>
      <w:r w:rsidRPr="00C81E45">
        <w:rPr>
          <w:rFonts w:ascii="Times New Roman" w:eastAsia="Times New Roman" w:hAnsi="Times New Roman" w:cs="Times New Roman"/>
          <w:sz w:val="28"/>
          <w:szCs w:val="24"/>
        </w:rPr>
        <w:t xml:space="preserve"> The integrated head allows for precise control over your framing. Whether you are shooting vertical portraits or sweeping horizontal landscapes, the smooth tilting and panning movements ensure a professional finish to every shot.</w:t>
      </w:r>
    </w:p>
    <w:p w:rsidR="00C81E45" w:rsidRPr="00C81E45" w:rsidRDefault="00C81E45" w:rsidP="00C81E45">
      <w:pPr>
        <w:spacing w:before="100" w:beforeAutospacing="1" w:after="100" w:afterAutospacing="1" w:line="240" w:lineRule="auto"/>
        <w:ind w:left="720"/>
        <w:rPr>
          <w:rFonts w:ascii="Times New Roman" w:eastAsia="Times New Roman" w:hAnsi="Times New Roman" w:cs="Times New Roman"/>
          <w:sz w:val="24"/>
          <w:szCs w:val="24"/>
        </w:rPr>
      </w:pPr>
    </w:p>
    <w:p w:rsidR="000A2C4E" w:rsidRDefault="000A2C4E"/>
    <w:sectPr w:rsidR="000A2C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844A3"/>
    <w:multiLevelType w:val="multilevel"/>
    <w:tmpl w:val="C102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207A11"/>
    <w:multiLevelType w:val="multilevel"/>
    <w:tmpl w:val="86A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E45"/>
    <w:rsid w:val="000A2C4E"/>
    <w:rsid w:val="00C81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4106"/>
  <w15:chartTrackingRefBased/>
  <w15:docId w15:val="{D0A51922-B3F5-4945-9134-E66406AA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1E4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1E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1E4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1E4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1E4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81E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4196465">
      <w:bodyDiv w:val="1"/>
      <w:marLeft w:val="0"/>
      <w:marRight w:val="0"/>
      <w:marTop w:val="0"/>
      <w:marBottom w:val="0"/>
      <w:divBdr>
        <w:top w:val="none" w:sz="0" w:space="0" w:color="auto"/>
        <w:left w:val="none" w:sz="0" w:space="0" w:color="auto"/>
        <w:bottom w:val="none" w:sz="0" w:space="0" w:color="auto"/>
        <w:right w:val="none" w:sz="0" w:space="0" w:color="auto"/>
      </w:divBdr>
    </w:div>
    <w:div w:id="1496072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189</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2026-01-31T10:33:00Z</dcterms:created>
  <dcterms:modified xsi:type="dcterms:W3CDTF">2026-01-31T10:40:00Z</dcterms:modified>
</cp:coreProperties>
</file>