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34" w:rsidRPr="00815034" w:rsidRDefault="00815034" w:rsidP="008150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Histórico de Revisões</w:t>
      </w:r>
    </w:p>
    <w:p w:rsidR="00815034" w:rsidRPr="00815034" w:rsidRDefault="00815034" w:rsidP="00815034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386"/>
        <w:gridCol w:w="3557"/>
        <w:gridCol w:w="2158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Autor</w:t>
            </w:r>
          </w:p>
        </w:tc>
        <w:bookmarkStart w:id="0" w:name="_GoBack"/>
        <w:bookmarkEnd w:id="0"/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22/03/2017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Criação do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Paulo Nunes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DB50CA" w:rsidP="00DB50C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</w:t>
            </w:r>
            <w:r w:rsidR="00815034"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03/2017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Revisão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Erick</w:t>
            </w:r>
          </w:p>
        </w:tc>
      </w:tr>
      <w:tr w:rsidR="00DB50CA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Default="00DB50CA" w:rsidP="00DB5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Pr="00815034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50CA" w:rsidRDefault="00DB50CA" w:rsidP="008150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sz w:val="21"/>
          <w:szCs w:val="21"/>
          <w:lang w:eastAsia="pt-B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UC001 — Manter clientes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finalidade manter os dados dos clientes atualizados.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Consultar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Incluir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Alterar</w:t>
      </w:r>
    </w:p>
    <w:p w:rsidR="00815034" w:rsidRPr="00815034" w:rsidRDefault="00815034" w:rsidP="008150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Remover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</w:t>
      </w:r>
      <w:proofErr w:type="gramEnd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es) Associado(s)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de atendimento da loja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o cadastro do cliente deve estar disponível para realização de venda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principal (FP: consultar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consulta dos dados do cliente.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Cliente/Consultar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os filtros para consulta dos dados [FA001] [FA002]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deve selecionar os filtros para a consulta [RN010]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ação “pesquisar”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a lista de acordo com os filtros preenchidos [FA002] [FA003]</w:t>
      </w:r>
    </w:p>
    <w:p w:rsidR="00815034" w:rsidRPr="00815034" w:rsidRDefault="00815034" w:rsidP="008150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fim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caso de uso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(FA001: incluir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inclusão de um novo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Cliente/Novo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os campos para a inclusão dos dados do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deve inserir os dados do cliente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ação “salvar” [FE002] [FE003] [RN001]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grava os dados do cliente [RN009]</w:t>
      </w:r>
    </w:p>
    <w:p w:rsidR="00815034" w:rsidRPr="00815034" w:rsidRDefault="00815034" w:rsidP="0081503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passo 2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(FA002: alterar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edição do cadastro do cliente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“editar”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altera os dados do cliente [RN012]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“salvar” [FE002] [RN001]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grava os dados do cliente</w:t>
      </w:r>
    </w:p>
    <w:p w:rsidR="00815034" w:rsidRPr="00815034" w:rsidRDefault="00815034" w:rsidP="008150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lastRenderedPageBreak/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(FA003: remover cliente)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excluir um cadastro de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“excluir”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uma mensagem de confirmação de exclusão [RN002]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confirma a exclusão do cadastro do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realiza a exclusão do cadastro do cliente</w:t>
      </w:r>
    </w:p>
    <w:p w:rsidR="00815034" w:rsidRPr="00815034" w:rsidRDefault="00815034" w:rsidP="0081503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(FA004: cancelar)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permite o cancelamento de uma ação em andamento</w:t>
      </w:r>
    </w:p>
    <w:p w:rsidR="00815034" w:rsidRPr="00815034" w:rsidRDefault="00815034" w:rsidP="00815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“cancelar” [RN013]</w:t>
      </w:r>
    </w:p>
    <w:p w:rsidR="00815034" w:rsidRPr="00815034" w:rsidRDefault="00815034" w:rsidP="00815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cancela a operação em andamento</w:t>
      </w:r>
    </w:p>
    <w:p w:rsidR="00815034" w:rsidRPr="00815034" w:rsidRDefault="00815034" w:rsidP="0081503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exceção (FE001: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dados obrigatórios não preenchidos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[MSG002]</w:t>
      </w:r>
    </w:p>
    <w:p w:rsidR="00815034" w:rsidRPr="00815034" w:rsidRDefault="00815034" w:rsidP="0081503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cliente já </w:t>
      </w: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cadastrado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  <w:proofErr w:type="gramEnd"/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cliente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[MSG003]</w:t>
      </w:r>
    </w:p>
    <w:p w:rsidR="00815034" w:rsidRPr="00815034" w:rsidRDefault="00815034" w:rsidP="0081503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UC002 — Manter produtos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finalidade manter os produtos cadastrados e atualizados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Consultar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Incluir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Alterar</w:t>
      </w:r>
    </w:p>
    <w:p w:rsidR="00815034" w:rsidRPr="00815034" w:rsidRDefault="00815034" w:rsidP="0081503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Remover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</w:t>
      </w:r>
      <w:proofErr w:type="gramEnd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es) Associado(s)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da área de estoque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o produto deve estar disponível para venda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principal (FP: consultar produtos)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consulta dos dados do produto.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Produto/Consultar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os filtros para consulta dos dados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deve selecionar os filtros para a consulta [RN011]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“pesquisar” [FE001]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os dados do cliente selecionado [FA002] [FA003] [FA004]</w:t>
      </w:r>
    </w:p>
    <w:p w:rsidR="00815034" w:rsidRPr="00815034" w:rsidRDefault="00815034" w:rsidP="00815034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fim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caso de uso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lastRenderedPageBreak/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(FA001: incluir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inclusão de um novo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seleciona a opção 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Produto/Novo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os campos para a inclusão dos dados do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deve inserir os dados do produto [RN014]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“salvar” [FE001] [FE002] [FE003] [RN009] 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grava os dados do produto</w:t>
      </w:r>
    </w:p>
    <w:p w:rsidR="00815034" w:rsidRPr="00815034" w:rsidRDefault="00815034" w:rsidP="00815034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 xml:space="preserve">passo 2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alternativo (FA002: alterar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edição do cadastro de produto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“editar”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altera os dados do produto [RN014] [RN015]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“salvar”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grava os dados do produto</w:t>
      </w:r>
    </w:p>
    <w:p w:rsidR="00815034" w:rsidRPr="00815034" w:rsidRDefault="00815034" w:rsidP="0081503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(FA003: remover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excluir um cadastro de produto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“excluir” [RN005]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uma mensagem de confirmação de exclusão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confirma a exclusão do cadastro do produto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realiza a exclusão do cadastro do produto</w:t>
      </w:r>
    </w:p>
    <w:p w:rsidR="00815034" w:rsidRPr="00815034" w:rsidRDefault="00815034" w:rsidP="00815034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(FA004: alterar estoque)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permitir a alteração da quantidade em estoque do produto)</w:t>
      </w:r>
    </w:p>
    <w:p w:rsidR="00815034" w:rsidRPr="00815034" w:rsidRDefault="00815034" w:rsidP="008150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“estoque”</w:t>
      </w:r>
    </w:p>
    <w:p w:rsidR="00815034" w:rsidRPr="00815034" w:rsidRDefault="00815034" w:rsidP="008150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as informações de estoque</w:t>
      </w:r>
    </w:p>
    <w:p w:rsidR="00815034" w:rsidRPr="00815034" w:rsidRDefault="00815034" w:rsidP="008150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alterar os dados do estoque [RN014]</w:t>
      </w:r>
    </w:p>
    <w:p w:rsidR="00815034" w:rsidRPr="00815034" w:rsidRDefault="00815034" w:rsidP="008150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ator aciona a opção “salvar” (FE005)</w:t>
      </w:r>
    </w:p>
    <w:p w:rsidR="00815034" w:rsidRPr="00815034" w:rsidRDefault="00815034" w:rsidP="0081503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2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exceção (FE001: 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dados obrigatórios não preenchidos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erro ao tentar realizar um registro sem inserir os dados obrigatórios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[MSG002]</w:t>
      </w:r>
    </w:p>
    <w:p w:rsidR="00815034" w:rsidRPr="00815034" w:rsidRDefault="00815034" w:rsidP="0081503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(FE002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produto já </w:t>
      </w: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cadastrado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  <w:proofErr w:type="gramEnd"/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produto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[MSG003]</w:t>
      </w:r>
    </w:p>
    <w:p w:rsidR="00815034" w:rsidRPr="00815034" w:rsidRDefault="00815034" w:rsidP="0081503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(FE003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código já está em </w:t>
      </w: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uso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  <w:proofErr w:type="gramEnd"/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código de produto que já está cadastrado no sistema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[MSG004]</w:t>
      </w:r>
    </w:p>
    <w:p w:rsidR="00815034" w:rsidRPr="00815034" w:rsidRDefault="00815034" w:rsidP="0081503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FA001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exceção (FE004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valor inválido para </w:t>
      </w: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estoque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)</w:t>
      </w:r>
      <w:proofErr w:type="gramEnd"/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fluxo tem a finalidade de apresentar ao usuário o cenário de um valor de estoque inválido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de erro [MSG005]</w:t>
      </w:r>
    </w:p>
    <w:p w:rsidR="00815034" w:rsidRPr="00815034" w:rsidRDefault="00815034" w:rsidP="0081503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ao passo 3 do FA004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UC003 — Realizar venda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este caso de uso tem como funcionalidade realizar a venda de um ou mais produtos.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</w:p>
    <w:p w:rsidR="00815034" w:rsidRPr="00815034" w:rsidRDefault="00815034" w:rsidP="008150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realizar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venda</w:t>
      </w:r>
    </w:p>
    <w:p w:rsidR="00815034" w:rsidRPr="00815034" w:rsidRDefault="00815034" w:rsidP="0081503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cadastrar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interesse do cliente no produto sem peças disponíveis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</w:t>
      </w:r>
      <w:proofErr w:type="gramEnd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es) associados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de atendimento da loja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o cliente deve estar previamente cadastrado no sistema; os produtos devem estar previamente cadastrados no sistema;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venda concluída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principal (FP: realizar venda)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finalidade realizar a venda de produtos.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seleciona a opção “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Vender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deve informar o cliente [FE001]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deve informar os produtos e a respectivas quantidades [FE001]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deve consultar a disponibilidade do produto [RN003] [FE002] [FA001]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deve calcular o total da compra [RN017]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finaliza a venda [RN004] [RN016]</w:t>
      </w:r>
    </w:p>
    <w:p w:rsidR="00815034" w:rsidRPr="00815034" w:rsidRDefault="00815034" w:rsidP="00815034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fim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caso de uso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 xml:space="preserve"> alternativo (FA001: interesse em produto)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finalidade apresentar o cenário de um produto que não está disponível em estoque.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seleciona o produto sem disponibilidade em estoque</w:t>
      </w:r>
    </w:p>
    <w:p w:rsidR="00815034" w:rsidRPr="00815034" w:rsidRDefault="00815034" w:rsidP="0081503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informa o contato do cliente</w:t>
      </w:r>
    </w:p>
    <w:p w:rsidR="00815034" w:rsidRPr="00815034" w:rsidRDefault="00815034" w:rsidP="0081503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aciona a opção “registrar interesse”</w:t>
      </w:r>
    </w:p>
    <w:p w:rsidR="00815034" w:rsidRPr="00815034" w:rsidRDefault="00815034" w:rsidP="0081503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registra o interesse do cliente</w:t>
      </w:r>
    </w:p>
    <w:p w:rsidR="00815034" w:rsidRPr="00815034" w:rsidRDefault="00815034" w:rsidP="0081503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retorna para o passo 1 do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FP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(FE001: item indisponível)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um registro não foi encontrado.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[MSG006]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(FE002: estoque zerado)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um produto não possui mais peças disponíveis em estoque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[MSG007]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UC004 — Emitir relatório de vendas</w:t>
            </w:r>
          </w:p>
        </w:tc>
      </w:tr>
    </w:tbl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Descrição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emitir relatório com vendas realizadas no período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Funcionalidades</w:t>
      </w:r>
    </w:p>
    <w:p w:rsidR="00815034" w:rsidRPr="00815034" w:rsidRDefault="00815034" w:rsidP="00815034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emitir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relatório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Ator(</w:t>
      </w:r>
      <w:proofErr w:type="gramEnd"/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es) associados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Usuário gerente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Pré-condição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i/>
          <w:iCs/>
          <w:color w:val="000000"/>
          <w:sz w:val="21"/>
          <w:szCs w:val="21"/>
          <w:lang w:eastAsia="pt-BR"/>
        </w:rPr>
        <w:t>N/A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Pós-condição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: exibição do relatório de vendas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: </w:t>
      </w: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principal (FP: emitir relatório)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finalidade emitir um relatório de vendas realizadas no período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seleciona a opção “</w:t>
      </w:r>
      <w:r w:rsidRPr="00815034">
        <w:rPr>
          <w:rFonts w:ascii="Arial" w:eastAsia="Times New Roman" w:hAnsi="Arial" w:cs="Arial"/>
          <w:color w:val="000000"/>
          <w:sz w:val="21"/>
          <w:szCs w:val="21"/>
          <w:u w:val="single"/>
          <w:lang w:eastAsia="pt-BR"/>
        </w:rPr>
        <w:t>Relatório</w:t>
      </w: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”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deve informar o filtro de período [RN008]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usuário aciona a opção “emitir” [FE001]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apresenta o relatório de vendas</w:t>
      </w:r>
    </w:p>
    <w:p w:rsidR="00815034" w:rsidRPr="00815034" w:rsidRDefault="00815034" w:rsidP="00815034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fim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do caso de uso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Tipo de fluxo: Exceção (FE001: preencher filtro)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caso de uso tem como funcionalidade apresentar o cenário de quando o usuário não informa o filtro de pesquisa</w:t>
      </w: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proofErr w:type="gramStart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</w:t>
      </w:r>
      <w:proofErr w:type="gramEnd"/>
      <w:r w:rsidRPr="0081503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 xml:space="preserve"> sistema exibe a mensagem [MSG001]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15034" w:rsidRPr="00815034" w:rsidRDefault="00815034" w:rsidP="0081503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15034">
        <w:rPr>
          <w:rFonts w:ascii="Arial" w:eastAsia="Times New Roman" w:hAnsi="Arial" w:cs="Arial"/>
          <w:b/>
          <w:bCs/>
          <w:color w:val="000000"/>
          <w:sz w:val="21"/>
          <w:szCs w:val="21"/>
          <w:lang w:eastAsia="pt-BR"/>
        </w:rPr>
        <w:t>Mensagens do sistema</w:t>
      </w:r>
    </w:p>
    <w:p w:rsidR="00815034" w:rsidRPr="00815034" w:rsidRDefault="00815034" w:rsidP="00815034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5138"/>
      </w:tblGrid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selecione ao menos um filtro para efetuar a pesquisa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dados obrigatórios não informados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item já está cadastrado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código de produto já está cadastrado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valor inválido para quantidade de estoque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registro não encontrado</w:t>
            </w:r>
          </w:p>
        </w:tc>
      </w:tr>
      <w:tr w:rsidR="00815034" w:rsidRPr="00815034" w:rsidTr="008150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MSG007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5034" w:rsidRPr="00815034" w:rsidRDefault="00815034" w:rsidP="00815034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eastAsia="pt-BR"/>
              </w:rPr>
            </w:pPr>
            <w:r w:rsidRPr="00815034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produto indisponível</w:t>
            </w:r>
          </w:p>
        </w:tc>
      </w:tr>
    </w:tbl>
    <w:p w:rsidR="00815034" w:rsidRPr="00815034" w:rsidRDefault="00815034">
      <w:pPr>
        <w:rPr>
          <w:rFonts w:ascii="Arial" w:hAnsi="Arial" w:cs="Arial"/>
          <w:sz w:val="21"/>
          <w:szCs w:val="21"/>
        </w:rPr>
      </w:pPr>
    </w:p>
    <w:sectPr w:rsidR="00815034" w:rsidRPr="00815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642B"/>
    <w:multiLevelType w:val="multilevel"/>
    <w:tmpl w:val="3FFE7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1123E"/>
    <w:multiLevelType w:val="multilevel"/>
    <w:tmpl w:val="2904D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F2DA2"/>
    <w:multiLevelType w:val="multilevel"/>
    <w:tmpl w:val="960E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37F23"/>
    <w:multiLevelType w:val="multilevel"/>
    <w:tmpl w:val="703E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21EED"/>
    <w:multiLevelType w:val="multilevel"/>
    <w:tmpl w:val="693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E692A"/>
    <w:multiLevelType w:val="multilevel"/>
    <w:tmpl w:val="59D4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F43264"/>
    <w:multiLevelType w:val="multilevel"/>
    <w:tmpl w:val="E41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9219E"/>
    <w:multiLevelType w:val="multilevel"/>
    <w:tmpl w:val="B466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BA6A30"/>
    <w:multiLevelType w:val="multilevel"/>
    <w:tmpl w:val="F7B8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896CDF"/>
    <w:multiLevelType w:val="multilevel"/>
    <w:tmpl w:val="C59CA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6022BC"/>
    <w:multiLevelType w:val="multilevel"/>
    <w:tmpl w:val="724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030D5"/>
    <w:multiLevelType w:val="multilevel"/>
    <w:tmpl w:val="1FEE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36470"/>
    <w:multiLevelType w:val="multilevel"/>
    <w:tmpl w:val="D4DA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F51EB"/>
    <w:multiLevelType w:val="multilevel"/>
    <w:tmpl w:val="C396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1F0E1E"/>
    <w:multiLevelType w:val="multilevel"/>
    <w:tmpl w:val="9B520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054421"/>
    <w:multiLevelType w:val="multilevel"/>
    <w:tmpl w:val="D43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C277E"/>
    <w:multiLevelType w:val="multilevel"/>
    <w:tmpl w:val="7EB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796D23"/>
    <w:multiLevelType w:val="multilevel"/>
    <w:tmpl w:val="3AA2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D21639"/>
    <w:multiLevelType w:val="multilevel"/>
    <w:tmpl w:val="816A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0730E1"/>
    <w:multiLevelType w:val="multilevel"/>
    <w:tmpl w:val="C9EA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662E7"/>
    <w:multiLevelType w:val="multilevel"/>
    <w:tmpl w:val="186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6C4169"/>
    <w:multiLevelType w:val="multilevel"/>
    <w:tmpl w:val="37063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1725BD"/>
    <w:multiLevelType w:val="multilevel"/>
    <w:tmpl w:val="D588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269B4"/>
    <w:multiLevelType w:val="multilevel"/>
    <w:tmpl w:val="E8E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95162"/>
    <w:multiLevelType w:val="multilevel"/>
    <w:tmpl w:val="BAEC7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A5D7C"/>
    <w:multiLevelType w:val="multilevel"/>
    <w:tmpl w:val="341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24"/>
  </w:num>
  <w:num w:numId="8">
    <w:abstractNumId w:val="5"/>
  </w:num>
  <w:num w:numId="9">
    <w:abstractNumId w:val="19"/>
  </w:num>
  <w:num w:numId="10">
    <w:abstractNumId w:val="3"/>
  </w:num>
  <w:num w:numId="11">
    <w:abstractNumId w:val="6"/>
  </w:num>
  <w:num w:numId="12">
    <w:abstractNumId w:val="7"/>
  </w:num>
  <w:num w:numId="13">
    <w:abstractNumId w:val="25"/>
  </w:num>
  <w:num w:numId="14">
    <w:abstractNumId w:val="18"/>
  </w:num>
  <w:num w:numId="15">
    <w:abstractNumId w:val="13"/>
  </w:num>
  <w:num w:numId="16">
    <w:abstractNumId w:val="9"/>
  </w:num>
  <w:num w:numId="17">
    <w:abstractNumId w:val="1"/>
  </w:num>
  <w:num w:numId="18">
    <w:abstractNumId w:val="0"/>
  </w:num>
  <w:num w:numId="19">
    <w:abstractNumId w:val="15"/>
  </w:num>
  <w:num w:numId="20">
    <w:abstractNumId w:val="20"/>
  </w:num>
  <w:num w:numId="21">
    <w:abstractNumId w:val="17"/>
  </w:num>
  <w:num w:numId="22">
    <w:abstractNumId w:val="22"/>
  </w:num>
  <w:num w:numId="23">
    <w:abstractNumId w:val="12"/>
  </w:num>
  <w:num w:numId="24">
    <w:abstractNumId w:val="16"/>
  </w:num>
  <w:num w:numId="25">
    <w:abstractNumId w:val="1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4"/>
    <w:rsid w:val="00815034"/>
    <w:rsid w:val="00DB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173C3"/>
  <w15:chartTrackingRefBased/>
  <w15:docId w15:val="{AFF6C290-BF76-4CE8-80F3-1FCBD97F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1351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2</cp:revision>
  <dcterms:created xsi:type="dcterms:W3CDTF">2017-03-22T22:00:00Z</dcterms:created>
  <dcterms:modified xsi:type="dcterms:W3CDTF">2017-03-22T22:04:00Z</dcterms:modified>
</cp:coreProperties>
</file>