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B2ED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057681" w:rsidRPr="006D54FD" w14:paraId="083C73B7" w14:textId="77777777" w:rsidTr="006D6E5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26F35D73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0FB6952B" w14:textId="11C8F372" w:rsidR="00057681" w:rsidRPr="006D54FD" w:rsidRDefault="00E1282D" w:rsidP="00E128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A854977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66058F0" w14:textId="02F7CBCF" w:rsidR="00057681" w:rsidRPr="006D54FD" w:rsidRDefault="00E1282D" w:rsidP="006D6E5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0940A896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10903B37" w14:textId="7E9C00AA" w:rsidR="00057681" w:rsidRPr="006D54FD" w:rsidRDefault="00E1282D" w:rsidP="006D6E5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01/10/2025</w:t>
            </w:r>
          </w:p>
        </w:tc>
      </w:tr>
    </w:tbl>
    <w:p w14:paraId="46C30B9D" w14:textId="77777777" w:rsidR="006444E9" w:rsidRDefault="006444E9" w:rsidP="00924DFE">
      <w:pPr>
        <w:spacing w:after="0" w:afterAutospacing="0"/>
      </w:pPr>
    </w:p>
    <w:p w14:paraId="4CA31A89" w14:textId="7C11EC69" w:rsidR="009B57BF" w:rsidRPr="009B57BF" w:rsidRDefault="00993F47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ENUNCIADO</w:t>
      </w:r>
      <w:r w:rsidR="009D27C9">
        <w:rPr>
          <w:b/>
        </w:rPr>
        <w:t xml:space="preserve"> DEL ALCANCE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5783CC0B" w14:textId="77777777" w:rsidTr="009B57BF">
        <w:tc>
          <w:tcPr>
            <w:tcW w:w="10940" w:type="dxa"/>
          </w:tcPr>
          <w:p w14:paraId="7CE94D52" w14:textId="77777777" w:rsidR="00E1282D" w:rsidRDefault="00E1282D" w:rsidP="00E1282D">
            <w:pPr>
              <w:pStyle w:val="infoblue"/>
              <w:ind w:left="0"/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</w:pPr>
            <w:r w:rsidRPr="004041BA"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El proyecto tiene como objetivo desarrollar una 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>tienda virtual para el cliente,</w:t>
            </w:r>
            <w:r w:rsidRPr="004041BA"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 que permita a los 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>usuarios</w:t>
            </w:r>
            <w:r w:rsidRPr="004041BA"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 personalizar y comprar prendas de ropa, 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intentando </w:t>
            </w:r>
            <w:r w:rsidRPr="004041BA"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>mejora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>r</w:t>
            </w:r>
            <w:r w:rsidRPr="004041BA"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 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PA"/>
              </w:rPr>
              <w:t xml:space="preserve">la experiencia de compra respecto a la tienda física. Para ello, se llevará a cabo un proceso en 2 fases: Una primera de planificación durante 6 semanas, y una segunda fase compuesta por 3 iteraciones de 1 semana de duración, en la que se llevará a cabo el desarrollo de la página web. </w:t>
            </w:r>
          </w:p>
          <w:p w14:paraId="46D0E8E7" w14:textId="29382287" w:rsidR="009B57BF" w:rsidRDefault="00E1282D" w:rsidP="009B57BF">
            <w:pPr>
              <w:spacing w:afterAutospacing="0"/>
              <w:jc w:val="both"/>
            </w:pPr>
            <w:r w:rsidRPr="004041BA">
              <w:rPr>
                <w:sz w:val="20"/>
              </w:rPr>
              <w:br/>
            </w:r>
            <w:r>
              <w:rPr>
                <w:sz w:val="20"/>
              </w:rPr>
              <w:t>El alcance del proyecto podrá variar siempre y cuando ambas partes acepten el cambio. Se desarrollará la tienda virtual, implementando las funcionalidades acordadas con el cliente, como una pasarela de pagos o un chat para atención al cliente, usando siempre la tecnología y metodología previamente acordada.</w:t>
            </w:r>
          </w:p>
        </w:tc>
      </w:tr>
    </w:tbl>
    <w:p w14:paraId="7637B1F0" w14:textId="77777777" w:rsidR="00CC1D15" w:rsidRDefault="00CC1D15" w:rsidP="00CC1D15">
      <w:pPr>
        <w:spacing w:after="0" w:afterAutospacing="0"/>
        <w:jc w:val="both"/>
      </w:pPr>
    </w:p>
    <w:p w14:paraId="51B22C43" w14:textId="4CED572D" w:rsidR="00CC1D15" w:rsidRPr="009B57BF" w:rsidRDefault="00CC1D15" w:rsidP="00CC1D1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ENTREGABLES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CC1D15" w14:paraId="5D57C277" w14:textId="77777777" w:rsidTr="00627BAD">
        <w:tc>
          <w:tcPr>
            <w:tcW w:w="10940" w:type="dxa"/>
          </w:tcPr>
          <w:p w14:paraId="3B58EBB8" w14:textId="5C4CAA99" w:rsidR="00CC1D15" w:rsidRDefault="00E1282D" w:rsidP="00627BAD">
            <w:pPr>
              <w:spacing w:afterAutospacing="0"/>
              <w:jc w:val="both"/>
            </w:pPr>
            <w:r>
              <w:t>E1: Producto, a</w:t>
            </w:r>
            <w:r w:rsidRPr="00E1282D">
              <w:t>plicación web de compra y personalización de ropa, incluyendo manuales de usuario.</w:t>
            </w:r>
          </w:p>
        </w:tc>
      </w:tr>
      <w:tr w:rsidR="00CC1D15" w14:paraId="57DFCBB9" w14:textId="77777777" w:rsidTr="00627BAD">
        <w:tc>
          <w:tcPr>
            <w:tcW w:w="10940" w:type="dxa"/>
          </w:tcPr>
          <w:p w14:paraId="0ACC3A28" w14:textId="1795EF48" w:rsidR="00CC1D15" w:rsidRDefault="00E1282D" w:rsidP="00627BAD">
            <w:pPr>
              <w:spacing w:afterAutospacing="0"/>
              <w:jc w:val="both"/>
            </w:pPr>
            <w:r>
              <w:t>E2: Plan de proyecto, t</w:t>
            </w:r>
            <w:r>
              <w:rPr>
                <w:sz w:val="20"/>
                <w:szCs w:val="20"/>
              </w:rPr>
              <w:t>oda documentación relacionada con la planificación realizada.</w:t>
            </w:r>
          </w:p>
        </w:tc>
      </w:tr>
    </w:tbl>
    <w:p w14:paraId="231672A7" w14:textId="77777777" w:rsidR="009B57BF" w:rsidRDefault="009B57BF" w:rsidP="009B57BF">
      <w:pPr>
        <w:spacing w:after="0" w:afterAutospacing="0"/>
        <w:jc w:val="both"/>
      </w:pPr>
    </w:p>
    <w:p w14:paraId="223276AE" w14:textId="77777777" w:rsidR="003E29FD" w:rsidRPr="009B57BF" w:rsidRDefault="003E29FD" w:rsidP="003E29F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14:paraId="5EFEBE5E" w14:textId="77777777" w:rsidTr="006D6E5B">
        <w:tc>
          <w:tcPr>
            <w:tcW w:w="10940" w:type="dxa"/>
          </w:tcPr>
          <w:p w14:paraId="04FFA8E3" w14:textId="545DE618" w:rsidR="003E29FD" w:rsidRPr="00E1282D" w:rsidRDefault="00E1282D" w:rsidP="006D6E5B">
            <w:pPr>
              <w:spacing w:afterAutospacing="0"/>
              <w:jc w:val="both"/>
              <w:rPr>
                <w:sz w:val="20"/>
                <w:szCs w:val="20"/>
              </w:rPr>
            </w:pPr>
            <w:r w:rsidRPr="00E1282D">
              <w:rPr>
                <w:sz w:val="20"/>
                <w:szCs w:val="20"/>
              </w:rPr>
              <w:t xml:space="preserve">Se asume que el cliente revisará y </w:t>
            </w:r>
            <w:r w:rsidRPr="00E1282D">
              <w:rPr>
                <w:b/>
                <w:sz w:val="20"/>
                <w:szCs w:val="20"/>
              </w:rPr>
              <w:t>aprobará rápidamente</w:t>
            </w:r>
            <w:r w:rsidRPr="00E1282D">
              <w:rPr>
                <w:sz w:val="20"/>
                <w:szCs w:val="20"/>
              </w:rPr>
              <w:t xml:space="preserve"> el diseño de la interfaz de usuario, permitiendo avanzar en el desarrollo</w:t>
            </w:r>
            <w:r>
              <w:rPr>
                <w:sz w:val="20"/>
                <w:szCs w:val="20"/>
              </w:rPr>
              <w:t xml:space="preserve"> </w:t>
            </w:r>
            <w:r w:rsidRPr="00E1282D">
              <w:rPr>
                <w:sz w:val="20"/>
                <w:szCs w:val="20"/>
              </w:rPr>
              <w:t>sin retrasos significativos</w:t>
            </w:r>
          </w:p>
        </w:tc>
      </w:tr>
      <w:tr w:rsidR="003E29FD" w14:paraId="5D967E64" w14:textId="77777777" w:rsidTr="006D6E5B">
        <w:tc>
          <w:tcPr>
            <w:tcW w:w="10940" w:type="dxa"/>
          </w:tcPr>
          <w:p w14:paraId="6DD9F4F0" w14:textId="4A91AD7B" w:rsidR="003E29FD" w:rsidRPr="00E1282D" w:rsidRDefault="00E1282D" w:rsidP="00E1282D">
            <w:pPr>
              <w:spacing w:afterAutospacing="0"/>
              <w:jc w:val="both"/>
              <w:rPr>
                <w:sz w:val="20"/>
                <w:szCs w:val="20"/>
              </w:rPr>
            </w:pPr>
            <w:r w:rsidRPr="00E1282D">
              <w:rPr>
                <w:sz w:val="20"/>
                <w:szCs w:val="20"/>
              </w:rPr>
              <w:t xml:space="preserve">Se asume que los artículos de la tienda </w:t>
            </w:r>
            <w:r w:rsidRPr="00E1282D">
              <w:rPr>
                <w:b/>
                <w:bCs/>
                <w:sz w:val="20"/>
                <w:szCs w:val="20"/>
              </w:rPr>
              <w:t>serán cargados por el cliente</w:t>
            </w:r>
            <w:r w:rsidRPr="00E1282D">
              <w:rPr>
                <w:sz w:val="20"/>
                <w:szCs w:val="20"/>
              </w:rPr>
              <w:t>.</w:t>
            </w:r>
          </w:p>
        </w:tc>
      </w:tr>
      <w:tr w:rsidR="003E29FD" w14:paraId="30F74EB4" w14:textId="77777777" w:rsidTr="006D6E5B">
        <w:tc>
          <w:tcPr>
            <w:tcW w:w="10940" w:type="dxa"/>
          </w:tcPr>
          <w:p w14:paraId="717BAF0C" w14:textId="66832C98" w:rsidR="003E29FD" w:rsidRDefault="00E1282D" w:rsidP="006D6E5B">
            <w:pPr>
              <w:spacing w:afterAutospacing="0"/>
              <w:jc w:val="both"/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Se asume que los plazos establecidos para cada fase del proyecto serán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cumplidos por todas las partes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involucradas, y que no habrá </w:t>
            </w:r>
            <w:r w:rsidRPr="004240DA">
              <w:rPr>
                <w:b/>
                <w:bCs/>
                <w:color w:val="000000" w:themeColor="text1"/>
                <w:sz w:val="20"/>
                <w:szCs w:val="20"/>
              </w:rPr>
              <w:t xml:space="preserve">demoras significativas </w:t>
            </w:r>
            <w:r w:rsidRPr="004240DA">
              <w:rPr>
                <w:color w:val="000000" w:themeColor="text1"/>
                <w:sz w:val="20"/>
                <w:szCs w:val="20"/>
              </w:rPr>
              <w:t>en la entrega de recursos o aprobaciones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3E29FD" w14:paraId="1A2E9348" w14:textId="77777777" w:rsidTr="006D6E5B">
        <w:tc>
          <w:tcPr>
            <w:tcW w:w="10940" w:type="dxa"/>
          </w:tcPr>
          <w:p w14:paraId="1A93263C" w14:textId="299BFCAE" w:rsidR="003E29FD" w:rsidRDefault="00E1282D" w:rsidP="006D6E5B">
            <w:pPr>
              <w:spacing w:afterAutospacing="0"/>
              <w:jc w:val="both"/>
            </w:pPr>
            <w:r>
              <w:rPr>
                <w:sz w:val="20"/>
                <w:szCs w:val="20"/>
              </w:rPr>
              <w:t>Se asume que se d</w:t>
            </w:r>
            <w:r w:rsidRPr="00D11160">
              <w:rPr>
                <w:sz w:val="20"/>
                <w:szCs w:val="20"/>
              </w:rPr>
              <w:t xml:space="preserve">ebe cumplir el </w:t>
            </w:r>
            <w:r w:rsidRPr="001374BF">
              <w:rPr>
                <w:b/>
                <w:bCs/>
                <w:sz w:val="20"/>
                <w:szCs w:val="20"/>
              </w:rPr>
              <w:t>RGPD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E1282D" w14:paraId="7D54404C" w14:textId="77777777" w:rsidTr="006D6E5B">
        <w:tc>
          <w:tcPr>
            <w:tcW w:w="10940" w:type="dxa"/>
          </w:tcPr>
          <w:p w14:paraId="13AA0A27" w14:textId="26CE8C4D" w:rsidR="00E1282D" w:rsidRDefault="00E1282D" w:rsidP="006D6E5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la ex</w:t>
            </w:r>
            <w:r w:rsidRPr="00D11160">
              <w:rPr>
                <w:sz w:val="20"/>
                <w:szCs w:val="20"/>
              </w:rPr>
              <w:t>clu</w:t>
            </w:r>
            <w:r>
              <w:rPr>
                <w:sz w:val="20"/>
                <w:szCs w:val="20"/>
              </w:rPr>
              <w:t>sión</w:t>
            </w:r>
            <w:r w:rsidRPr="00D111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</w:t>
            </w:r>
            <w:r w:rsidRPr="00D11160">
              <w:rPr>
                <w:sz w:val="20"/>
                <w:szCs w:val="20"/>
              </w:rPr>
              <w:t xml:space="preserve">el </w:t>
            </w:r>
            <w:r w:rsidRPr="001374BF">
              <w:rPr>
                <w:b/>
                <w:bCs/>
                <w:sz w:val="20"/>
                <w:szCs w:val="20"/>
              </w:rPr>
              <w:t xml:space="preserve">soporte técnico </w:t>
            </w:r>
            <w:proofErr w:type="spellStart"/>
            <w:r w:rsidRPr="001374BF">
              <w:rPr>
                <w:b/>
                <w:bCs/>
                <w:sz w:val="20"/>
                <w:szCs w:val="20"/>
              </w:rPr>
              <w:t>post-proyecto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E1282D" w14:paraId="1CB6EA2F" w14:textId="77777777" w:rsidTr="006D6E5B">
        <w:tc>
          <w:tcPr>
            <w:tcW w:w="10940" w:type="dxa"/>
          </w:tcPr>
          <w:p w14:paraId="6C373346" w14:textId="7E5BE78A" w:rsidR="00E1282D" w:rsidRDefault="00E1282D" w:rsidP="006D6E5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el diseño de una p</w:t>
            </w:r>
            <w:r w:rsidRPr="00D11160">
              <w:rPr>
                <w:sz w:val="20"/>
                <w:szCs w:val="20"/>
              </w:rPr>
              <w:t xml:space="preserve">lataforma web </w:t>
            </w:r>
            <w:r w:rsidRPr="001374BF">
              <w:rPr>
                <w:b/>
                <w:bCs/>
                <w:sz w:val="20"/>
                <w:szCs w:val="20"/>
              </w:rPr>
              <w:t>responsive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A12ED2" w14:paraId="7E3F8909" w14:textId="77777777" w:rsidTr="006D6E5B">
        <w:tc>
          <w:tcPr>
            <w:tcW w:w="10940" w:type="dxa"/>
          </w:tcPr>
          <w:p w14:paraId="70C986A6" w14:textId="03046FB4" w:rsidR="00A12ED2" w:rsidRPr="00A12ED2" w:rsidRDefault="00A12ED2" w:rsidP="006D6E5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e</w:t>
            </w:r>
            <w:r w:rsidRPr="00D11160">
              <w:rPr>
                <w:sz w:val="20"/>
                <w:szCs w:val="20"/>
              </w:rPr>
              <w:t xml:space="preserve">l cliente proporcionará los </w:t>
            </w:r>
            <w:r w:rsidRPr="001374BF">
              <w:rPr>
                <w:b/>
                <w:bCs/>
                <w:sz w:val="20"/>
                <w:szCs w:val="20"/>
              </w:rPr>
              <w:t>recursos gráficos y logotipo</w:t>
            </w:r>
            <w:r w:rsidRPr="00D11160">
              <w:rPr>
                <w:sz w:val="20"/>
                <w:szCs w:val="20"/>
              </w:rPr>
              <w:t xml:space="preserve"> del negocio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D2E3EF7" w14:textId="77777777" w:rsidR="003E29FD" w:rsidRDefault="003E29FD" w:rsidP="009B57BF">
      <w:pPr>
        <w:spacing w:after="0" w:afterAutospacing="0"/>
        <w:jc w:val="both"/>
      </w:pPr>
    </w:p>
    <w:p w14:paraId="12DDA13C" w14:textId="77777777" w:rsidR="00CC1D15" w:rsidRDefault="00CC1D15" w:rsidP="00CC1D15">
      <w:pPr>
        <w:spacing w:after="0" w:afterAutospacing="0"/>
        <w:jc w:val="both"/>
        <w:rPr>
          <w:b/>
        </w:rPr>
      </w:pPr>
    </w:p>
    <w:p w14:paraId="5B7F2EA5" w14:textId="77777777" w:rsidR="009D27C9" w:rsidRPr="009B57BF" w:rsidRDefault="009D27C9" w:rsidP="009D27C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EXCLUSIONES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1D73A14A" w14:textId="77777777" w:rsidTr="00305441">
        <w:tc>
          <w:tcPr>
            <w:tcW w:w="10940" w:type="dxa"/>
          </w:tcPr>
          <w:p w14:paraId="392D6475" w14:textId="2C0A778A" w:rsidR="009D27C9" w:rsidRPr="00A12ED2" w:rsidRDefault="00A12ED2" w:rsidP="00A12ED2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la adquisición de datos de satisfacción de los usuarios y su análisis</w:t>
            </w:r>
            <w:r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por parte del equipo de proyecto.</w:t>
            </w:r>
          </w:p>
        </w:tc>
      </w:tr>
      <w:tr w:rsidR="009D27C9" w14:paraId="1BAB74B2" w14:textId="77777777" w:rsidTr="00305441">
        <w:tc>
          <w:tcPr>
            <w:tcW w:w="10940" w:type="dxa"/>
          </w:tcPr>
          <w:p w14:paraId="77FF63FA" w14:textId="121B96FA" w:rsidR="009D27C9" w:rsidRPr="00A12ED2" w:rsidRDefault="00A12ED2" w:rsidP="00A12ED2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el mantenimiento de la aplicación</w:t>
            </w:r>
            <w:r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</w:tc>
      </w:tr>
      <w:tr w:rsidR="009D27C9" w14:paraId="2A9D2DDB" w14:textId="77777777" w:rsidTr="00305441">
        <w:tc>
          <w:tcPr>
            <w:tcW w:w="10940" w:type="dxa"/>
          </w:tcPr>
          <w:p w14:paraId="1BA88258" w14:textId="464ADBC5" w:rsidR="009D27C9" w:rsidRPr="00A12ED2" w:rsidRDefault="00A12ED2" w:rsidP="00A12ED2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1374BF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el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desarrollo de un sistema de devolución de productos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a través de la tienda en línea.</w:t>
            </w:r>
          </w:p>
        </w:tc>
      </w:tr>
      <w:tr w:rsidR="009D27C9" w14:paraId="52386B70" w14:textId="77777777" w:rsidTr="00305441">
        <w:tc>
          <w:tcPr>
            <w:tcW w:w="10940" w:type="dxa"/>
          </w:tcPr>
          <w:p w14:paraId="6AF4F3C3" w14:textId="40DDFE37" w:rsidR="009D27C9" w:rsidRPr="00A12ED2" w:rsidRDefault="00A12ED2" w:rsidP="00A12ED2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1374BF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el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desarrollo de una aplicación móvil del sistema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</w:tc>
      </w:tr>
      <w:tr w:rsidR="00A12ED2" w14:paraId="76855719" w14:textId="77777777" w:rsidTr="00305441">
        <w:tc>
          <w:tcPr>
            <w:tcW w:w="10940" w:type="dxa"/>
          </w:tcPr>
          <w:p w14:paraId="20264081" w14:textId="746B49CC" w:rsidR="00A12ED2" w:rsidRDefault="00A12ED2" w:rsidP="00A12ED2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la implementación de versiones de la página web en idiomas distintos al español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</w:tc>
      </w:tr>
    </w:tbl>
    <w:p w14:paraId="17672C0F" w14:textId="77777777" w:rsidR="009D27C9" w:rsidRDefault="009D27C9" w:rsidP="009D27C9">
      <w:pPr>
        <w:spacing w:after="0" w:afterAutospacing="0"/>
        <w:jc w:val="both"/>
      </w:pPr>
    </w:p>
    <w:p w14:paraId="6C11EA34" w14:textId="77777777" w:rsidR="009D27C9" w:rsidRPr="009B57BF" w:rsidRDefault="009D27C9" w:rsidP="009D27C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RESTRICCIONES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877A2E" w14:paraId="2DCD0EEC" w14:textId="77777777" w:rsidTr="00305441">
        <w:tc>
          <w:tcPr>
            <w:tcW w:w="10940" w:type="dxa"/>
          </w:tcPr>
          <w:p w14:paraId="0652B3EC" w14:textId="35A0EA17" w:rsidR="00877A2E" w:rsidRDefault="00877A2E" w:rsidP="00877A2E">
            <w:pPr>
              <w:spacing w:afterAutospacing="0"/>
              <w:jc w:val="both"/>
            </w:pPr>
            <w:r w:rsidRPr="008F21DB">
              <w:rPr>
                <w:sz w:val="20"/>
                <w:szCs w:val="20"/>
              </w:rPr>
              <w:t xml:space="preserve">Desarrollo de la aplicación </w:t>
            </w:r>
            <w:r>
              <w:rPr>
                <w:sz w:val="20"/>
                <w:szCs w:val="20"/>
              </w:rPr>
              <w:t xml:space="preserve">usando Django y Visual Studio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877A2E" w14:paraId="6AEB22D4" w14:textId="77777777" w:rsidTr="00305441">
        <w:tc>
          <w:tcPr>
            <w:tcW w:w="10940" w:type="dxa"/>
          </w:tcPr>
          <w:p w14:paraId="2EC23154" w14:textId="4FC794DF" w:rsidR="00877A2E" w:rsidRDefault="00877A2E" w:rsidP="00877A2E">
            <w:pPr>
              <w:spacing w:afterAutospacing="0"/>
              <w:jc w:val="both"/>
            </w:pPr>
            <w:r>
              <w:rPr>
                <w:sz w:val="20"/>
                <w:szCs w:val="20"/>
              </w:rPr>
              <w:t>El plan de dirección del proyecto no se entregará más tarde del 31/10/2025</w:t>
            </w:r>
          </w:p>
        </w:tc>
      </w:tr>
      <w:tr w:rsidR="00877A2E" w14:paraId="4687325E" w14:textId="77777777" w:rsidTr="00305441">
        <w:tc>
          <w:tcPr>
            <w:tcW w:w="10940" w:type="dxa"/>
          </w:tcPr>
          <w:p w14:paraId="7B2E9E98" w14:textId="367AA0BD" w:rsidR="00877A2E" w:rsidRDefault="00877A2E" w:rsidP="00877A2E">
            <w:pPr>
              <w:spacing w:afterAutospacing="0"/>
              <w:jc w:val="both"/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El sistema deberá ser desplegado en algún PaaS</w:t>
            </w:r>
          </w:p>
        </w:tc>
      </w:tr>
      <w:tr w:rsidR="00877A2E" w14:paraId="77194851" w14:textId="77777777" w:rsidTr="00305441">
        <w:tc>
          <w:tcPr>
            <w:tcW w:w="10940" w:type="dxa"/>
          </w:tcPr>
          <w:p w14:paraId="715C258B" w14:textId="47E57C47" w:rsidR="00877A2E" w:rsidRDefault="00877A2E" w:rsidP="00877A2E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Se deberá usar un ciclo de vida híbrido</w:t>
            </w:r>
          </w:p>
        </w:tc>
      </w:tr>
      <w:tr w:rsidR="00877A2E" w14:paraId="41E086CB" w14:textId="77777777" w:rsidTr="00305441">
        <w:tc>
          <w:tcPr>
            <w:tcW w:w="10940" w:type="dxa"/>
          </w:tcPr>
          <w:p w14:paraId="68954763" w14:textId="544B8EE6" w:rsidR="00877A2E" w:rsidRDefault="00877A2E" w:rsidP="00877A2E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La documentación se realizará con las plantillas proporcionadas por la organización</w:t>
            </w:r>
          </w:p>
        </w:tc>
      </w:tr>
    </w:tbl>
    <w:p w14:paraId="1A4495FC" w14:textId="77777777" w:rsidR="009D27C9" w:rsidRDefault="009D27C9" w:rsidP="009D27C9">
      <w:pPr>
        <w:spacing w:after="0" w:afterAutospacing="0"/>
        <w:jc w:val="both"/>
      </w:pPr>
    </w:p>
    <w:p w14:paraId="5383CB00" w14:textId="77777777" w:rsidR="00BD4617" w:rsidRDefault="00BD4617" w:rsidP="009D27C9">
      <w:pPr>
        <w:spacing w:after="0" w:afterAutospacing="0"/>
        <w:jc w:val="both"/>
      </w:pPr>
    </w:p>
    <w:p w14:paraId="2B2524C1" w14:textId="77777777" w:rsidR="00BD4617" w:rsidRDefault="00BD4617" w:rsidP="009D27C9">
      <w:pPr>
        <w:spacing w:after="0" w:afterAutospacing="0"/>
        <w:jc w:val="both"/>
      </w:pPr>
    </w:p>
    <w:p w14:paraId="3AA884EE" w14:textId="77777777" w:rsidR="003E29FD" w:rsidRPr="009B57BF" w:rsidRDefault="003E29FD" w:rsidP="003E29F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lastRenderedPageBreak/>
        <w:t>CRITERIOS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14:paraId="218D053C" w14:textId="77777777" w:rsidTr="006D6E5B">
        <w:tc>
          <w:tcPr>
            <w:tcW w:w="10940" w:type="dxa"/>
          </w:tcPr>
          <w:p w14:paraId="6E006E1B" w14:textId="052B6DC5" w:rsidR="003E29FD" w:rsidRPr="00877A2E" w:rsidRDefault="00877A2E" w:rsidP="006D6E5B">
            <w:pPr>
              <w:spacing w:afterAutospacing="0"/>
              <w:jc w:val="both"/>
              <w:rPr>
                <w:sz w:val="20"/>
                <w:szCs w:val="20"/>
              </w:rPr>
            </w:pPr>
            <w:r w:rsidRPr="00877A2E">
              <w:rPr>
                <w:sz w:val="20"/>
                <w:szCs w:val="20"/>
              </w:rPr>
              <w:t xml:space="preserve">Se </w:t>
            </w:r>
            <w:r w:rsidRPr="00877A2E">
              <w:rPr>
                <w:b/>
                <w:bCs/>
                <w:sz w:val="20"/>
                <w:szCs w:val="20"/>
              </w:rPr>
              <w:t>entregará la documentación necesaria</w:t>
            </w:r>
            <w:r w:rsidRPr="00877A2E">
              <w:rPr>
                <w:sz w:val="20"/>
                <w:szCs w:val="20"/>
              </w:rPr>
              <w:t xml:space="preserve"> para garantizar la comprensión y uso del sistema, además del Plan de Dirección Del proyecto</w:t>
            </w:r>
            <w:r>
              <w:rPr>
                <w:sz w:val="20"/>
                <w:szCs w:val="20"/>
              </w:rPr>
              <w:t>.</w:t>
            </w:r>
          </w:p>
        </w:tc>
      </w:tr>
      <w:tr w:rsidR="003E29FD" w14:paraId="5D1DE145" w14:textId="77777777" w:rsidTr="006D6E5B">
        <w:tc>
          <w:tcPr>
            <w:tcW w:w="10940" w:type="dxa"/>
          </w:tcPr>
          <w:p w14:paraId="3A0E995A" w14:textId="5A289112" w:rsidR="003E29FD" w:rsidRPr="00877A2E" w:rsidRDefault="00877A2E" w:rsidP="006D6E5B">
            <w:p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877A2E">
              <w:rPr>
                <w:color w:val="000000" w:themeColor="text1"/>
                <w:sz w:val="20"/>
                <w:szCs w:val="20"/>
              </w:rPr>
              <w:t xml:space="preserve">La aplicación web de la tienda online de ropa personalizable debe estar completamente desarrollada, probada y </w:t>
            </w:r>
            <w:r w:rsidRPr="00877A2E">
              <w:rPr>
                <w:b/>
                <w:color w:val="000000" w:themeColor="text1"/>
                <w:sz w:val="20"/>
                <w:szCs w:val="20"/>
              </w:rPr>
              <w:t>aceptada por el cliente dentro de los límites establecidos</w:t>
            </w:r>
            <w:r w:rsidRPr="00877A2E">
              <w:rPr>
                <w:color w:val="000000" w:themeColor="text1"/>
                <w:sz w:val="20"/>
                <w:szCs w:val="20"/>
              </w:rPr>
              <w:t>. Esto incluye la funcionalidad de comprar y diseñar ropa</w:t>
            </w:r>
            <w:r w:rsidR="00F00760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877A2E">
              <w:rPr>
                <w:color w:val="000000" w:themeColor="text1"/>
                <w:sz w:val="20"/>
                <w:szCs w:val="20"/>
              </w:rPr>
              <w:t>funcionalidad de historial de compras y estado de pedido y el catálogo de ropa prediseñada.</w:t>
            </w:r>
          </w:p>
        </w:tc>
      </w:tr>
      <w:tr w:rsidR="003E29FD" w14:paraId="6DBEF56B" w14:textId="77777777" w:rsidTr="006D6E5B">
        <w:tc>
          <w:tcPr>
            <w:tcW w:w="10940" w:type="dxa"/>
          </w:tcPr>
          <w:p w14:paraId="5E57EA28" w14:textId="20637BFE" w:rsidR="003E29FD" w:rsidRPr="00877A2E" w:rsidRDefault="00877A2E" w:rsidP="006D6E5B">
            <w:p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877A2E">
              <w:rPr>
                <w:color w:val="000000" w:themeColor="text1"/>
                <w:sz w:val="20"/>
                <w:szCs w:val="20"/>
              </w:rPr>
              <w:t xml:space="preserve">Tras el lanzamiento, la plataforma debe funcionar correctamente sin presentar </w:t>
            </w:r>
            <w:r w:rsidRPr="00877A2E">
              <w:rPr>
                <w:b/>
                <w:color w:val="000000" w:themeColor="text1"/>
                <w:sz w:val="20"/>
                <w:szCs w:val="20"/>
              </w:rPr>
              <w:t>errores críticos</w:t>
            </w:r>
            <w:r w:rsidRPr="00877A2E">
              <w:rPr>
                <w:color w:val="000000" w:themeColor="text1"/>
                <w:sz w:val="20"/>
                <w:szCs w:val="20"/>
              </w:rPr>
              <w:t xml:space="preserve"> que afecten la experiencia del usuario o las operaciones de diseño y pago. Cualquier incidencia reportada durante la fase de pruebas o tras el despliegue debe ser resuelta con éxito.</w:t>
            </w:r>
          </w:p>
        </w:tc>
      </w:tr>
      <w:tr w:rsidR="003E29FD" w14:paraId="31127712" w14:textId="77777777" w:rsidTr="006D6E5B">
        <w:tc>
          <w:tcPr>
            <w:tcW w:w="10940" w:type="dxa"/>
          </w:tcPr>
          <w:p w14:paraId="51D9F17F" w14:textId="336FFC5D" w:rsidR="003E29FD" w:rsidRPr="00877A2E" w:rsidRDefault="00877A2E" w:rsidP="00877A2E">
            <w:p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877A2E">
              <w:rPr>
                <w:color w:val="000000" w:themeColor="text1"/>
                <w:sz w:val="20"/>
                <w:szCs w:val="20"/>
              </w:rPr>
              <w:t xml:space="preserve">La plataforma debe estar integrada y accesible directamente desde el sitio web acordado con el cliente y </w:t>
            </w:r>
            <w:r w:rsidRPr="00877A2E">
              <w:rPr>
                <w:b/>
                <w:color w:val="000000" w:themeColor="text1"/>
                <w:sz w:val="20"/>
                <w:szCs w:val="20"/>
              </w:rPr>
              <w:t>desplegada sin problemas</w:t>
            </w:r>
            <w:r w:rsidRPr="00877A2E">
              <w:rPr>
                <w:color w:val="000000" w:themeColor="text1"/>
                <w:sz w:val="20"/>
                <w:szCs w:val="20"/>
              </w:rPr>
              <w:t xml:space="preserve"> en el proveedor de hosting acordado.</w:t>
            </w:r>
          </w:p>
        </w:tc>
      </w:tr>
    </w:tbl>
    <w:p w14:paraId="383B04D0" w14:textId="77777777" w:rsidR="009B57BF" w:rsidRDefault="009B57BF" w:rsidP="003E29FD">
      <w:pPr>
        <w:spacing w:after="0" w:afterAutospacing="0"/>
      </w:pPr>
    </w:p>
    <w:sectPr w:rsidR="009B57BF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F95B" w14:textId="77777777" w:rsidR="00306C88" w:rsidRDefault="00306C88" w:rsidP="00837F2F">
      <w:pPr>
        <w:spacing w:after="0" w:line="240" w:lineRule="auto"/>
      </w:pPr>
      <w:r>
        <w:separator/>
      </w:r>
    </w:p>
  </w:endnote>
  <w:endnote w:type="continuationSeparator" w:id="0">
    <w:p w14:paraId="6B3774CD" w14:textId="77777777" w:rsidR="00306C88" w:rsidRDefault="00306C88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FC3C" w14:textId="52520F8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53FC9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353FC9">
        <w:rPr>
          <w:noProof/>
        </w:rPr>
        <w:t>1</w:t>
      </w:r>
    </w:fldSimple>
  </w:p>
  <w:p w14:paraId="137C74F3" w14:textId="3BEED3DF" w:rsidR="00837F2F" w:rsidRPr="00837F2F" w:rsidRDefault="006B18E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E488" w14:textId="77777777" w:rsidR="00306C88" w:rsidRDefault="00306C88" w:rsidP="00837F2F">
      <w:pPr>
        <w:spacing w:after="0" w:line="240" w:lineRule="auto"/>
      </w:pPr>
      <w:r>
        <w:separator/>
      </w:r>
    </w:p>
  </w:footnote>
  <w:footnote w:type="continuationSeparator" w:id="0">
    <w:p w14:paraId="6EB182EF" w14:textId="77777777" w:rsidR="00306C88" w:rsidRDefault="00306C88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BEC2" w14:textId="240FD872" w:rsidR="00837F2F" w:rsidRPr="00924DFE" w:rsidRDefault="009D27C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ENUNCIADO DEL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47F4E"/>
    <w:multiLevelType w:val="hybridMultilevel"/>
    <w:tmpl w:val="4EAA3A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511100"/>
    <w:multiLevelType w:val="hybridMultilevel"/>
    <w:tmpl w:val="B170B3FA"/>
    <w:lvl w:ilvl="0" w:tplc="2F2C04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5176929">
    <w:abstractNumId w:val="2"/>
  </w:num>
  <w:num w:numId="2" w16cid:durableId="855114976">
    <w:abstractNumId w:val="1"/>
  </w:num>
  <w:num w:numId="3" w16cid:durableId="106214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7681"/>
    <w:rsid w:val="00065ECD"/>
    <w:rsid w:val="00085A64"/>
    <w:rsid w:val="00131E1D"/>
    <w:rsid w:val="00141EAA"/>
    <w:rsid w:val="00162139"/>
    <w:rsid w:val="00171442"/>
    <w:rsid w:val="001B479A"/>
    <w:rsid w:val="00217C94"/>
    <w:rsid w:val="0028298D"/>
    <w:rsid w:val="00306C88"/>
    <w:rsid w:val="00310253"/>
    <w:rsid w:val="00312413"/>
    <w:rsid w:val="00331827"/>
    <w:rsid w:val="003511CB"/>
    <w:rsid w:val="00353FC9"/>
    <w:rsid w:val="003D218D"/>
    <w:rsid w:val="003E29FD"/>
    <w:rsid w:val="004D078B"/>
    <w:rsid w:val="004E7DA6"/>
    <w:rsid w:val="004F5F61"/>
    <w:rsid w:val="0051331B"/>
    <w:rsid w:val="0055087B"/>
    <w:rsid w:val="00556A41"/>
    <w:rsid w:val="005C6798"/>
    <w:rsid w:val="006305C7"/>
    <w:rsid w:val="006444E9"/>
    <w:rsid w:val="006B18EC"/>
    <w:rsid w:val="006B191B"/>
    <w:rsid w:val="006B2A51"/>
    <w:rsid w:val="006D4279"/>
    <w:rsid w:val="0079596E"/>
    <w:rsid w:val="00796E26"/>
    <w:rsid w:val="007C620A"/>
    <w:rsid w:val="00837F2F"/>
    <w:rsid w:val="00877A2E"/>
    <w:rsid w:val="00891B24"/>
    <w:rsid w:val="008958E4"/>
    <w:rsid w:val="00913FF6"/>
    <w:rsid w:val="00924DFE"/>
    <w:rsid w:val="0095401D"/>
    <w:rsid w:val="00993F47"/>
    <w:rsid w:val="0099587A"/>
    <w:rsid w:val="009B57BF"/>
    <w:rsid w:val="009D27C9"/>
    <w:rsid w:val="00A12ED2"/>
    <w:rsid w:val="00A163E7"/>
    <w:rsid w:val="00A71C35"/>
    <w:rsid w:val="00A95442"/>
    <w:rsid w:val="00B35817"/>
    <w:rsid w:val="00B43969"/>
    <w:rsid w:val="00B53324"/>
    <w:rsid w:val="00B95FB6"/>
    <w:rsid w:val="00BD4617"/>
    <w:rsid w:val="00CC1D15"/>
    <w:rsid w:val="00D12D98"/>
    <w:rsid w:val="00DF09F4"/>
    <w:rsid w:val="00E1282D"/>
    <w:rsid w:val="00EA4A2A"/>
    <w:rsid w:val="00F00760"/>
    <w:rsid w:val="00F15C98"/>
    <w:rsid w:val="00F64777"/>
    <w:rsid w:val="00F71A33"/>
    <w:rsid w:val="00F76F0A"/>
    <w:rsid w:val="00F8072D"/>
    <w:rsid w:val="00F90956"/>
    <w:rsid w:val="00FB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A9216"/>
  <w15:docId w15:val="{49C974A2-EEC6-4D10-BCC0-8EDECF1F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E1282D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E1282D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styleId="Prrafodelista">
    <w:name w:val="List Paragraph"/>
    <w:basedOn w:val="Normal"/>
    <w:uiPriority w:val="34"/>
    <w:qFormat/>
    <w:rsid w:val="00E12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CASTILLA RODRIGUEZ</cp:lastModifiedBy>
  <cp:revision>35</cp:revision>
  <dcterms:created xsi:type="dcterms:W3CDTF">2015-10-20T22:35:00Z</dcterms:created>
  <dcterms:modified xsi:type="dcterms:W3CDTF">2025-10-29T12:59:00Z</dcterms:modified>
</cp:coreProperties>
</file>