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197F" w14:textId="77777777" w:rsidR="00655F45" w:rsidRDefault="00655F45">
      <w:pPr>
        <w:spacing w:afterAutospacing="0"/>
      </w:pPr>
    </w:p>
    <w:tbl>
      <w:tblPr>
        <w:tblStyle w:val="Tablaconcuadrcula"/>
        <w:tblW w:w="11016" w:type="dxa"/>
        <w:tblLayout w:type="fixed"/>
        <w:tblLook w:val="04A0" w:firstRow="1" w:lastRow="0" w:firstColumn="1" w:lastColumn="0" w:noHBand="0" w:noVBand="1"/>
      </w:tblPr>
      <w:tblGrid>
        <w:gridCol w:w="1186"/>
        <w:gridCol w:w="3705"/>
        <w:gridCol w:w="1208"/>
        <w:gridCol w:w="1830"/>
        <w:gridCol w:w="1539"/>
        <w:gridCol w:w="1548"/>
      </w:tblGrid>
      <w:tr w:rsidR="00655F45" w14:paraId="730C64AE" w14:textId="77777777">
        <w:tc>
          <w:tcPr>
            <w:tcW w:w="1185" w:type="dxa"/>
            <w:shd w:val="clear" w:color="auto" w:fill="D9D9D9" w:themeFill="background1" w:themeFillShade="D9"/>
            <w:vAlign w:val="center"/>
          </w:tcPr>
          <w:p w14:paraId="26FEF82D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PROYECTO</w:t>
            </w:r>
          </w:p>
        </w:tc>
        <w:tc>
          <w:tcPr>
            <w:tcW w:w="3705" w:type="dxa"/>
            <w:vAlign w:val="center"/>
          </w:tcPr>
          <w:p w14:paraId="3B47A76A" w14:textId="7242F73C" w:rsidR="00655F45" w:rsidRDefault="00860661" w:rsidP="00860661">
            <w:pPr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Tienda virtual de moda personalizable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14:paraId="46EE61BA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CÓDIGO DE PROYECTO</w:t>
            </w:r>
          </w:p>
        </w:tc>
        <w:tc>
          <w:tcPr>
            <w:tcW w:w="1830" w:type="dxa"/>
            <w:vAlign w:val="center"/>
          </w:tcPr>
          <w:p w14:paraId="4227FCB4" w14:textId="771FAC8A" w:rsidR="00655F45" w:rsidRDefault="00860661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539" w:type="dxa"/>
            <w:shd w:val="clear" w:color="auto" w:fill="D9D9D9" w:themeFill="background1" w:themeFillShade="D9"/>
            <w:vAlign w:val="center"/>
          </w:tcPr>
          <w:p w14:paraId="131660F5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FECHA DE ELABORACIÓN</w:t>
            </w:r>
          </w:p>
        </w:tc>
        <w:tc>
          <w:tcPr>
            <w:tcW w:w="1548" w:type="dxa"/>
            <w:vAlign w:val="center"/>
          </w:tcPr>
          <w:p w14:paraId="5C924921" w14:textId="54CE901E" w:rsidR="00655F45" w:rsidRDefault="001A0497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  <w:r w:rsidR="00C42467">
              <w:rPr>
                <w:b/>
                <w:sz w:val="20"/>
              </w:rPr>
              <w:t>8</w:t>
            </w:r>
            <w:r w:rsidR="00860661">
              <w:rPr>
                <w:b/>
                <w:sz w:val="20"/>
              </w:rPr>
              <w:t>/11/2025</w:t>
            </w:r>
          </w:p>
        </w:tc>
      </w:tr>
    </w:tbl>
    <w:p w14:paraId="3D7F646B" w14:textId="77777777" w:rsidR="00655F45" w:rsidRDefault="00655F45">
      <w:pPr>
        <w:spacing w:afterAutospacing="0"/>
        <w:jc w:val="both"/>
      </w:pPr>
    </w:p>
    <w:p w14:paraId="5B3C246D" w14:textId="5144008A" w:rsidR="00655F45" w:rsidRDefault="00C135B1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ESTADO DEL RECURSO 1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23285025" w14:textId="77777777">
        <w:tc>
          <w:tcPr>
            <w:tcW w:w="10940" w:type="dxa"/>
          </w:tcPr>
          <w:p w14:paraId="36E99121" w14:textId="77777777" w:rsidR="00655F45" w:rsidRPr="00C135B1" w:rsidRDefault="00C135B1" w:rsidP="00C135B1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 w:rsidRPr="00C135B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Recurso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Cursos/Tutoriales de formación en el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framework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Django.</w:t>
            </w:r>
          </w:p>
          <w:p w14:paraId="4E03D4AE" w14:textId="77777777" w:rsidR="00C135B1" w:rsidRPr="00C135B1" w:rsidRDefault="00C135B1" w:rsidP="00C135B1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Proveedor cualificado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Universidad de Sevilla</w:t>
            </w:r>
          </w:p>
          <w:p w14:paraId="0E4DDB3A" w14:textId="77777777" w:rsidR="00C135B1" w:rsidRPr="00C135B1" w:rsidRDefault="00C135B1" w:rsidP="00C135B1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Fecha límite prevista en el calendario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03/11/2025</w:t>
            </w:r>
          </w:p>
          <w:p w14:paraId="2C99CBB3" w14:textId="72AEB5B7" w:rsidR="002E795D" w:rsidRPr="001F2EA8" w:rsidRDefault="002E795D" w:rsidP="001A0497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Uso previsto en este sprint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="001A0497">
              <w:rPr>
                <w:rFonts w:asciiTheme="minorHAnsi" w:hAnsiTheme="minorHAnsi" w:cstheme="minorHAnsi"/>
                <w:sz w:val="22"/>
                <w:szCs w:val="22"/>
              </w:rPr>
              <w:t xml:space="preserve"> este recurso ya ha sido </w:t>
            </w:r>
            <w:r w:rsidR="0040173A" w:rsidRPr="0040173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cerrado y utilizado adecuadamente</w:t>
            </w:r>
            <w:r w:rsidR="001A0497">
              <w:rPr>
                <w:rFonts w:asciiTheme="minorHAnsi" w:hAnsiTheme="minorHAnsi" w:cstheme="minorHAnsi"/>
                <w:sz w:val="22"/>
                <w:szCs w:val="22"/>
              </w:rPr>
              <w:t xml:space="preserve"> en el sprint 1.</w:t>
            </w:r>
          </w:p>
        </w:tc>
      </w:tr>
    </w:tbl>
    <w:p w14:paraId="4829ED70" w14:textId="77777777" w:rsidR="00D536A8" w:rsidRPr="00D536A8" w:rsidRDefault="00D536A8">
      <w:pPr>
        <w:spacing w:afterAutospacing="0"/>
        <w:jc w:val="both"/>
        <w:rPr>
          <w:u w:val="single"/>
        </w:rPr>
      </w:pPr>
    </w:p>
    <w:p w14:paraId="371118A2" w14:textId="2FD83B3F" w:rsidR="00655F45" w:rsidRDefault="00C135B1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ESTADO DEL RECURSO 2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0DA97ADD" w14:textId="77777777">
        <w:tc>
          <w:tcPr>
            <w:tcW w:w="10940" w:type="dxa"/>
          </w:tcPr>
          <w:p w14:paraId="40897248" w14:textId="4781163A" w:rsidR="001F2EA8" w:rsidRPr="00C135B1" w:rsidRDefault="001F2EA8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 w:rsidRPr="00C135B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Recurso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Herramienta para pasarela de pago </w:t>
            </w:r>
          </w:p>
          <w:p w14:paraId="73F1FB7C" w14:textId="0B4C5D15" w:rsidR="001F2EA8" w:rsidRPr="00C135B1" w:rsidRDefault="001F2EA8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Proveedor cualificado</w:t>
            </w:r>
            <w:r w:rsidR="001A04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elegido: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Stripe</w:t>
            </w:r>
            <w:proofErr w:type="spellEnd"/>
          </w:p>
          <w:p w14:paraId="2549C141" w14:textId="31F02DB0" w:rsidR="001F2EA8" w:rsidRPr="00C135B1" w:rsidRDefault="001F2EA8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Fecha límite prevista en el calendario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10/11/2025</w:t>
            </w:r>
          </w:p>
          <w:p w14:paraId="7A1EE0F8" w14:textId="3A3C6567" w:rsidR="00364A28" w:rsidRPr="00C42467" w:rsidRDefault="001F2EA8" w:rsidP="00C42467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Uso previsto en este sprint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 xml:space="preserve">este recurso ya fue </w:t>
            </w:r>
            <w:r w:rsidR="00C42467" w:rsidRPr="00C42467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A"/>
              </w:rPr>
              <w:t>adquirido e integrado</w:t>
            </w:r>
            <w:r w:rsid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 xml:space="preserve"> en el sprint 2, en este sprint se usará para cambios leves.</w:t>
            </w:r>
          </w:p>
        </w:tc>
      </w:tr>
    </w:tbl>
    <w:p w14:paraId="39DB31FF" w14:textId="77777777" w:rsidR="00655F45" w:rsidRDefault="00655F45">
      <w:pPr>
        <w:spacing w:afterAutospacing="0"/>
        <w:jc w:val="both"/>
      </w:pPr>
    </w:p>
    <w:p w14:paraId="2919E8F1" w14:textId="63BDE7A5" w:rsidR="00655F45" w:rsidRDefault="00C135B1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ESTADO DEL RECURSO 3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0B15A0CC" w14:textId="77777777">
        <w:tc>
          <w:tcPr>
            <w:tcW w:w="10940" w:type="dxa"/>
          </w:tcPr>
          <w:p w14:paraId="54F8B176" w14:textId="129523F8" w:rsidR="00C42467" w:rsidRPr="00C135B1" w:rsidRDefault="00C42467" w:rsidP="00C42467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 w:rsidRPr="00C135B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Recurso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Plataforma PaaS para el despliegue de la aplicación.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3BCD1A9" w14:textId="4C8CA4F3" w:rsidR="00C42467" w:rsidRPr="00C135B1" w:rsidRDefault="00C42467" w:rsidP="00C42467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Proveedor cualificado elegido: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PythonAnyWhere</w:t>
            </w:r>
            <w:proofErr w:type="spellEnd"/>
          </w:p>
          <w:p w14:paraId="5DC41968" w14:textId="02BFD2B3" w:rsidR="00C42467" w:rsidRPr="00C135B1" w:rsidRDefault="00C42467" w:rsidP="00C42467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Fecha límite prevista en el calendario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/11/2025</w:t>
            </w:r>
          </w:p>
          <w:p w14:paraId="470FA2E4" w14:textId="7E66C86A" w:rsidR="00C42467" w:rsidRPr="001A0497" w:rsidRDefault="00C42467" w:rsidP="00C42467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Uso previsto en este sprint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Despliegue final de la aplicación</w:t>
            </w:r>
            <w:r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.</w:t>
            </w:r>
          </w:p>
          <w:p w14:paraId="3DE8E530" w14:textId="77777777" w:rsidR="00C42467" w:rsidRDefault="00C42467" w:rsidP="00C42467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Seguimiento</w:t>
            </w:r>
            <w:r w:rsidRPr="001A0497">
              <w:t>:</w:t>
            </w:r>
          </w:p>
          <w:p w14:paraId="2AAD2C8B" w14:textId="2986F0EE" w:rsidR="00C42467" w:rsidRPr="001A0497" w:rsidRDefault="00C42467" w:rsidP="00C42467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ind w:left="1080"/>
              <w:jc w:val="both"/>
            </w:pPr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 xml:space="preserve">Tras comparar las plataformas propuestas (Render, </w:t>
            </w:r>
            <w:proofErr w:type="spellStart"/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Koyeb</w:t>
            </w:r>
            <w:proofErr w:type="spellEnd"/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 xml:space="preserve"> y </w:t>
            </w:r>
            <w:proofErr w:type="spellStart"/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PythonAnywhere</w:t>
            </w:r>
            <w:proofErr w:type="spellEnd"/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 xml:space="preserve">), se eligió </w:t>
            </w:r>
            <w:proofErr w:type="spellStart"/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PythonAnywhere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por:</w:t>
            </w:r>
          </w:p>
          <w:p w14:paraId="3D18C359" w14:textId="144AE843" w:rsidR="00C42467" w:rsidRPr="00C42467" w:rsidRDefault="00C42467" w:rsidP="00C42467">
            <w:pPr>
              <w:pStyle w:val="NormalWeb"/>
              <w:numPr>
                <w:ilvl w:val="0"/>
                <w:numId w:val="25"/>
              </w:numPr>
              <w:spacing w:before="192" w:beforeAutospacing="0" w:after="192" w:afterAutospacing="0"/>
              <w:ind w:left="14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Compatibilidad directa con Python/Django</w:t>
            </w:r>
            <w:r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.</w:t>
            </w:r>
          </w:p>
          <w:p w14:paraId="6B4FD29B" w14:textId="3E350D45" w:rsidR="00C42467" w:rsidRPr="00C42467" w:rsidRDefault="00C42467" w:rsidP="00C42467">
            <w:pPr>
              <w:pStyle w:val="NormalWeb"/>
              <w:numPr>
                <w:ilvl w:val="0"/>
                <w:numId w:val="25"/>
              </w:numPr>
              <w:spacing w:before="192" w:beforeAutospacing="0" w:after="192" w:afterAutospacing="0"/>
              <w:ind w:left="14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Entorno de despliegue sencillo</w:t>
            </w:r>
            <w:r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.</w:t>
            </w:r>
          </w:p>
          <w:p w14:paraId="696BD0A7" w14:textId="2ACE0F7E" w:rsidR="00C42467" w:rsidRPr="00C42467" w:rsidRDefault="00C42467" w:rsidP="00C42467">
            <w:pPr>
              <w:pStyle w:val="NormalWeb"/>
              <w:numPr>
                <w:ilvl w:val="0"/>
                <w:numId w:val="25"/>
              </w:numPr>
              <w:spacing w:before="192" w:beforeAutospacing="0" w:after="192" w:afterAutospacing="0"/>
              <w:ind w:left="14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Buena documentación y soport</w:t>
            </w:r>
            <w:r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e.</w:t>
            </w:r>
          </w:p>
          <w:p w14:paraId="0F726A2D" w14:textId="04F44A2B" w:rsidR="00C42467" w:rsidRPr="00C57B9B" w:rsidRDefault="00C42467" w:rsidP="00C42467">
            <w:pPr>
              <w:pStyle w:val="NormalWeb"/>
              <w:numPr>
                <w:ilvl w:val="0"/>
                <w:numId w:val="25"/>
              </w:numPr>
              <w:spacing w:before="192" w:beforeAutospacing="0" w:after="192" w:afterAutospacing="0"/>
              <w:ind w:left="14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Ajuste al presupuesto (versión gratuita suficiente)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3600462" w14:textId="4823931A" w:rsidR="00C42467" w:rsidRPr="001A0497" w:rsidRDefault="00C42467" w:rsidP="00C42467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ind w:left="1080"/>
              <w:jc w:val="both"/>
            </w:pPr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Para este sprint, el recurso se utilizó en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0594FABF" w14:textId="5460BC67" w:rsidR="00C42467" w:rsidRPr="001A0497" w:rsidRDefault="00C42467" w:rsidP="00C42467">
            <w:pPr>
              <w:pStyle w:val="NormalWeb"/>
              <w:numPr>
                <w:ilvl w:val="0"/>
                <w:numId w:val="26"/>
              </w:numPr>
              <w:spacing w:before="192" w:beforeAutospacing="0" w:after="192" w:afterAutospacing="0"/>
              <w:ind w:left="1440"/>
              <w:jc w:val="both"/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Configuración del entorno de producción.</w:t>
            </w:r>
          </w:p>
          <w:p w14:paraId="3F642E61" w14:textId="6DE284E5" w:rsidR="00C42467" w:rsidRPr="001A0497" w:rsidRDefault="00C42467" w:rsidP="00C42467">
            <w:pPr>
              <w:pStyle w:val="NormalWeb"/>
              <w:numPr>
                <w:ilvl w:val="0"/>
                <w:numId w:val="26"/>
              </w:numPr>
              <w:spacing w:before="192" w:beforeAutospacing="0" w:after="192" w:afterAutospacing="0"/>
              <w:ind w:left="1440"/>
              <w:jc w:val="both"/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Configuración de la base de datos en despliegue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1541389" w14:textId="0DF72DB4" w:rsidR="00C42467" w:rsidRPr="001A0497" w:rsidRDefault="00C42467" w:rsidP="00C42467">
            <w:pPr>
              <w:pStyle w:val="NormalWeb"/>
              <w:numPr>
                <w:ilvl w:val="0"/>
                <w:numId w:val="26"/>
              </w:numPr>
              <w:spacing w:before="192" w:beforeAutospacing="0" w:after="192" w:afterAutospacing="0"/>
              <w:ind w:left="1440"/>
              <w:jc w:val="both"/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Despliegue del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backend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17E2F83" w14:textId="172F19AE" w:rsidR="00C42467" w:rsidRPr="001A0497" w:rsidRDefault="00C42467" w:rsidP="00C42467">
            <w:pPr>
              <w:pStyle w:val="NormalWeb"/>
              <w:numPr>
                <w:ilvl w:val="0"/>
                <w:numId w:val="27"/>
              </w:numPr>
              <w:spacing w:before="192" w:beforeAutospacing="0" w:after="192" w:afterAutospacing="0"/>
              <w:ind w:left="1440"/>
              <w:jc w:val="both"/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Conexión final del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frontend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backend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desplegado.</w:t>
            </w:r>
          </w:p>
          <w:p w14:paraId="30F165AC" w14:textId="77777777" w:rsidR="00C42467" w:rsidRPr="001A0497" w:rsidRDefault="00C42467" w:rsidP="00C42467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Control de calidad:</w:t>
            </w:r>
          </w:p>
          <w:p w14:paraId="37D6357D" w14:textId="60766047" w:rsidR="00C42467" w:rsidRPr="001A0497" w:rsidRDefault="00C42467" w:rsidP="00C42467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ind w:left="1080"/>
              <w:jc w:val="both"/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 verificó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2FCECEDF" w14:textId="280D0136" w:rsidR="00C42467" w:rsidRPr="001A0497" w:rsidRDefault="00C42467" w:rsidP="00C42467">
            <w:pPr>
              <w:pStyle w:val="NormalWeb"/>
              <w:numPr>
                <w:ilvl w:val="0"/>
                <w:numId w:val="25"/>
              </w:numPr>
              <w:spacing w:before="192" w:beforeAutospacing="0" w:after="192" w:afterAutospacing="0"/>
              <w:ind w:left="1440"/>
              <w:jc w:val="both"/>
            </w:pPr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Acceso externo a la aplicación sin incidencias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F44C778" w14:textId="77777777" w:rsidR="00C42467" w:rsidRPr="00C42467" w:rsidRDefault="00C42467" w:rsidP="00C42467">
            <w:pPr>
              <w:pStyle w:val="NormalWeb"/>
              <w:numPr>
                <w:ilvl w:val="0"/>
                <w:numId w:val="25"/>
              </w:numPr>
              <w:spacing w:before="192" w:beforeAutospacing="0" w:after="192" w:afterAutospacing="0"/>
              <w:ind w:left="1440"/>
              <w:jc w:val="both"/>
            </w:pPr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 xml:space="preserve">Funcionamiento correcto del sistema de pagos con </w:t>
            </w:r>
            <w:proofErr w:type="spellStart"/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Stripe</w:t>
            </w:r>
            <w:proofErr w:type="spellEnd"/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 xml:space="preserve"> en entorno de despliegue (</w:t>
            </w:r>
            <w:proofErr w:type="spellStart"/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sandbox</w:t>
            </w:r>
            <w:proofErr w:type="spellEnd"/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)</w:t>
            </w:r>
          </w:p>
          <w:p w14:paraId="3F11B6D4" w14:textId="545F44A7" w:rsidR="00C42467" w:rsidRPr="00C42467" w:rsidRDefault="00C42467" w:rsidP="00C42467">
            <w:pPr>
              <w:pStyle w:val="NormalWeb"/>
              <w:numPr>
                <w:ilvl w:val="0"/>
                <w:numId w:val="25"/>
              </w:numPr>
              <w:spacing w:before="192" w:beforeAutospacing="0" w:after="192" w:afterAutospacing="0"/>
              <w:ind w:left="1440"/>
              <w:jc w:val="both"/>
            </w:pPr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 xml:space="preserve">Conexión estable del </w:t>
            </w:r>
            <w:proofErr w:type="spellStart"/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frontend</w:t>
            </w:r>
            <w:proofErr w:type="spellEnd"/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 xml:space="preserve"> con las </w:t>
            </w:r>
            <w:proofErr w:type="spellStart"/>
            <w:r w:rsidRPr="00C4246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APIs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A536EBB" w14:textId="11EE88D2" w:rsidR="00C42467" w:rsidRPr="001A0497" w:rsidRDefault="00C42467" w:rsidP="00C42467">
            <w:pPr>
              <w:pStyle w:val="NormalWeb"/>
              <w:numPr>
                <w:ilvl w:val="0"/>
                <w:numId w:val="25"/>
              </w:numPr>
              <w:spacing w:before="192" w:beforeAutospacing="0" w:after="192" w:afterAutospacing="0"/>
              <w:ind w:left="1440"/>
              <w:jc w:val="both"/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Gestión de logs y funcionamiento fluido del servidor.</w:t>
            </w:r>
          </w:p>
          <w:p w14:paraId="7D284333" w14:textId="77777777" w:rsidR="00C42467" w:rsidRPr="001A0497" w:rsidRDefault="00C42467" w:rsidP="00C42467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b/>
                <w:bCs/>
              </w:rPr>
            </w:pPr>
            <w:r w:rsidRPr="001A04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Incidencias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  <w:p w14:paraId="0CA6FBA8" w14:textId="7E43D684" w:rsidR="00C42467" w:rsidRPr="00364A28" w:rsidRDefault="00371B02" w:rsidP="00C42467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ind w:left="1080"/>
              <w:jc w:val="both"/>
              <w:rPr>
                <w:b/>
                <w:bCs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 hubo incidencias en la adquisición ni en el uso de recursos</w:t>
            </w:r>
            <w:r w:rsidR="00C4246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D1126E2" w14:textId="77777777" w:rsidR="00C42467" w:rsidRPr="00364A28" w:rsidRDefault="00C42467" w:rsidP="00C42467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Conclusión del sprint respecto a adquisiciones:</w:t>
            </w:r>
          </w:p>
          <w:p w14:paraId="30FD93A3" w14:textId="080B6E3A" w:rsidR="004E3D67" w:rsidRPr="00371B02" w:rsidRDefault="00371B02" w:rsidP="00371B02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ind w:left="108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71B02">
              <w:rPr>
                <w:rFonts w:asciiTheme="minorHAnsi" w:hAnsiTheme="minorHAnsi" w:cstheme="minorHAnsi"/>
                <w:sz w:val="22"/>
                <w:szCs w:val="22"/>
              </w:rPr>
              <w:t xml:space="preserve">El recurso 3 queda </w:t>
            </w:r>
            <w:r w:rsidRPr="00371B0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correctamente adquirido, configurado y utilizado</w:t>
            </w:r>
            <w:r w:rsidRPr="00371B02">
              <w:rPr>
                <w:rFonts w:asciiTheme="minorHAnsi" w:hAnsiTheme="minorHAnsi" w:cstheme="minorHAnsi"/>
                <w:sz w:val="22"/>
                <w:szCs w:val="22"/>
              </w:rPr>
              <w:t>, asegurando el despliegue final del proyecto.</w:t>
            </w:r>
          </w:p>
        </w:tc>
      </w:tr>
    </w:tbl>
    <w:p w14:paraId="7CAB9C83" w14:textId="77777777" w:rsidR="00655F45" w:rsidRDefault="00655F45">
      <w:pPr>
        <w:spacing w:afterAutospacing="0"/>
        <w:jc w:val="both"/>
      </w:pPr>
    </w:p>
    <w:p w14:paraId="198D5A85" w14:textId="77777777" w:rsidR="00655F45" w:rsidRDefault="00655F45">
      <w:pPr>
        <w:spacing w:afterAutospacing="0"/>
        <w:jc w:val="both"/>
      </w:pPr>
    </w:p>
    <w:sectPr w:rsidR="00655F4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65" w:right="720" w:bottom="765" w:left="72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583AA" w14:textId="77777777" w:rsidR="00100709" w:rsidRDefault="00100709">
      <w:pPr>
        <w:spacing w:line="240" w:lineRule="auto"/>
      </w:pPr>
      <w:r>
        <w:separator/>
      </w:r>
    </w:p>
  </w:endnote>
  <w:endnote w:type="continuationSeparator" w:id="0">
    <w:p w14:paraId="45F00CF3" w14:textId="77777777" w:rsidR="00100709" w:rsidRDefault="001007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24E6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4AFE4A58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04F3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14C7A649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160A1" w14:textId="77777777" w:rsidR="00100709" w:rsidRDefault="00100709">
      <w:pPr>
        <w:spacing w:line="240" w:lineRule="auto"/>
      </w:pPr>
      <w:r>
        <w:separator/>
      </w:r>
    </w:p>
  </w:footnote>
  <w:footnote w:type="continuationSeparator" w:id="0">
    <w:p w14:paraId="6E1554A4" w14:textId="77777777" w:rsidR="00100709" w:rsidRDefault="001007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BDB36" w14:textId="2EA2BB66" w:rsidR="00655F45" w:rsidRDefault="00C135B1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>INFORME DE SEGUIMIENTO DE ADQUISICIONES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D67A6" w14:textId="77777777" w:rsidR="00655F45" w:rsidRDefault="00000000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>PLAN DE GESTIÓN DE LOS 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EC4"/>
    <w:multiLevelType w:val="multilevel"/>
    <w:tmpl w:val="7DA4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0230218B"/>
    <w:multiLevelType w:val="hybridMultilevel"/>
    <w:tmpl w:val="3AC29478"/>
    <w:lvl w:ilvl="0" w:tplc="9A1A50A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05156"/>
    <w:multiLevelType w:val="hybridMultilevel"/>
    <w:tmpl w:val="23F2415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1669C2"/>
    <w:multiLevelType w:val="hybridMultilevel"/>
    <w:tmpl w:val="066CA7AC"/>
    <w:lvl w:ilvl="0" w:tplc="9A1A50A2">
      <w:numFmt w:val="bullet"/>
      <w:lvlText w:val="-"/>
      <w:lvlJc w:val="left"/>
      <w:pPr>
        <w:ind w:left="709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4" w15:restartNumberingAfterBreak="0">
    <w:nsid w:val="145E7CF5"/>
    <w:multiLevelType w:val="hybridMultilevel"/>
    <w:tmpl w:val="59C447BC"/>
    <w:lvl w:ilvl="0" w:tplc="9A1A50A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9A215F"/>
    <w:multiLevelType w:val="hybridMultilevel"/>
    <w:tmpl w:val="A5C26B84"/>
    <w:lvl w:ilvl="0" w:tplc="F68E6B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99629A"/>
    <w:multiLevelType w:val="hybridMultilevel"/>
    <w:tmpl w:val="6166153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FC174C6"/>
    <w:multiLevelType w:val="hybridMultilevel"/>
    <w:tmpl w:val="D5C6837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160C29"/>
    <w:multiLevelType w:val="multilevel"/>
    <w:tmpl w:val="7AC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87A0A"/>
    <w:multiLevelType w:val="multilevel"/>
    <w:tmpl w:val="B34A8BB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3EF4AA8"/>
    <w:multiLevelType w:val="hybridMultilevel"/>
    <w:tmpl w:val="24BE0E22"/>
    <w:lvl w:ilvl="0" w:tplc="9A1A50A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F87B9A"/>
    <w:multiLevelType w:val="hybridMultilevel"/>
    <w:tmpl w:val="4C2816AE"/>
    <w:lvl w:ilvl="0" w:tplc="0C0A0001">
      <w:start w:val="1"/>
      <w:numFmt w:val="bullet"/>
      <w:lvlText w:val=""/>
      <w:lvlJc w:val="left"/>
      <w:pPr>
        <w:ind w:left="182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12" w15:restartNumberingAfterBreak="0">
    <w:nsid w:val="3F684183"/>
    <w:multiLevelType w:val="multilevel"/>
    <w:tmpl w:val="E4B4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72062"/>
    <w:multiLevelType w:val="hybridMultilevel"/>
    <w:tmpl w:val="5C908CD6"/>
    <w:lvl w:ilvl="0" w:tplc="AF444640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BA6631F"/>
    <w:multiLevelType w:val="multilevel"/>
    <w:tmpl w:val="F7D6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E0269"/>
    <w:multiLevelType w:val="hybridMultilevel"/>
    <w:tmpl w:val="53963338"/>
    <w:lvl w:ilvl="0" w:tplc="9A1A50A2">
      <w:numFmt w:val="bullet"/>
      <w:lvlText w:val="-"/>
      <w:lvlJc w:val="left"/>
      <w:pPr>
        <w:ind w:left="709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6" w15:restartNumberingAfterBreak="0">
    <w:nsid w:val="500A4904"/>
    <w:multiLevelType w:val="hybridMultilevel"/>
    <w:tmpl w:val="C172B7BA"/>
    <w:lvl w:ilvl="0" w:tplc="9A1A50A2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3536BC4"/>
    <w:multiLevelType w:val="hybridMultilevel"/>
    <w:tmpl w:val="3E06F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056B35"/>
    <w:multiLevelType w:val="hybridMultilevel"/>
    <w:tmpl w:val="D2B897C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8695025"/>
    <w:multiLevelType w:val="hybridMultilevel"/>
    <w:tmpl w:val="6E6237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904CD3"/>
    <w:multiLevelType w:val="multilevel"/>
    <w:tmpl w:val="EED6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D44C7"/>
    <w:multiLevelType w:val="hybridMultilevel"/>
    <w:tmpl w:val="3A960406"/>
    <w:lvl w:ilvl="0" w:tplc="9A1A50A2">
      <w:numFmt w:val="bullet"/>
      <w:lvlText w:val="-"/>
      <w:lvlJc w:val="left"/>
      <w:pPr>
        <w:ind w:left="709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2" w15:restartNumberingAfterBreak="0">
    <w:nsid w:val="71727794"/>
    <w:multiLevelType w:val="hybridMultilevel"/>
    <w:tmpl w:val="C50CFD9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27371CC"/>
    <w:multiLevelType w:val="hybridMultilevel"/>
    <w:tmpl w:val="321A6E6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3342B1"/>
    <w:multiLevelType w:val="hybridMultilevel"/>
    <w:tmpl w:val="7638E788"/>
    <w:lvl w:ilvl="0" w:tplc="0C0A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5" w15:restartNumberingAfterBreak="0">
    <w:nsid w:val="782A2455"/>
    <w:multiLevelType w:val="hybridMultilevel"/>
    <w:tmpl w:val="D7521D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DE3FA5"/>
    <w:multiLevelType w:val="multilevel"/>
    <w:tmpl w:val="B81EEB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19469547">
    <w:abstractNumId w:val="9"/>
  </w:num>
  <w:num w:numId="2" w16cid:durableId="1444230864">
    <w:abstractNumId w:val="0"/>
  </w:num>
  <w:num w:numId="3" w16cid:durableId="1151676530">
    <w:abstractNumId w:val="26"/>
  </w:num>
  <w:num w:numId="4" w16cid:durableId="1324965110">
    <w:abstractNumId w:val="14"/>
  </w:num>
  <w:num w:numId="5" w16cid:durableId="1462917571">
    <w:abstractNumId w:val="6"/>
  </w:num>
  <w:num w:numId="6" w16cid:durableId="1143421981">
    <w:abstractNumId w:val="17"/>
  </w:num>
  <w:num w:numId="7" w16cid:durableId="295988620">
    <w:abstractNumId w:val="7"/>
  </w:num>
  <w:num w:numId="8" w16cid:durableId="1969898575">
    <w:abstractNumId w:val="13"/>
  </w:num>
  <w:num w:numId="9" w16cid:durableId="1231423327">
    <w:abstractNumId w:val="24"/>
  </w:num>
  <w:num w:numId="10" w16cid:durableId="2099792012">
    <w:abstractNumId w:val="8"/>
  </w:num>
  <w:num w:numId="11" w16cid:durableId="932663453">
    <w:abstractNumId w:val="4"/>
  </w:num>
  <w:num w:numId="12" w16cid:durableId="461845109">
    <w:abstractNumId w:val="18"/>
  </w:num>
  <w:num w:numId="13" w16cid:durableId="1488279641">
    <w:abstractNumId w:val="10"/>
  </w:num>
  <w:num w:numId="14" w16cid:durableId="982584238">
    <w:abstractNumId w:val="22"/>
  </w:num>
  <w:num w:numId="15" w16cid:durableId="233860081">
    <w:abstractNumId w:val="16"/>
  </w:num>
  <w:num w:numId="16" w16cid:durableId="1374618786">
    <w:abstractNumId w:val="12"/>
  </w:num>
  <w:num w:numId="17" w16cid:durableId="391657548">
    <w:abstractNumId w:val="20"/>
  </w:num>
  <w:num w:numId="18" w16cid:durableId="1850412339">
    <w:abstractNumId w:val="2"/>
  </w:num>
  <w:num w:numId="19" w16cid:durableId="1688290165">
    <w:abstractNumId w:val="5"/>
  </w:num>
  <w:num w:numId="20" w16cid:durableId="360397357">
    <w:abstractNumId w:val="1"/>
  </w:num>
  <w:num w:numId="21" w16cid:durableId="70926919">
    <w:abstractNumId w:val="25"/>
  </w:num>
  <w:num w:numId="22" w16cid:durableId="1943031080">
    <w:abstractNumId w:val="19"/>
  </w:num>
  <w:num w:numId="23" w16cid:durableId="1656837212">
    <w:abstractNumId w:val="23"/>
  </w:num>
  <w:num w:numId="24" w16cid:durableId="259681498">
    <w:abstractNumId w:val="11"/>
  </w:num>
  <w:num w:numId="25" w16cid:durableId="1415204339">
    <w:abstractNumId w:val="21"/>
  </w:num>
  <w:num w:numId="26" w16cid:durableId="329455968">
    <w:abstractNumId w:val="15"/>
  </w:num>
  <w:num w:numId="27" w16cid:durableId="2048480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F45"/>
    <w:rsid w:val="00004DC0"/>
    <w:rsid w:val="000C1A72"/>
    <w:rsid w:val="00100709"/>
    <w:rsid w:val="001A0497"/>
    <w:rsid w:val="001F2EA8"/>
    <w:rsid w:val="002E795D"/>
    <w:rsid w:val="0033068F"/>
    <w:rsid w:val="003318A1"/>
    <w:rsid w:val="003361D9"/>
    <w:rsid w:val="00340E03"/>
    <w:rsid w:val="00364A28"/>
    <w:rsid w:val="00371B02"/>
    <w:rsid w:val="0040173A"/>
    <w:rsid w:val="004D4E0F"/>
    <w:rsid w:val="004E3D67"/>
    <w:rsid w:val="00561094"/>
    <w:rsid w:val="00611074"/>
    <w:rsid w:val="00642655"/>
    <w:rsid w:val="00643A95"/>
    <w:rsid w:val="00655F45"/>
    <w:rsid w:val="00656432"/>
    <w:rsid w:val="007F6134"/>
    <w:rsid w:val="00860661"/>
    <w:rsid w:val="008D140A"/>
    <w:rsid w:val="008E5415"/>
    <w:rsid w:val="00981F8E"/>
    <w:rsid w:val="00A70A64"/>
    <w:rsid w:val="00BD4B16"/>
    <w:rsid w:val="00BF4E2F"/>
    <w:rsid w:val="00C04502"/>
    <w:rsid w:val="00C04843"/>
    <w:rsid w:val="00C135B1"/>
    <w:rsid w:val="00C42467"/>
    <w:rsid w:val="00C57B9B"/>
    <w:rsid w:val="00CD496B"/>
    <w:rsid w:val="00D536A8"/>
    <w:rsid w:val="00D95AD2"/>
    <w:rsid w:val="00DB475E"/>
    <w:rsid w:val="00DE6DA1"/>
    <w:rsid w:val="00E517E8"/>
    <w:rsid w:val="00F3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D775F"/>
  <w15:docId w15:val="{DA01DC50-C3DE-48EE-8006-A407E591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  <w:pPr>
      <w:spacing w:afterAutospacing="1" w:line="276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837F2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837F2F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837F2F"/>
    <w:rPr>
      <w:rFonts w:ascii="Tahoma" w:hAnsi="Tahoma" w:cs="Tahoma"/>
      <w:sz w:val="16"/>
      <w:szCs w:val="16"/>
    </w:rPr>
  </w:style>
  <w:style w:type="character" w:styleId="Textoennegrita">
    <w:name w:val="Strong"/>
    <w:uiPriority w:val="22"/>
    <w:qFormat/>
    <w:rPr>
      <w:b/>
      <w:bCs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Bolosuser">
    <w:name w:val="Bolos (user)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837F2F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GanttheadCoverSheet">
    <w:name w:val="Gantthead Cover Sheet"/>
    <w:basedOn w:val="Normal"/>
    <w:qFormat/>
    <w:rsid w:val="00D616A6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customStyle="1" w:styleId="Default">
    <w:name w:val="Default"/>
    <w:qFormat/>
    <w:pPr>
      <w:spacing w:afterAutospacing="1" w:line="276" w:lineRule="auto"/>
    </w:pPr>
    <w:rPr>
      <w:rFonts w:ascii="Calibri" w:eastAsia="Calibri" w:hAnsi="Calibri"/>
      <w:color w:val="000000"/>
      <w:sz w:val="24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051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4502"/>
    <w:pPr>
      <w:suppressAutoHyphens w:val="0"/>
      <w:spacing w:before="100" w:beforeAutospacing="1" w:after="10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2</Pages>
  <Words>296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PGPI-PLAN</vt:lpstr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PGPI-PLAN</dc:title>
  <dc:subject/>
  <dc:creator>Juan M. Cordero</dc:creator>
  <dc:description/>
  <cp:lastModifiedBy>Javier Castilla Rodríguez</cp:lastModifiedBy>
  <cp:revision>73</cp:revision>
  <dcterms:created xsi:type="dcterms:W3CDTF">2025-09-22T19:02:00Z</dcterms:created>
  <dcterms:modified xsi:type="dcterms:W3CDTF">2025-12-01T20:04:00Z</dcterms:modified>
  <dc:language>es-ES</dc:language>
</cp:coreProperties>
</file>