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F92CF" w14:textId="1E869795" w:rsidR="006379EF" w:rsidRDefault="00D7062D">
      <w:pPr>
        <w:rPr>
          <w:sz w:val="28"/>
          <w:szCs w:val="28"/>
        </w:rPr>
      </w:pPr>
      <w:r w:rsidRPr="00D7062D">
        <w:rPr>
          <w:sz w:val="28"/>
          <w:szCs w:val="28"/>
          <w:lang w:val="en-US"/>
        </w:rPr>
        <w:t>MagicKeys</w:t>
      </w:r>
      <w:r w:rsidRPr="00D7062D">
        <w:rPr>
          <w:sz w:val="28"/>
          <w:szCs w:val="28"/>
        </w:rPr>
        <w:t xml:space="preserve"> – это программа</w:t>
      </w:r>
      <w:r w:rsidR="0021682E">
        <w:rPr>
          <w:sz w:val="28"/>
          <w:szCs w:val="28"/>
        </w:rPr>
        <w:t xml:space="preserve"> с открытым исходным кодом</w:t>
      </w:r>
      <w:r w:rsidRPr="00D7062D">
        <w:rPr>
          <w:sz w:val="28"/>
          <w:szCs w:val="28"/>
        </w:rPr>
        <w:t xml:space="preserve"> для обеспечения доступности пользовательского интерфейса с обширными возможностями автоматизации. Данное ПО позволяет взаимодействовать с элементами</w:t>
      </w:r>
      <w:r w:rsidR="00CF7B10">
        <w:rPr>
          <w:sz w:val="28"/>
          <w:szCs w:val="28"/>
        </w:rPr>
        <w:t xml:space="preserve"> </w:t>
      </w:r>
      <w:r w:rsidR="00CF7B10">
        <w:rPr>
          <w:sz w:val="28"/>
          <w:szCs w:val="28"/>
          <w:lang w:val="en-US"/>
        </w:rPr>
        <w:t>GUI</w:t>
      </w:r>
      <w:r w:rsidRPr="00D7062D">
        <w:rPr>
          <w:sz w:val="28"/>
          <w:szCs w:val="28"/>
        </w:rPr>
        <w:t>, недоступными для программ чтения с экрана</w:t>
      </w:r>
      <w:r>
        <w:rPr>
          <w:sz w:val="28"/>
          <w:szCs w:val="28"/>
        </w:rPr>
        <w:t xml:space="preserve"> при помощи псевдо-интерфейса, функций автоматизации действий пользователя, оптического распознавания</w:t>
      </w:r>
      <w:r w:rsidR="00CF7B10" w:rsidRPr="00CF7B10">
        <w:rPr>
          <w:sz w:val="28"/>
          <w:szCs w:val="28"/>
        </w:rPr>
        <w:t xml:space="preserve"> </w:t>
      </w:r>
      <w:r w:rsidR="00CF7B10">
        <w:rPr>
          <w:sz w:val="28"/>
          <w:szCs w:val="28"/>
        </w:rPr>
        <w:t>текста</w:t>
      </w:r>
      <w:r>
        <w:rPr>
          <w:sz w:val="28"/>
          <w:szCs w:val="28"/>
        </w:rPr>
        <w:t xml:space="preserve"> с экрана.</w:t>
      </w:r>
    </w:p>
    <w:p w14:paraId="110751BE" w14:textId="5F48F061" w:rsidR="00250714" w:rsidRDefault="00250714">
      <w:pPr>
        <w:rPr>
          <w:sz w:val="28"/>
          <w:szCs w:val="28"/>
        </w:rPr>
      </w:pPr>
      <w:r>
        <w:rPr>
          <w:sz w:val="28"/>
          <w:szCs w:val="28"/>
        </w:rPr>
        <w:t xml:space="preserve">Базовый функционал </w:t>
      </w:r>
      <w:r>
        <w:rPr>
          <w:sz w:val="28"/>
          <w:szCs w:val="28"/>
          <w:lang w:val="en-US"/>
        </w:rPr>
        <w:t>MagicKeys</w:t>
      </w:r>
      <w:r w:rsidRPr="00250714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 расширить при помощи до волнений, создание которых доступно любому пользователю.</w:t>
      </w:r>
    </w:p>
    <w:p w14:paraId="0C3AAF67" w14:textId="2537226E" w:rsidR="00250714" w:rsidRDefault="008B3C98">
      <w:pPr>
        <w:rPr>
          <w:sz w:val="28"/>
          <w:szCs w:val="28"/>
        </w:rPr>
      </w:pPr>
      <w:r>
        <w:rPr>
          <w:sz w:val="28"/>
          <w:szCs w:val="28"/>
        </w:rPr>
        <w:t>Не проходите мимо</w:t>
      </w:r>
      <w:r w:rsidR="00C32BAF">
        <w:rPr>
          <w:sz w:val="28"/>
          <w:szCs w:val="28"/>
        </w:rPr>
        <w:t>, перед</w:t>
      </w:r>
      <w:r>
        <w:rPr>
          <w:sz w:val="28"/>
          <w:szCs w:val="28"/>
        </w:rPr>
        <w:t xml:space="preserve"> тем как приступить к написанию своего расширения для </w:t>
      </w:r>
      <w:r>
        <w:rPr>
          <w:sz w:val="28"/>
          <w:szCs w:val="28"/>
          <w:lang w:val="en-US"/>
        </w:rPr>
        <w:t>MagicKeys</w:t>
      </w:r>
      <w:r w:rsidRPr="008B3C9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категорически рекомендуется ознакомится с несколькими правилами. Соблюдая их, вы сэкономите себе не мало времени, побережёте нервы разработчика, </w:t>
      </w:r>
      <w:r w:rsidR="0021682E">
        <w:rPr>
          <w:sz w:val="28"/>
          <w:szCs w:val="28"/>
        </w:rPr>
        <w:t>и даже расстройство желудка вам будет не страшно.</w:t>
      </w:r>
    </w:p>
    <w:p w14:paraId="204F0F47" w14:textId="3FEDC65A" w:rsidR="0021682E" w:rsidRDefault="0021682E" w:rsidP="0021682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Перед тем как что-то написать, </w:t>
      </w:r>
      <w:r w:rsidR="00C32BAF">
        <w:rPr>
          <w:sz w:val="28"/>
          <w:szCs w:val="28"/>
        </w:rPr>
        <w:t>убедитесь,</w:t>
      </w:r>
      <w:r>
        <w:rPr>
          <w:sz w:val="28"/>
          <w:szCs w:val="28"/>
        </w:rPr>
        <w:t xml:space="preserve"> что это нельзя реализовать проще, я серьёзно, если в вашем плагине много кода который палит из пушки по воробьям, то дело плохо и пора бы поспать.</w:t>
      </w:r>
    </w:p>
    <w:p w14:paraId="25AA95E8" w14:textId="47A427CE" w:rsidR="00555027" w:rsidRDefault="00555027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 w:rsidRPr="00555027">
        <w:rPr>
          <w:sz w:val="28"/>
          <w:szCs w:val="28"/>
        </w:rPr>
        <w:t xml:space="preserve">Формат плагинов для </w:t>
      </w:r>
      <w:r w:rsidRPr="00555027">
        <w:rPr>
          <w:sz w:val="28"/>
          <w:szCs w:val="28"/>
          <w:lang w:val="en-US"/>
        </w:rPr>
        <w:t>MagicKeys</w:t>
      </w:r>
      <w:r w:rsidRPr="00555027">
        <w:rPr>
          <w:sz w:val="28"/>
          <w:szCs w:val="28"/>
        </w:rPr>
        <w:t xml:space="preserve"> является декларативным, то есть писать только так, и никак иначе. Да, в нём существуют </w:t>
      </w:r>
      <w:r>
        <w:rPr>
          <w:sz w:val="28"/>
          <w:szCs w:val="28"/>
        </w:rPr>
        <w:t>некоторые нестандартные подходы, однако они оправдали своё существование на практике.</w:t>
      </w:r>
    </w:p>
    <w:p w14:paraId="7F97D67C" w14:textId="64189702" w:rsidR="00555027" w:rsidRDefault="00555027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Когда вы напишите свой первый плагин, у вас возникнет закономерный вопрос, </w:t>
      </w:r>
      <w:r w:rsidRPr="00555027">
        <w:rPr>
          <w:sz w:val="28"/>
          <w:szCs w:val="28"/>
        </w:rPr>
        <w:t>“</w:t>
      </w:r>
      <w:r>
        <w:rPr>
          <w:sz w:val="28"/>
          <w:szCs w:val="28"/>
        </w:rPr>
        <w:t>Зачем столько одинаковых абсолютно повторяющихся данных?</w:t>
      </w:r>
      <w:r w:rsidRPr="00555027">
        <w:rPr>
          <w:sz w:val="28"/>
          <w:szCs w:val="28"/>
        </w:rPr>
        <w:t>”</w:t>
      </w:r>
      <w:r>
        <w:rPr>
          <w:sz w:val="28"/>
          <w:szCs w:val="28"/>
        </w:rPr>
        <w:t>, когда вы напишите свой десятый плагин, вы будете счастливы, что эти данные повторяются, и позволяют вам добиться максимальной расширяемости</w:t>
      </w:r>
      <w:r w:rsidR="00931B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31B02">
        <w:rPr>
          <w:sz w:val="28"/>
          <w:szCs w:val="28"/>
        </w:rPr>
        <w:t>Внезапно окажется, что данные не повторяются, а имеют глубоко динамическую природу.</w:t>
      </w:r>
    </w:p>
    <w:p w14:paraId="1E660491" w14:textId="14E98C37" w:rsidR="00931B02" w:rsidRDefault="00931B02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вы будете писать расширения не так как того требует документация, вы получите ошибки, очень много некрасивых ошибок. В целях оптимизации в ядре </w:t>
      </w:r>
      <w:r>
        <w:rPr>
          <w:sz w:val="28"/>
          <w:szCs w:val="28"/>
          <w:lang w:val="en-US"/>
        </w:rPr>
        <w:t>MagicKeys</w:t>
      </w:r>
      <w:r w:rsidRPr="00931B02">
        <w:rPr>
          <w:sz w:val="28"/>
          <w:szCs w:val="28"/>
        </w:rPr>
        <w:t xml:space="preserve"> </w:t>
      </w:r>
      <w:r>
        <w:rPr>
          <w:sz w:val="28"/>
          <w:szCs w:val="28"/>
        </w:rPr>
        <w:t>довольно мало проверок на синтаксис, поэтому ваш код исключительно на вашей совести</w:t>
      </w:r>
      <w:r w:rsidR="008D49C1">
        <w:rPr>
          <w:sz w:val="28"/>
          <w:szCs w:val="28"/>
        </w:rPr>
        <w:t>.</w:t>
      </w:r>
    </w:p>
    <w:p w14:paraId="5EB4D433" w14:textId="4EDEC749" w:rsidR="008D49C1" w:rsidRDefault="008D49C1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Плагины в </w:t>
      </w:r>
      <w:proofErr w:type="spellStart"/>
      <w:r>
        <w:rPr>
          <w:sz w:val="28"/>
          <w:szCs w:val="28"/>
          <w:lang w:val="en-US"/>
        </w:rPr>
        <w:t>MagicKeys</w:t>
      </w:r>
      <w:proofErr w:type="spellEnd"/>
      <w:r w:rsidRPr="008D4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чувствительны к регистру, то есть </w:t>
      </w:r>
      <w:r>
        <w:rPr>
          <w:sz w:val="28"/>
          <w:szCs w:val="28"/>
          <w:lang w:val="en-US"/>
        </w:rPr>
        <w:t>VUI</w:t>
      </w:r>
      <w:r w:rsidRPr="008D4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vui</w:t>
      </w:r>
      <w:proofErr w:type="spellEnd"/>
      <w:r w:rsidRPr="008D49C1">
        <w:rPr>
          <w:sz w:val="28"/>
          <w:szCs w:val="28"/>
        </w:rPr>
        <w:t xml:space="preserve"> </w:t>
      </w:r>
      <w:r>
        <w:rPr>
          <w:sz w:val="28"/>
          <w:szCs w:val="28"/>
        </w:rPr>
        <w:t>не одно и тоже.</w:t>
      </w:r>
    </w:p>
    <w:p w14:paraId="539011B0" w14:textId="09BFC945" w:rsidR="00EA4C76" w:rsidRDefault="00EA4C76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Имена директорий тоже чувствительны к регистру.</w:t>
      </w:r>
    </w:p>
    <w:p w14:paraId="1D992499" w14:textId="34224FED" w:rsidR="00EA4C76" w:rsidRDefault="00EA4C76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Для изображений используйте только формат </w:t>
      </w:r>
      <w:r>
        <w:rPr>
          <w:sz w:val="28"/>
          <w:szCs w:val="28"/>
          <w:lang w:val="en-US"/>
        </w:rPr>
        <w:t>BMP</w:t>
      </w:r>
      <w:r w:rsidRPr="00EA4C76">
        <w:rPr>
          <w:sz w:val="28"/>
          <w:szCs w:val="28"/>
        </w:rPr>
        <w:t>.</w:t>
      </w:r>
    </w:p>
    <w:p w14:paraId="2360F5E4" w14:textId="3FD9A442" w:rsidR="00EA4C76" w:rsidRDefault="00EA4C76" w:rsidP="00EA4C76">
      <w:pPr>
        <w:pStyle w:val="a3"/>
        <w:rPr>
          <w:sz w:val="28"/>
          <w:szCs w:val="28"/>
        </w:rPr>
      </w:pPr>
      <w:r>
        <w:rPr>
          <w:sz w:val="28"/>
          <w:szCs w:val="28"/>
        </w:rPr>
        <w:t>Ну, вот и вводная закончилась, все советы даны и теперь можно приступать к написанию своих плагинов.</w:t>
      </w:r>
    </w:p>
    <w:p w14:paraId="1B7F4C59" w14:textId="7DA0BA09" w:rsidR="00AA4BDA" w:rsidRDefault="00AA4BDA" w:rsidP="00EA4C76">
      <w:pPr>
        <w:pStyle w:val="a3"/>
        <w:rPr>
          <w:sz w:val="28"/>
          <w:szCs w:val="28"/>
        </w:rPr>
      </w:pPr>
    </w:p>
    <w:p w14:paraId="1A0DE4F5" w14:textId="112BED48" w:rsidR="00AA4BDA" w:rsidRDefault="00AA4BDA" w:rsidP="00EA4C7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MagicKeys</w:t>
      </w:r>
      <w:proofErr w:type="spellEnd"/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реализованы два уровня </w:t>
      </w:r>
      <w:r>
        <w:rPr>
          <w:sz w:val="28"/>
          <w:szCs w:val="28"/>
          <w:lang w:val="en-US"/>
        </w:rPr>
        <w:t>API</w:t>
      </w:r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создания плагинов.</w:t>
      </w:r>
    </w:p>
    <w:p w14:paraId="5D3A91C3" w14:textId="3572F049" w:rsidR="00AA4BDA" w:rsidRDefault="00AA4BDA" w:rsidP="00EA4C76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высокого уровня. Предназначен для создания простых плагинов, имеет не сложный синтаксис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файлов, не требует навыков программирования и дополнительных средств разработки</w:t>
      </w:r>
      <w:r w:rsidRPr="00AA4BDA">
        <w:rPr>
          <w:sz w:val="28"/>
          <w:szCs w:val="28"/>
        </w:rPr>
        <w:t>.</w:t>
      </w:r>
    </w:p>
    <w:p w14:paraId="56757647" w14:textId="11D014AC" w:rsidR="00AA4BDA" w:rsidRDefault="00A24B79" w:rsidP="00AA4BD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</w:t>
      </w:r>
      <w:r w:rsidRPr="00A24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низкого уровня. Используется для сложных плагинов, основной функционал компилируется в библиотеку классов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A24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</w:t>
      </w:r>
      <w:r>
        <w:rPr>
          <w:sz w:val="28"/>
          <w:szCs w:val="28"/>
          <w:lang w:val="en-US"/>
        </w:rPr>
        <w:t>Visual</w:t>
      </w:r>
      <w:r w:rsidRPr="00A24B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A24B7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Требуются базовые знания программирования на </w:t>
      </w:r>
      <w:r>
        <w:rPr>
          <w:sz w:val="28"/>
          <w:szCs w:val="28"/>
          <w:lang w:val="en-US"/>
        </w:rPr>
        <w:t>C#.</w:t>
      </w:r>
    </w:p>
    <w:p w14:paraId="76B5D410" w14:textId="77777777" w:rsidR="00A24B79" w:rsidRPr="00A24B79" w:rsidRDefault="00A24B79" w:rsidP="00AA4BDA">
      <w:pPr>
        <w:rPr>
          <w:sz w:val="28"/>
          <w:szCs w:val="28"/>
        </w:rPr>
      </w:pPr>
    </w:p>
    <w:sectPr w:rsidR="00A24B79" w:rsidRPr="00A24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D6477"/>
    <w:multiLevelType w:val="hybridMultilevel"/>
    <w:tmpl w:val="C01EE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F3"/>
    <w:rsid w:val="00107C88"/>
    <w:rsid w:val="0021682E"/>
    <w:rsid w:val="00250714"/>
    <w:rsid w:val="00555027"/>
    <w:rsid w:val="006379EF"/>
    <w:rsid w:val="006E66F3"/>
    <w:rsid w:val="008B3C98"/>
    <w:rsid w:val="008D49C1"/>
    <w:rsid w:val="00931B02"/>
    <w:rsid w:val="009D78B6"/>
    <w:rsid w:val="00A24B79"/>
    <w:rsid w:val="00AA4BDA"/>
    <w:rsid w:val="00C32BAF"/>
    <w:rsid w:val="00CF7B10"/>
    <w:rsid w:val="00D7062D"/>
    <w:rsid w:val="00EA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053D"/>
  <w15:chartTrackingRefBased/>
  <w15:docId w15:val="{D61B43A1-3BE9-45ED-BD51-6696CC55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Viruzober</dc:creator>
  <cp:keywords/>
  <dc:description/>
  <cp:lastModifiedBy>Viruzober</cp:lastModifiedBy>
  <cp:revision>8</cp:revision>
  <dcterms:created xsi:type="dcterms:W3CDTF">2020-08-02T06:39:00Z</dcterms:created>
  <dcterms:modified xsi:type="dcterms:W3CDTF">2020-08-03T07:35:00Z</dcterms:modified>
</cp:coreProperties>
</file>