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Pr="00514E1C" w:rsidRDefault="00D7062D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это программа</w:t>
      </w:r>
      <w:r w:rsidR="0021682E" w:rsidRPr="00514E1C"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CF7B10" w:rsidRPr="00514E1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14E1C">
        <w:rPr>
          <w:rFonts w:ascii="Times New Roman" w:hAnsi="Times New Roman" w:cs="Times New Roman"/>
          <w:sz w:val="28"/>
          <w:szCs w:val="28"/>
        </w:rPr>
        <w:t>, недоступными для программ чтения с экрана при помощи псевдо-интерфейса, функций автоматизации действий пользователя, оптического распознавания</w:t>
      </w:r>
      <w:r w:rsidR="00CF7B10" w:rsidRPr="00514E1C"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 экрана.</w:t>
      </w:r>
    </w:p>
    <w:p w14:paraId="110751BE" w14:textId="05C28111" w:rsidR="00250714" w:rsidRPr="00514E1C" w:rsidRDefault="00250714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Базовый функционал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возможно расширить при помощи до</w:t>
      </w:r>
      <w:r w:rsidR="00361524" w:rsidRPr="00514E1C">
        <w:rPr>
          <w:rFonts w:ascii="Times New Roman" w:hAnsi="Times New Roman" w:cs="Times New Roman"/>
          <w:sz w:val="28"/>
          <w:szCs w:val="28"/>
        </w:rPr>
        <w:t>п</w:t>
      </w:r>
      <w:r w:rsidRPr="00514E1C">
        <w:rPr>
          <w:rFonts w:ascii="Times New Roman" w:hAnsi="Times New Roman" w:cs="Times New Roman"/>
          <w:sz w:val="28"/>
          <w:szCs w:val="28"/>
        </w:rPr>
        <w:t>олнений, создание которых доступно любому пользователю.</w:t>
      </w:r>
    </w:p>
    <w:p w14:paraId="0C3AAF67" w14:textId="2537226E" w:rsidR="00250714" w:rsidRPr="00514E1C" w:rsidRDefault="008B3C98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Не проходите мимо</w:t>
      </w:r>
      <w:r w:rsidR="00C32BAF" w:rsidRPr="00514E1C">
        <w:rPr>
          <w:rFonts w:ascii="Times New Roman" w:hAnsi="Times New Roman" w:cs="Times New Roman"/>
          <w:sz w:val="28"/>
          <w:szCs w:val="28"/>
        </w:rPr>
        <w:t>, перед</w:t>
      </w:r>
      <w:r w:rsidRPr="00514E1C">
        <w:rPr>
          <w:rFonts w:ascii="Times New Roman" w:hAnsi="Times New Roman" w:cs="Times New Roman"/>
          <w:sz w:val="28"/>
          <w:szCs w:val="28"/>
        </w:rPr>
        <w:t xml:space="preserve"> тем как приступить к написанию своего расширения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, 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 w:rsidRPr="00514E1C">
        <w:rPr>
          <w:rFonts w:ascii="Times New Roman" w:hAnsi="Times New Roman" w:cs="Times New Roman"/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Pr="00514E1C" w:rsidRDefault="0021682E" w:rsidP="002168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Перед тем как что-то написать, </w:t>
      </w:r>
      <w:r w:rsidR="00C32BAF" w:rsidRPr="00514E1C">
        <w:rPr>
          <w:rFonts w:ascii="Times New Roman" w:hAnsi="Times New Roman" w:cs="Times New Roman"/>
          <w:sz w:val="28"/>
          <w:szCs w:val="28"/>
        </w:rPr>
        <w:t>убедитесь,</w:t>
      </w:r>
      <w:r w:rsidRPr="00514E1C">
        <w:rPr>
          <w:rFonts w:ascii="Times New Roman" w:hAnsi="Times New Roman" w:cs="Times New Roman"/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Pr="00514E1C" w:rsidRDefault="00555027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Формат плагинов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декларативным, то есть писать только так, и никак иначе. Да, в нём существуют некоторые нестандартные подходы, однако они оправдали своё существование на практике.</w:t>
      </w:r>
    </w:p>
    <w:p w14:paraId="7F97D67C" w14:textId="64189702" w:rsidR="00555027" w:rsidRPr="00514E1C" w:rsidRDefault="00555027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Когда вы напишите свой первый плагин, у вас возникнет закономерный вопрос, “Зачем столько одинаковых абсолютно повторяющихся данных?”,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 w:rsidRPr="00514E1C">
        <w:rPr>
          <w:rFonts w:ascii="Times New Roman" w:hAnsi="Times New Roman" w:cs="Times New Roman"/>
          <w:sz w:val="28"/>
          <w:szCs w:val="28"/>
        </w:rPr>
        <w:t>.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931B02" w:rsidRPr="00514E1C">
        <w:rPr>
          <w:rFonts w:ascii="Times New Roman" w:hAnsi="Times New Roman" w:cs="Times New Roman"/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Pr="00514E1C" w:rsidRDefault="00931B02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довольно мало проверок на синтаксис, поэтому ваш код исключительно на вашей совести</w:t>
      </w:r>
      <w:r w:rsidR="008D49C1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EB4D433" w14:textId="4EDEC749" w:rsidR="008D49C1" w:rsidRPr="00514E1C" w:rsidRDefault="008D49C1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Плагины 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чувствительны к регистру, то есть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не одно и тоже.</w:t>
      </w:r>
    </w:p>
    <w:p w14:paraId="539011B0" w14:textId="09BFC945" w:rsidR="00EA4C76" w:rsidRPr="00514E1C" w:rsidRDefault="00EA4C76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Pr="00514E1C" w:rsidRDefault="00EA4C76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Для изображений используйте только формат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360F5E4" w14:textId="3FD9A442" w:rsidR="00EA4C76" w:rsidRPr="00514E1C" w:rsidRDefault="00EA4C76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0DE4F5" w14:textId="112BED48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реализованы два уровня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для создания плагинов.</w:t>
      </w:r>
    </w:p>
    <w:p w14:paraId="5D3A91C3" w14:textId="3572F049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высокого уровня. Предназначен для создания простых плагинов, имеет не сложный синтаксис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файлов, не требует навыков программирования и дополнительных средств разработки.</w:t>
      </w:r>
    </w:p>
    <w:p w14:paraId="56757647" w14:textId="11D014AC" w:rsidR="00AA4BDA" w:rsidRPr="00514E1C" w:rsidRDefault="00A24B79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низкого уровня. Используется для сложных плагинов, основной функционал компилируется в библиотеку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14E1C">
        <w:rPr>
          <w:rFonts w:ascii="Times New Roman" w:hAnsi="Times New Roman" w:cs="Times New Roman"/>
          <w:sz w:val="28"/>
          <w:szCs w:val="28"/>
        </w:rPr>
        <w:t xml:space="preserve">. Требуются базовые знания программирования на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E1C">
        <w:rPr>
          <w:rFonts w:ascii="Times New Roman" w:hAnsi="Times New Roman" w:cs="Times New Roman"/>
          <w:sz w:val="28"/>
          <w:szCs w:val="28"/>
        </w:rPr>
        <w:t>#.</w:t>
      </w:r>
    </w:p>
    <w:p w14:paraId="76B5D410" w14:textId="54C3C63F" w:rsidR="00A24B79" w:rsidRPr="00514E1C" w:rsidRDefault="0023240B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структуру файлов для плагинов. 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корневой для </w:t>
      </w:r>
      <w:r w:rsidR="007C0DAA" w:rsidRPr="00514E1C">
        <w:rPr>
          <w:rFonts w:ascii="Times New Roman" w:hAnsi="Times New Roman" w:cs="Times New Roman"/>
          <w:sz w:val="28"/>
          <w:szCs w:val="28"/>
        </w:rPr>
        <w:t>них,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7C0DAA" w:rsidRPr="00514E1C">
        <w:rPr>
          <w:rFonts w:ascii="Times New Roman" w:hAnsi="Times New Roman" w:cs="Times New Roman"/>
          <w:sz w:val="28"/>
          <w:szCs w:val="28"/>
        </w:rPr>
        <w:t>в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ней располагаются папки</w:t>
      </w:r>
      <w:r w:rsidR="007C0DAA" w:rsidRPr="00514E1C">
        <w:rPr>
          <w:rFonts w:ascii="Times New Roman" w:hAnsi="Times New Roman" w:cs="Times New Roman"/>
          <w:sz w:val="28"/>
          <w:szCs w:val="28"/>
        </w:rPr>
        <w:t xml:space="preserve"> самих плагинов. Имена этих папок должны соответствовать названиям программ, с которыми они позволяют взаимодействовать. Если плагин содержит несколько слов в названии, то они пишутся слитно, каждое слово с заглавной буквы.</w:t>
      </w:r>
    </w:p>
    <w:p w14:paraId="0E24EA2B" w14:textId="173D7E9B" w:rsidR="007C0DAA" w:rsidRPr="00514E1C" w:rsidRDefault="007C0DA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Так же здесь присутствуют папки, название которых содержит имя плагина, например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”, +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В подобных папках располагаются дочерние расширения основного плагина. </w:t>
      </w:r>
      <w:r w:rsidR="00B0164C" w:rsidRPr="00514E1C">
        <w:rPr>
          <w:rFonts w:ascii="Times New Roman" w:hAnsi="Times New Roman" w:cs="Times New Roman"/>
          <w:sz w:val="28"/>
          <w:szCs w:val="28"/>
        </w:rPr>
        <w:t xml:space="preserve">Подстрока </w:t>
      </w:r>
      <w:r w:rsidR="00B0164C"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B0164C" w:rsidRPr="00514E1C">
        <w:rPr>
          <w:rFonts w:ascii="Times New Roman" w:hAnsi="Times New Roman" w:cs="Times New Roman"/>
          <w:sz w:val="28"/>
          <w:szCs w:val="28"/>
        </w:rPr>
        <w:t xml:space="preserve"> в конце имени папки в данном случае является обязательной. То есть если вы создаёте дочернее расширение для плагина, его необходимо размещать в папке с названием, “Имя плагина+</w:t>
      </w:r>
      <w:r w:rsidR="00B0164C"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B0164C"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2D2ECF6F" w14:textId="1F330057" w:rsidR="00B0164C" w:rsidRPr="00514E1C" w:rsidRDefault="00B0164C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Например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OmnisphereLib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2A0D42A" w14:textId="0DE74E6A" w:rsidR="0036697D" w:rsidRPr="00514E1C" w:rsidRDefault="005B3F1D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так же находится файл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Он содержит обобщённые подстроки для заголовков и классов, предназначенных для обнаружения нужных окон. Подстроки разделяются вертикальной чертой “|”. Этот файл является служебным, изменяйте его с большой осторожностью.</w:t>
      </w:r>
    </w:p>
    <w:p w14:paraId="7DB7FF9C" w14:textId="71A365C1" w:rsidR="005B3F1D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структуру стандартного плагина высокого уровня. На данный момент таковым является плагин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4C5DF02" w14:textId="353F43ED" w:rsidR="00EF298A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для изображений в формате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14E1C">
        <w:rPr>
          <w:rFonts w:ascii="Times New Roman" w:hAnsi="Times New Roman" w:cs="Times New Roman"/>
          <w:sz w:val="28"/>
          <w:szCs w:val="28"/>
        </w:rPr>
        <w:t>. Другие форматы не поддерживаются.</w:t>
      </w:r>
    </w:p>
    <w:p w14:paraId="571D9EC2" w14:textId="15E4F3EA" w:rsidR="00EF298A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предназначена для файлов виртуальных псевдо-интерфейсов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14E1C">
        <w:rPr>
          <w:rFonts w:ascii="Times New Roman" w:hAnsi="Times New Roman" w:cs="Times New Roman"/>
          <w:sz w:val="28"/>
          <w:szCs w:val="28"/>
        </w:rPr>
        <w:t xml:space="preserve"> и файлов интерпретатора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B6E0BB6" w14:textId="7AAA4B04" w:rsidR="00EF298A" w:rsidRPr="00514E1C" w:rsidRDefault="00507483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Содержит в себе основную информацию о плагине и точки входа для его загрузки.</w:t>
      </w:r>
    </w:p>
    <w:p w14:paraId="720CC625" w14:textId="111BD84B" w:rsidR="00507483" w:rsidRPr="00514E1C" w:rsidRDefault="00507483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Плагины низкого уровня отличаются только наличием библиотеки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в остальном они идентичны </w:t>
      </w:r>
      <w:r w:rsidR="00CC334C" w:rsidRPr="00514E1C">
        <w:rPr>
          <w:rFonts w:ascii="Times New Roman" w:hAnsi="Times New Roman" w:cs="Times New Roman"/>
          <w:sz w:val="28"/>
          <w:szCs w:val="28"/>
        </w:rPr>
        <w:t>плагинам высокого уровня.</w:t>
      </w:r>
    </w:p>
    <w:p w14:paraId="7445650C" w14:textId="71D9BFD0" w:rsidR="00CC334C" w:rsidRPr="00514E1C" w:rsidRDefault="00AD7326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9A07B5C" w14:textId="5E2A31C6" w:rsidR="00AD7326" w:rsidRPr="00514E1C" w:rsidRDefault="00AD7326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содержит основную информацию о плагине.</w:t>
      </w:r>
    </w:p>
    <w:p w14:paraId="290B6A62" w14:textId="7777777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35FCFF87" w14:textId="23B2EA5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 xml:space="preserve">Основное имя плагина. Например </w:t>
      </w:r>
      <w:proofErr w:type="spellStart"/>
      <w:r w:rsidR="008A2A12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45E3B449" w14:textId="0CA45DE0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>Имя автора плагина</w:t>
      </w:r>
    </w:p>
    <w:p w14:paraId="4B8830FB" w14:textId="314C954F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>Адрес электронной почты автора</w:t>
      </w:r>
    </w:p>
    <w:p w14:paraId="6208D223" w14:textId="60596C31" w:rsidR="008A2A12" w:rsidRPr="00514E1C" w:rsidRDefault="008A2A12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После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следуют секции точек входа в плагин. Их может быть несколько. Названия точек входа могут быть произвольными, однако Их формирование по следующим правилам позволит избежать ошибок и ложных срабатываний.</w:t>
      </w:r>
    </w:p>
    <w:p w14:paraId="61986D30" w14:textId="04251D06" w:rsidR="008A2A12" w:rsidRPr="00514E1C" w:rsidRDefault="008A2A12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Имя разработчика или компании + имя приложения + имя дочернего окна, для которого действует точка входа.</w:t>
      </w:r>
    </w:p>
    <w:p w14:paraId="1ED7201C" w14:textId="67CC2C5E" w:rsidR="008A2A12" w:rsidRPr="00514E1C" w:rsidRDefault="00950384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Например, 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6 существует основное окно и несколько дочерних. Имя точки входа для основного окна может выглядеть так -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NativeInstrumentsKontaktGeneral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 Имя точки входа для дочернего окна –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NativeInstrumentsKontaktProgress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1ECF0577" w14:textId="2F2B407B" w:rsidR="00950384" w:rsidRPr="00514E1C" w:rsidRDefault="00950384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Заполним точку входа для основного окна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2CBEC91" w14:textId="4286FCF4" w:rsidR="00AD7326" w:rsidRPr="00514E1C" w:rsidRDefault="0095038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</w:t>
      </w:r>
      <w:r w:rsidR="00AD7326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General</w:t>
      </w:r>
      <w:proofErr w:type="spellEnd"/>
      <w:r w:rsidR="00AD7326" w:rsidRPr="00514E1C">
        <w:rPr>
          <w:rFonts w:ascii="Times New Roman" w:hAnsi="Times New Roman" w:cs="Times New Roman"/>
          <w:sz w:val="28"/>
          <w:szCs w:val="28"/>
        </w:rPr>
        <w:t>]</w:t>
      </w:r>
    </w:p>
    <w:p w14:paraId="4FA2F056" w14:textId="568E0C08" w:rsidR="00950384" w:rsidRPr="00514E1C" w:rsidRDefault="00950384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Содержит подстроку</w:t>
      </w:r>
      <w:r w:rsidR="00E014DD" w:rsidRPr="00514E1C">
        <w:rPr>
          <w:rFonts w:ascii="Times New Roman" w:hAnsi="Times New Roman" w:cs="Times New Roman"/>
          <w:sz w:val="28"/>
          <w:szCs w:val="28"/>
        </w:rPr>
        <w:t xml:space="preserve"> из заголовка окна, например “</w:t>
      </w:r>
      <w:r w:rsidR="00E014DD" w:rsidRPr="00514E1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="00E014DD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BF7FF25" w14:textId="78259281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Класс окна, например #32770.</w:t>
      </w:r>
    </w:p>
    <w:p w14:paraId="547262F6" w14:textId="026036FF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ключи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не указаны, то используются подстроки из файла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02A8737" w14:textId="5A51AD1A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данном случае основное окно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содержит подстроки указанные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, поэтому эти поля не указываются.</w:t>
      </w:r>
    </w:p>
    <w:p w14:paraId="4214C02B" w14:textId="4ACB6F39" w:rsidR="00950384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976CC99" w14:textId="68E67EFD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 создании плагина высокого уровня, поле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должно иметь значение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6DA2AC10" w14:textId="5062FEE7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 создании плагина низкого уровня,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имеет название основного класса в библиотеке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. </w:t>
      </w:r>
      <w:r w:rsidR="0097782B" w:rsidRPr="00514E1C">
        <w:rPr>
          <w:rFonts w:ascii="Times New Roman" w:hAnsi="Times New Roman" w:cs="Times New Roman"/>
          <w:sz w:val="28"/>
          <w:szCs w:val="28"/>
        </w:rPr>
        <w:t xml:space="preserve">В данном случае плагин является низкоуровневым, поэтому в поле указано </w:t>
      </w:r>
      <w:proofErr w:type="spellStart"/>
      <w:r w:rsidR="0097782B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="0097782B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D50FA7F" w14:textId="5E11C0A1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6A17BA1A" w14:textId="53D6E482" w:rsidR="0097782B" w:rsidRPr="00514E1C" w:rsidRDefault="0097782B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представляет имя родительского плагина. Если вы создаёте дочерний плагин для библиотеки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то это поле должно иметь значение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76092624" w14:textId="49FFA0CA" w:rsidR="0097782B" w:rsidRPr="00514E1C" w:rsidRDefault="0097782B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плагин не имеет </w:t>
      </w:r>
      <w:r w:rsidR="003E1B1D" w:rsidRPr="00514E1C">
        <w:rPr>
          <w:rFonts w:ascii="Times New Roman" w:hAnsi="Times New Roman" w:cs="Times New Roman"/>
          <w:sz w:val="28"/>
          <w:szCs w:val="28"/>
        </w:rPr>
        <w:t xml:space="preserve">родителя, тогда значение </w:t>
      </w:r>
      <w:proofErr w:type="spellStart"/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="003E1B1D" w:rsidRPr="00514E1C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3E1B1D" w:rsidRPr="00514E1C">
        <w:rPr>
          <w:rFonts w:ascii="Times New Roman" w:hAnsi="Times New Roman" w:cs="Times New Roman"/>
          <w:sz w:val="28"/>
          <w:szCs w:val="28"/>
        </w:rPr>
        <w:t xml:space="preserve">. Для удобного понимания </w:t>
      </w:r>
      <w:proofErr w:type="spellStart"/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="003E1B1D" w:rsidRPr="00514E1C">
        <w:rPr>
          <w:rFonts w:ascii="Times New Roman" w:hAnsi="Times New Roman" w:cs="Times New Roman"/>
          <w:sz w:val="28"/>
          <w:szCs w:val="28"/>
        </w:rPr>
        <w:t xml:space="preserve"> можно сравнить с отчеством.</w:t>
      </w:r>
    </w:p>
    <w:p w14:paraId="16A69DBA" w14:textId="6EC83685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1E0725F" w14:textId="549E9245" w:rsidR="003E1B1D" w:rsidRPr="00514E1C" w:rsidRDefault="003E1B1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Имя виртуального интерфейса без расширения для данной точки входа, который находится в папке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Может быть произвольным. </w:t>
      </w:r>
    </w:p>
    <w:p w14:paraId="10FD95E8" w14:textId="7CA9D706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AAAEEE1" w14:textId="345ADD5E" w:rsidR="005B1464" w:rsidRPr="00514E1C" w:rsidRDefault="005B146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Имя папки с плагином. Если плагин низкого уровня, то его библиотека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должна иметь такое же имя. Например, папка для плагина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а библиотека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6B6C94A2" w14:textId="7777777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3C45C36" w14:textId="3141B996" w:rsidR="00AD7326" w:rsidRPr="00514E1C" w:rsidRDefault="005B146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Подстрока для обнаружения модуля, создающего окно. В данном случае модуль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Kontaktx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64.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поэтому для обнаружения достаточно подстроки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1796A9C" w14:textId="69FBC892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</w:p>
    <w:p w14:paraId="7B4A8A70" w14:textId="4B665E3E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итоге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со всеми точками входа для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30B03C0B" w14:textId="73FC325B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</w:p>
    <w:p w14:paraId="234CB856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[Info]</w:t>
      </w:r>
    </w:p>
    <w:p w14:paraId="51486EA4" w14:textId="279B2079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Name=Native instruments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2C97AA5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Author=Viruzober</w:t>
      </w:r>
    </w:p>
    <w:p w14:paraId="6672E97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Mail=Den-viruzober@yandex.ru</w:t>
      </w:r>
    </w:p>
    <w:p w14:paraId="6172D4FD" w14:textId="51B77E1F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NativeInstrumentsKontaktGeneral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D61E38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F635270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205E9810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7FC5D9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579EC058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0045D80C" w14:textId="1155A558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NativeInstrumentsKontaktContentMissing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7E034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=Content Missing</w:t>
      </w:r>
    </w:p>
    <w:p w14:paraId="07516AA2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=#32770</w:t>
      </w:r>
    </w:p>
    <w:p w14:paraId="59747989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4676101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6D01466B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ConntentMissing</w:t>
      </w:r>
      <w:proofErr w:type="spellEnd"/>
    </w:p>
    <w:p w14:paraId="64F755A7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F9DDF5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68D766D" w14:textId="3E6A5789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NativeInstrumentsKontaktProgress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05166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=Progress</w:t>
      </w:r>
    </w:p>
    <w:p w14:paraId="4A3A43D7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=#32770</w:t>
      </w:r>
    </w:p>
    <w:p w14:paraId="38496CB1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3DB971E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4A414B6A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VUI=Progress</w:t>
      </w:r>
    </w:p>
    <w:p w14:paraId="45F7028A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2D24CE63" w14:textId="10ACFDD0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5791BC46" w14:textId="2B59B858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1CA35" w14:textId="51E6BC07" w:rsidR="009478C9" w:rsidRPr="00514E1C" w:rsidRDefault="009478C9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</w:rPr>
        <w:t>Виртуальный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интерфейс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и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функции</w:t>
      </w:r>
    </w:p>
    <w:p w14:paraId="74ECD457" w14:textId="23FBC1D2" w:rsidR="009B6173" w:rsidRPr="00514E1C" w:rsidRDefault="009478C9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содержит файлы виртуальных интерфейсов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и файлы интерпретатора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C476E28" w14:textId="47D8511F" w:rsidR="009478C9" w:rsidRPr="00514E1C" w:rsidRDefault="009478C9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представляют собой описание элементов графического интерфейса. В основном они соответствуют его логике, то есть виртуальные объекты располагаются в том же порядке, в котором они отображаются на экране.</w:t>
      </w:r>
      <w:r w:rsidR="003034BA" w:rsidRPr="00514E1C">
        <w:rPr>
          <w:rFonts w:ascii="Times New Roman" w:hAnsi="Times New Roman" w:cs="Times New Roman"/>
          <w:sz w:val="28"/>
          <w:szCs w:val="28"/>
        </w:rPr>
        <w:t xml:space="preserve"> Однако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BB3393" w:rsidRPr="00514E1C">
        <w:rPr>
          <w:rFonts w:ascii="Times New Roman" w:hAnsi="Times New Roman" w:cs="Times New Roman"/>
          <w:sz w:val="28"/>
          <w:szCs w:val="28"/>
        </w:rPr>
        <w:t>не стоит следовать только этому.</w:t>
      </w:r>
      <w:r w:rsidR="003034BA" w:rsidRPr="00514E1C">
        <w:rPr>
          <w:rFonts w:ascii="Times New Roman" w:hAnsi="Times New Roman" w:cs="Times New Roman"/>
          <w:sz w:val="28"/>
          <w:szCs w:val="28"/>
        </w:rPr>
        <w:t xml:space="preserve"> Представим ситуацию,</w:t>
      </w:r>
      <w:r w:rsidR="00BB3393" w:rsidRPr="00514E1C">
        <w:rPr>
          <w:rFonts w:ascii="Times New Roman" w:hAnsi="Times New Roman" w:cs="Times New Roman"/>
          <w:sz w:val="28"/>
          <w:szCs w:val="28"/>
        </w:rPr>
        <w:t xml:space="preserve"> вам необходимо щёлкнуть мышкой в пункт недоступного контекстного меню, вы можете создать объект меню открывающий его, а затем загружающий интерфейс с самими пунктами. Это оправдано делать только в случае, если вам действительно необходимы все пункты меню. </w:t>
      </w:r>
      <w:r w:rsidR="003034BA" w:rsidRPr="00514E1C">
        <w:rPr>
          <w:rFonts w:ascii="Times New Roman" w:hAnsi="Times New Roman" w:cs="Times New Roman"/>
          <w:sz w:val="28"/>
          <w:szCs w:val="28"/>
        </w:rPr>
        <w:t>Например,</w:t>
      </w:r>
      <w:r w:rsidR="00BB3393" w:rsidRPr="00514E1C">
        <w:rPr>
          <w:rFonts w:ascii="Times New Roman" w:hAnsi="Times New Roman" w:cs="Times New Roman"/>
          <w:sz w:val="28"/>
          <w:szCs w:val="28"/>
        </w:rPr>
        <w:t xml:space="preserve"> если из 10 пунктов </w:t>
      </w:r>
      <w:r w:rsidR="003034BA" w:rsidRPr="00514E1C">
        <w:rPr>
          <w:rFonts w:ascii="Times New Roman" w:hAnsi="Times New Roman" w:cs="Times New Roman"/>
          <w:sz w:val="28"/>
          <w:szCs w:val="28"/>
        </w:rPr>
        <w:t>вам нужно только 3, то лучше создать три виртуальных объекта, выполняющих по два клика. Ищите золотую середину, излишнее упрощение или усложнение виртуального интерфейса сделает неудобным его в первую очередь для вас.</w:t>
      </w:r>
    </w:p>
    <w:p w14:paraId="2D35F588" w14:textId="14E40824" w:rsidR="003034BA" w:rsidRPr="00514E1C" w:rsidRDefault="003034BA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стандартный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0B1907AD" w14:textId="6BCC8F2D" w:rsidR="003034BA" w:rsidRPr="00514E1C" w:rsidRDefault="00131895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gram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14E1C">
        <w:rPr>
          <w:rFonts w:ascii="Times New Roman" w:hAnsi="Times New Roman" w:cs="Times New Roman"/>
          <w:sz w:val="28"/>
          <w:szCs w:val="28"/>
        </w:rPr>
        <w:t xml:space="preserve"> любой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 начинается с обязательной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Данные секции во многом похожи. Рассмотрим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 плагина высокого уровня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Для плагинов низкого уровня содержимое идентично.</w:t>
      </w:r>
    </w:p>
    <w:p w14:paraId="00B910C3" w14:textId="7777777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56C4AA08" w14:textId="3BB18C39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PlugSound</w:t>
      </w:r>
      <w:proofErr w:type="spellEnd"/>
    </w:p>
    <w:p w14:paraId="255D4D70" w14:textId="2AAC0896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Название интерфейса без расширения.</w:t>
      </w:r>
    </w:p>
    <w:p w14:paraId="51BBE0A7" w14:textId="24D22A4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MagicKeys</w:t>
      </w:r>
      <w:proofErr w:type="spellEnd"/>
    </w:p>
    <w:p w14:paraId="2DAC99B8" w14:textId="4D974C19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Основной класс плагина, так как это плагин высокого уровня, его основной класс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FA6539D" w14:textId="404F4302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3BCA868F" w14:textId="064FA253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Данный плагин не имеет родителя, поэтому значение этого поля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1AE28BEC" w14:textId="38130EA3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4E255DCD" w14:textId="05BB04EB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Имя плагина. Такое же, как и имя его папки</w:t>
      </w:r>
      <w:r w:rsidR="005854CD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01EA711" w14:textId="6B035E2B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7B4094E6" w14:textId="5A63F5C4" w:rsidR="000E12C8" w:rsidRPr="00514E1C" w:rsidRDefault="005854CD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F8386E" w:rsidRPr="00514E1C">
        <w:rPr>
          <w:rFonts w:ascii="Times New Roman" w:hAnsi="Times New Roman" w:cs="Times New Roman"/>
          <w:sz w:val="28"/>
          <w:szCs w:val="28"/>
        </w:rPr>
        <w:t xml:space="preserve"> способ предварительной загрузки</w:t>
      </w:r>
      <w:r w:rsidRPr="00514E1C">
        <w:rPr>
          <w:rFonts w:ascii="Times New Roman" w:hAnsi="Times New Roman" w:cs="Times New Roman"/>
          <w:sz w:val="28"/>
          <w:szCs w:val="28"/>
        </w:rPr>
        <w:t xml:space="preserve"> плагина, это действия, которые выполняются перед передачей управления пользователю. Например, в плагине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Omnisphere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перед началом управления, необходимо закрыть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splash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В данном случае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входные действия не требуются. Поэтому значение установлено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14E1C">
        <w:rPr>
          <w:rFonts w:ascii="Times New Roman" w:hAnsi="Times New Roman" w:cs="Times New Roman"/>
          <w:sz w:val="28"/>
          <w:szCs w:val="28"/>
        </w:rPr>
        <w:t xml:space="preserve">. </w:t>
      </w:r>
      <w:r w:rsidR="004D2837" w:rsidRPr="00514E1C">
        <w:rPr>
          <w:rFonts w:ascii="Times New Roman" w:hAnsi="Times New Roman" w:cs="Times New Roman"/>
          <w:sz w:val="28"/>
          <w:szCs w:val="28"/>
        </w:rPr>
        <w:t>Как создать и использовать предварительный загрузчик будет описано далее в этом руководстве.</w:t>
      </w:r>
    </w:p>
    <w:p w14:paraId="32FBF1D9" w14:textId="169EA6A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5F6C1D0C" w14:textId="51D67D69" w:rsidR="004D2837" w:rsidRPr="00514E1C" w:rsidRDefault="004D2837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необязательной. В ней описана связь горячих клавиш с функциями. Здесь действуют следующие правила для их назначения.</w:t>
      </w:r>
    </w:p>
    <w:p w14:paraId="0A9680E3" w14:textId="00CD9247" w:rsidR="004D2837" w:rsidRPr="00514E1C" w:rsidRDefault="004D2837" w:rsidP="004D2837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Все клавиши начинаются с заглавных букв</w:t>
      </w:r>
      <w:proofErr w:type="gramStart"/>
      <w:r w:rsidR="00912EDE" w:rsidRPr="00514E1C">
        <w:rPr>
          <w:rFonts w:ascii="Times New Roman" w:hAnsi="Times New Roman" w:cs="Times New Roman"/>
          <w:sz w:val="28"/>
          <w:szCs w:val="28"/>
        </w:rPr>
        <w:t>, !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proofErr w:type="gramEnd"/>
      <w:r w:rsidR="00912EDE"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912EDE" w:rsidRPr="00514E1C">
        <w:rPr>
          <w:rFonts w:ascii="Times New Roman" w:hAnsi="Times New Roman" w:cs="Times New Roman"/>
          <w:sz w:val="28"/>
          <w:szCs w:val="28"/>
        </w:rPr>
        <w:t xml:space="preserve"> не одно и тоже. Модификаторы с клавишами связываются через знак плюса “+”. Например, 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12EDE" w:rsidRPr="00514E1C">
        <w:rPr>
          <w:rFonts w:ascii="Times New Roman" w:hAnsi="Times New Roman" w:cs="Times New Roman"/>
          <w:sz w:val="28"/>
          <w:szCs w:val="28"/>
        </w:rPr>
        <w:t>+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912EDE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69716696" w14:textId="0337D680" w:rsidR="00912EDE" w:rsidRPr="00514E1C" w:rsidRDefault="00912EDE" w:rsidP="004D2837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Поддерживаются 4 модификатора со следующим приоритетом обработки: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679CDEE" w14:textId="653D6B4A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0049D62B" w14:textId="752D826C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данном случае клавиша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назначается на функцию, которая открывает меню приседов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>. Создание и использование функций будет рассмотрено далее в этом руководстве.</w:t>
      </w:r>
    </w:p>
    <w:p w14:paraId="5BDD9AA5" w14:textId="46FAF893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После необязательной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, следуют секции виртуальных объектов. Имена секций указываются строго от 1 и по возрастанию. [1], [2], [3], [4], [5] …</w:t>
      </w:r>
    </w:p>
    <w:p w14:paraId="251F0C20" w14:textId="5CE423D3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Так же возможно не указывать секции объектов, а использовать для взаимодействия только горячие клавиши в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9DDD8E3" w14:textId="2457155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[1]</w:t>
      </w:r>
      <w:r w:rsidR="00224F9A" w:rsidRPr="00514E1C">
        <w:rPr>
          <w:rFonts w:ascii="Times New Roman" w:hAnsi="Times New Roman" w:cs="Times New Roman"/>
          <w:sz w:val="28"/>
          <w:szCs w:val="28"/>
        </w:rPr>
        <w:t xml:space="preserve"> – Секция объекта с порядковым номером от 1 по возрастанию.</w:t>
      </w:r>
    </w:p>
    <w:p w14:paraId="1ED64380" w14:textId="3BDA69B2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4515A941" w14:textId="4C76A6DC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Текст, который будет произнесён при перемещении виртуального навигатора на объект.</w:t>
      </w:r>
    </w:p>
    <w:p w14:paraId="1CE84079" w14:textId="7EEC29CC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14:paraId="450C7C2F" w14:textId="0CD4E85C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Тип объекта, который произносится после текста. Может представлять следующие значения: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RadioBoxGroup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EE2C0C6" w14:textId="61F349B5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Типизация объектов является не строгой,</w:t>
      </w:r>
      <w:r w:rsidR="00F344E4" w:rsidRPr="00514E1C">
        <w:rPr>
          <w:rFonts w:ascii="Times New Roman" w:hAnsi="Times New Roman" w:cs="Times New Roman"/>
          <w:sz w:val="28"/>
          <w:szCs w:val="28"/>
        </w:rPr>
        <w:t xml:space="preserve"> и может быть произвольной. Данный ключ используется для речевой подсказки. Это позволяет более точно представить визуальную составляющую графического интерфейса. Поэтому необходимо использовать короткие и наиболее информативные типы. Если объект выполняет несколько действий, следует указывать тип первого объекта, с которым он взаимодействует в визуальном интерфейсе.</w:t>
      </w:r>
    </w:p>
    <w:p w14:paraId="14FE1390" w14:textId="0D0295B3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=Открыть меню банков и патчей</w:t>
      </w:r>
    </w:p>
    <w:p w14:paraId="37359B84" w14:textId="3BC7BEB7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Текст справки по объекту, который произносится по нажатию клавиши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4E1C">
        <w:rPr>
          <w:rFonts w:ascii="Times New Roman" w:hAnsi="Times New Roman" w:cs="Times New Roman"/>
          <w:sz w:val="28"/>
          <w:szCs w:val="28"/>
        </w:rPr>
        <w:t>1.</w:t>
      </w:r>
    </w:p>
    <w:p w14:paraId="1BBA3D27" w14:textId="6CFD30B3" w:rsidR="00224F9A" w:rsidRPr="00514E1C" w:rsidRDefault="00224F9A" w:rsidP="00224F9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48423059" w14:textId="7827F9B4" w:rsidR="00224F9A" w:rsidRPr="00514E1C" w:rsidRDefault="00224F9A" w:rsidP="00224F9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Автоматически выполняемая функция при перемещении виртуального навигатора на 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объеккт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В данном случае не</w:t>
      </w:r>
      <w:r w:rsidR="00BB3D6A" w:rsidRPr="00514E1C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Pr="00514E1C">
        <w:rPr>
          <w:rFonts w:ascii="Times New Roman" w:hAnsi="Times New Roman" w:cs="Times New Roman"/>
          <w:sz w:val="28"/>
          <w:szCs w:val="28"/>
        </w:rPr>
        <w:t>, представлена как пример.</w:t>
      </w:r>
    </w:p>
    <w:p w14:paraId="50A81A04" w14:textId="229E564D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2F619AB2" w14:textId="690FC9B0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Функция, выполняемая при нажатии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на объекте.</w:t>
      </w:r>
    </w:p>
    <w:p w14:paraId="1DB959C1" w14:textId="615F6DC5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25031195" w14:textId="1B548ED3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для функции объекта существует аналог в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 виде горячей клавиши, необходимо указывать данный ключ для проговаривания. Если не назначена, тогда ключ опускается.</w:t>
      </w:r>
    </w:p>
    <w:p w14:paraId="15F7FAB7" w14:textId="77777777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</w:p>
    <w:p w14:paraId="060ACF3F" w14:textId="1097B484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Пример готового виртуального интерфейса для плагина высокого уровня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6F4E07B" w14:textId="77777777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</w:p>
    <w:p w14:paraId="566F1692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[Info]</w:t>
      </w:r>
    </w:p>
    <w:p w14:paraId="7EC1D293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6CB8550D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</w:p>
    <w:p w14:paraId="76A3B31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011AF57E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02489ECC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Loader=None</w:t>
      </w:r>
    </w:p>
    <w:p w14:paraId="3700982E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[Keys]</w:t>
      </w:r>
    </w:p>
    <w:p w14:paraId="2CDAF829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M=Menu</w:t>
      </w:r>
    </w:p>
    <w:p w14:paraId="676F0725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297216DF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Text=Bank and patch menu</w:t>
      </w:r>
    </w:p>
    <w:p w14:paraId="18E4293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ObjectType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Button</w:t>
      </w:r>
      <w:proofErr w:type="spellEnd"/>
    </w:p>
    <w:p w14:paraId="040E631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=Открыть меню банков и патчей</w:t>
      </w:r>
    </w:p>
    <w:p w14:paraId="25AC0A89" w14:textId="6559EB96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45AFC0AB" w14:textId="027F3E89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</w:p>
    <w:p w14:paraId="668EBC26" w14:textId="5D3F198F" w:rsidR="00BB3D6A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плагинов высокого уровня</w:t>
      </w:r>
    </w:p>
    <w:p w14:paraId="58C47C1B" w14:textId="5CB45760" w:rsidR="008A4F67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8A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находятся файлы интерпретатора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Их синтаксис во многом похож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однако имеет ряд отличий.</w:t>
      </w:r>
    </w:p>
    <w:p w14:paraId="0D88F7C9" w14:textId="4624C2D6" w:rsidR="008A4F67" w:rsidRPr="008A4F67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стандартный файл функций для плагина высокого уровня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Файлы функций не имеют обязательных секций, они содержат только описание функций. Имя каждой секции, это имя функции, в данном случае функция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659B5425" w14:textId="77A8F828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A4F6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>]</w:t>
      </w:r>
      <w:r w:rsidRPr="008A4F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функции.</w:t>
      </w:r>
    </w:p>
    <w:p w14:paraId="2845111E" w14:textId="22CA35FD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имени функции следуют </w:t>
      </w:r>
      <w:r w:rsidR="006B5B55">
        <w:rPr>
          <w:rFonts w:ascii="Times New Roman" w:hAnsi="Times New Roman" w:cs="Times New Roman"/>
          <w:sz w:val="28"/>
          <w:szCs w:val="28"/>
        </w:rPr>
        <w:t xml:space="preserve">ключи, которые необходимо называть от 1 и по </w:t>
      </w:r>
      <w:proofErr w:type="spellStart"/>
      <w:r w:rsidR="006B5B55">
        <w:rPr>
          <w:rFonts w:ascii="Times New Roman" w:hAnsi="Times New Roman" w:cs="Times New Roman"/>
          <w:sz w:val="28"/>
          <w:szCs w:val="28"/>
        </w:rPr>
        <w:t>возростанию</w:t>
      </w:r>
      <w:proofErr w:type="spellEnd"/>
      <w:r w:rsidR="006B5B55">
        <w:rPr>
          <w:rFonts w:ascii="Times New Roman" w:hAnsi="Times New Roman" w:cs="Times New Roman"/>
          <w:sz w:val="28"/>
          <w:szCs w:val="28"/>
        </w:rPr>
        <w:t>, в данном случае функция выполняет один клик, который открывает меню банков и патчей.</w:t>
      </w:r>
    </w:p>
    <w:p w14:paraId="4285E55B" w14:textId="6F646328" w:rsidR="006B5B55" w:rsidRP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вызова функции из ядра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>.</w:t>
      </w:r>
    </w:p>
    <w:p w14:paraId="0D9CA943" w14:textId="032FB443" w:rsidR="006B5B55" w:rsidRP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ключа от 1 и по возрастанию, равно, имя функции, вертикальная черта – </w:t>
      </w:r>
      <w:r w:rsidRPr="006B5B55">
        <w:rPr>
          <w:rFonts w:ascii="Times New Roman" w:hAnsi="Times New Roman" w:cs="Times New Roman"/>
          <w:sz w:val="28"/>
          <w:szCs w:val="28"/>
        </w:rPr>
        <w:t xml:space="preserve">“|”, </w:t>
      </w:r>
      <w:r>
        <w:rPr>
          <w:rFonts w:ascii="Times New Roman" w:hAnsi="Times New Roman" w:cs="Times New Roman"/>
          <w:sz w:val="28"/>
          <w:szCs w:val="28"/>
        </w:rPr>
        <w:t>аргументы через вертикальную черту.</w:t>
      </w:r>
    </w:p>
    <w:p w14:paraId="360C7275" w14:textId="58232350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1=MouseClick|Left|250|30|1|0|0|10</w:t>
      </w:r>
    </w:p>
    <w:p w14:paraId="570E9E03" w14:textId="7CE137CD" w:rsid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выполнится</w:t>
      </w:r>
      <w:r w:rsidRPr="006B5B5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клик левой кнопкой мыши относительно указанного вызывающего модуля, по координатам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5B55">
        <w:rPr>
          <w:rFonts w:ascii="Times New Roman" w:hAnsi="Times New Roman" w:cs="Times New Roman"/>
          <w:sz w:val="28"/>
          <w:szCs w:val="28"/>
        </w:rPr>
        <w:t xml:space="preserve"> 250,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5B55">
        <w:rPr>
          <w:rFonts w:ascii="Times New Roman" w:hAnsi="Times New Roman" w:cs="Times New Roman"/>
          <w:sz w:val="28"/>
          <w:szCs w:val="28"/>
        </w:rPr>
        <w:t xml:space="preserve"> 30, </w:t>
      </w:r>
      <w:r>
        <w:rPr>
          <w:rFonts w:ascii="Times New Roman" w:hAnsi="Times New Roman" w:cs="Times New Roman"/>
          <w:sz w:val="28"/>
          <w:szCs w:val="28"/>
        </w:rPr>
        <w:t>с максимальной скоростью движения курсора, без ожидания после наведения курсора и с ожиданием 10 миллисекунд перед отпусканием кнопки мыши. Подробное описание всех доступных функций содержится в соответствующем разделе руководства.</w:t>
      </w:r>
    </w:p>
    <w:p w14:paraId="6604A05E" w14:textId="76913133" w:rsid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данного плагина.</w:t>
      </w:r>
    </w:p>
    <w:p w14:paraId="4DB80578" w14:textId="77777777" w:rsidR="006B5B55" w:rsidRPr="006B5B55" w:rsidRDefault="006B5B55" w:rsidP="006B5B55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5B5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>]</w:t>
      </w:r>
    </w:p>
    <w:p w14:paraId="3B1958A1" w14:textId="27B69FC4" w:rsidR="006B5B55" w:rsidRPr="006B5B55" w:rsidRDefault="006B5B55" w:rsidP="006B5B55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1=MouseClick|Left|250|30|1|0|0|10</w:t>
      </w:r>
    </w:p>
    <w:sectPr w:rsidR="006B5B55" w:rsidRPr="006B5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2D0E"/>
    <w:multiLevelType w:val="hybridMultilevel"/>
    <w:tmpl w:val="0AAC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C6F71"/>
    <w:multiLevelType w:val="hybridMultilevel"/>
    <w:tmpl w:val="9BF4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0E12C8"/>
    <w:rsid w:val="00107C88"/>
    <w:rsid w:val="00131895"/>
    <w:rsid w:val="00165610"/>
    <w:rsid w:val="0021682E"/>
    <w:rsid w:val="00224F9A"/>
    <w:rsid w:val="00232150"/>
    <w:rsid w:val="0023240B"/>
    <w:rsid w:val="00250714"/>
    <w:rsid w:val="002813B7"/>
    <w:rsid w:val="003034BA"/>
    <w:rsid w:val="00361524"/>
    <w:rsid w:val="0036697D"/>
    <w:rsid w:val="003A6F3D"/>
    <w:rsid w:val="003E1B1D"/>
    <w:rsid w:val="004D2837"/>
    <w:rsid w:val="00507483"/>
    <w:rsid w:val="00514E1C"/>
    <w:rsid w:val="00555027"/>
    <w:rsid w:val="005854CD"/>
    <w:rsid w:val="005A4F8C"/>
    <w:rsid w:val="005B1464"/>
    <w:rsid w:val="005B3F1D"/>
    <w:rsid w:val="006379EF"/>
    <w:rsid w:val="006B5B55"/>
    <w:rsid w:val="006E66F3"/>
    <w:rsid w:val="00745D66"/>
    <w:rsid w:val="007C0DAA"/>
    <w:rsid w:val="008A2A12"/>
    <w:rsid w:val="008A4F67"/>
    <w:rsid w:val="008B3C98"/>
    <w:rsid w:val="008D49C1"/>
    <w:rsid w:val="00912EDE"/>
    <w:rsid w:val="00931B02"/>
    <w:rsid w:val="009478C9"/>
    <w:rsid w:val="00950384"/>
    <w:rsid w:val="0097782B"/>
    <w:rsid w:val="009B6173"/>
    <w:rsid w:val="009D78B6"/>
    <w:rsid w:val="00A24B79"/>
    <w:rsid w:val="00AA4BDA"/>
    <w:rsid w:val="00AD7326"/>
    <w:rsid w:val="00B0164C"/>
    <w:rsid w:val="00BB3393"/>
    <w:rsid w:val="00BB3D6A"/>
    <w:rsid w:val="00BE2B70"/>
    <w:rsid w:val="00C32BAF"/>
    <w:rsid w:val="00CC334C"/>
    <w:rsid w:val="00CF7B10"/>
    <w:rsid w:val="00D7062D"/>
    <w:rsid w:val="00DC5C70"/>
    <w:rsid w:val="00E014DD"/>
    <w:rsid w:val="00EA4C76"/>
    <w:rsid w:val="00EF298A"/>
    <w:rsid w:val="00F344E4"/>
    <w:rsid w:val="00F8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66140-E7CF-4D48-8574-09BAD30C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30</cp:revision>
  <dcterms:created xsi:type="dcterms:W3CDTF">2020-08-02T06:39:00Z</dcterms:created>
  <dcterms:modified xsi:type="dcterms:W3CDTF">2020-08-06T06:39:00Z</dcterms:modified>
</cp:coreProperties>
</file>