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B31" w:rsidRDefault="00187B31" w:rsidP="00563120">
      <w:pPr>
        <w:jc w:val="center"/>
        <w:rPr>
          <w:b/>
          <w:sz w:val="32"/>
          <w:szCs w:val="32"/>
        </w:rPr>
      </w:pPr>
    </w:p>
    <w:p w:rsidR="00187B31" w:rsidRDefault="003C409C" w:rsidP="00563120">
      <w:pPr>
        <w:jc w:val="center"/>
        <w:rPr>
          <w:b/>
          <w:sz w:val="32"/>
          <w:szCs w:val="32"/>
        </w:rPr>
      </w:pPr>
      <w:r>
        <w:rPr>
          <w:b/>
          <w:noProof/>
          <w:sz w:val="32"/>
          <w:szCs w:val="32"/>
          <w:lang w:eastAsia="pt-PT"/>
        </w:rPr>
        <w:drawing>
          <wp:anchor distT="0" distB="0" distL="114300" distR="114300" simplePos="0" relativeHeight="251660288" behindDoc="1" locked="0" layoutInCell="1" allowOverlap="1" wp14:anchorId="55466141" wp14:editId="080DD49B">
            <wp:simplePos x="0" y="0"/>
            <wp:positionH relativeFrom="column">
              <wp:posOffset>4634865</wp:posOffset>
            </wp:positionH>
            <wp:positionV relativeFrom="paragraph">
              <wp:posOffset>6985</wp:posOffset>
            </wp:positionV>
            <wp:extent cx="2362200" cy="1504950"/>
            <wp:effectExtent l="0" t="0" r="0" b="0"/>
            <wp:wrapTight wrapText="bothSides">
              <wp:wrapPolygon edited="0">
                <wp:start x="0" y="0"/>
                <wp:lineTo x="0" y="21327"/>
                <wp:lineTo x="21426" y="21327"/>
                <wp:lineTo x="21426"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cens.jpg"/>
                    <pic:cNvPicPr/>
                  </pic:nvPicPr>
                  <pic:blipFill>
                    <a:blip r:embed="rId6">
                      <a:extLst>
                        <a:ext uri="{28A0092B-C50C-407E-A947-70E740481C1C}">
                          <a14:useLocalDpi xmlns:a14="http://schemas.microsoft.com/office/drawing/2010/main" val="0"/>
                        </a:ext>
                      </a:extLst>
                    </a:blip>
                    <a:stretch>
                      <a:fillRect/>
                    </a:stretch>
                  </pic:blipFill>
                  <pic:spPr>
                    <a:xfrm>
                      <a:off x="0" y="0"/>
                      <a:ext cx="2362200" cy="15049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lang w:eastAsia="pt-PT"/>
        </w:rPr>
        <w:drawing>
          <wp:anchor distT="0" distB="0" distL="114300" distR="114300" simplePos="0" relativeHeight="251659264" behindDoc="1" locked="0" layoutInCell="1" allowOverlap="1" wp14:anchorId="73D8D040" wp14:editId="5FBA1F95">
            <wp:simplePos x="0" y="0"/>
            <wp:positionH relativeFrom="margin">
              <wp:posOffset>3482340</wp:posOffset>
            </wp:positionH>
            <wp:positionV relativeFrom="paragraph">
              <wp:posOffset>6985</wp:posOffset>
            </wp:positionV>
            <wp:extent cx="1143000" cy="1623060"/>
            <wp:effectExtent l="0" t="0" r="0" b="0"/>
            <wp:wrapThrough wrapText="bothSides">
              <wp:wrapPolygon edited="0">
                <wp:start x="0" y="0"/>
                <wp:lineTo x="0" y="21296"/>
                <wp:lineTo x="21240" y="21296"/>
                <wp:lineTo x="21240"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G.png"/>
                    <pic:cNvPicPr/>
                  </pic:nvPicPr>
                  <pic:blipFill>
                    <a:blip r:embed="rId7">
                      <a:extLst>
                        <a:ext uri="{28A0092B-C50C-407E-A947-70E740481C1C}">
                          <a14:useLocalDpi xmlns:a14="http://schemas.microsoft.com/office/drawing/2010/main" val="0"/>
                        </a:ext>
                      </a:extLst>
                    </a:blip>
                    <a:stretch>
                      <a:fillRect/>
                    </a:stretch>
                  </pic:blipFill>
                  <pic:spPr>
                    <a:xfrm>
                      <a:off x="0" y="0"/>
                      <a:ext cx="1143000" cy="1623060"/>
                    </a:xfrm>
                    <a:prstGeom prst="rect">
                      <a:avLst/>
                    </a:prstGeom>
                  </pic:spPr>
                </pic:pic>
              </a:graphicData>
            </a:graphic>
            <wp14:sizeRelH relativeFrom="margin">
              <wp14:pctWidth>0</wp14:pctWidth>
            </wp14:sizeRelH>
            <wp14:sizeRelV relativeFrom="margin">
              <wp14:pctHeight>0</wp14:pctHeight>
            </wp14:sizeRelV>
          </wp:anchor>
        </w:drawing>
      </w:r>
    </w:p>
    <w:p w:rsidR="00187B31" w:rsidRDefault="00187B31" w:rsidP="00563120">
      <w:pPr>
        <w:jc w:val="center"/>
        <w:rPr>
          <w:b/>
          <w:sz w:val="32"/>
          <w:szCs w:val="32"/>
        </w:rPr>
      </w:pPr>
    </w:p>
    <w:p w:rsidR="00187B31" w:rsidRDefault="00187B31" w:rsidP="00563120">
      <w:pPr>
        <w:jc w:val="center"/>
        <w:rPr>
          <w:b/>
          <w:sz w:val="32"/>
          <w:szCs w:val="32"/>
        </w:rPr>
      </w:pPr>
    </w:p>
    <w:p w:rsidR="00187B31" w:rsidRDefault="00187B31" w:rsidP="00563120">
      <w:pPr>
        <w:jc w:val="center"/>
        <w:rPr>
          <w:b/>
          <w:sz w:val="32"/>
          <w:szCs w:val="32"/>
        </w:rPr>
      </w:pPr>
    </w:p>
    <w:p w:rsidR="00187B31" w:rsidRDefault="00187B31" w:rsidP="00563120">
      <w:pPr>
        <w:jc w:val="center"/>
        <w:rPr>
          <w:b/>
          <w:sz w:val="32"/>
          <w:szCs w:val="32"/>
        </w:rPr>
      </w:pPr>
    </w:p>
    <w:p w:rsidR="00187B31" w:rsidRDefault="00187B31" w:rsidP="00563120">
      <w:pPr>
        <w:jc w:val="center"/>
        <w:rPr>
          <w:b/>
          <w:sz w:val="32"/>
          <w:szCs w:val="32"/>
        </w:rPr>
      </w:pPr>
    </w:p>
    <w:p w:rsidR="00187B31" w:rsidRDefault="00187B31" w:rsidP="00563120">
      <w:pPr>
        <w:jc w:val="center"/>
        <w:rPr>
          <w:b/>
          <w:sz w:val="32"/>
          <w:szCs w:val="32"/>
        </w:rPr>
      </w:pPr>
    </w:p>
    <w:p w:rsidR="00187B31" w:rsidRDefault="00187B31" w:rsidP="003C409C">
      <w:pPr>
        <w:rPr>
          <w:b/>
          <w:sz w:val="32"/>
          <w:szCs w:val="32"/>
        </w:rPr>
      </w:pPr>
    </w:p>
    <w:p w:rsidR="00187B31" w:rsidRPr="00187B31" w:rsidRDefault="00187B31" w:rsidP="00563120">
      <w:pPr>
        <w:jc w:val="center"/>
        <w:rPr>
          <w:b/>
          <w:sz w:val="52"/>
          <w:szCs w:val="32"/>
        </w:rPr>
      </w:pPr>
    </w:p>
    <w:p w:rsidR="00BE181C" w:rsidRDefault="009077A1" w:rsidP="00563120">
      <w:pPr>
        <w:jc w:val="center"/>
        <w:rPr>
          <w:b/>
          <w:sz w:val="52"/>
          <w:szCs w:val="32"/>
        </w:rPr>
      </w:pPr>
      <w:r>
        <w:rPr>
          <w:b/>
          <w:sz w:val="52"/>
          <w:szCs w:val="32"/>
        </w:rPr>
        <w:t>Resumo UML</w:t>
      </w:r>
      <w:r w:rsidR="00563120" w:rsidRPr="00187B31">
        <w:rPr>
          <w:b/>
          <w:sz w:val="52"/>
          <w:szCs w:val="32"/>
        </w:rPr>
        <w:t xml:space="preserve"> IPGUnidos</w:t>
      </w:r>
    </w:p>
    <w:p w:rsidR="009077A1" w:rsidRDefault="00F0507D" w:rsidP="00563120">
      <w:pPr>
        <w:jc w:val="center"/>
        <w:rPr>
          <w:sz w:val="44"/>
          <w:szCs w:val="32"/>
        </w:rPr>
      </w:pPr>
      <w:r w:rsidRPr="00F0507D">
        <w:rPr>
          <w:sz w:val="44"/>
          <w:szCs w:val="32"/>
        </w:rPr>
        <w:t>(</w:t>
      </w:r>
      <w:r>
        <w:rPr>
          <w:sz w:val="44"/>
          <w:szCs w:val="32"/>
        </w:rPr>
        <w:t>Relatório</w:t>
      </w:r>
      <w:r w:rsidRPr="00F0507D">
        <w:rPr>
          <w:sz w:val="44"/>
          <w:szCs w:val="32"/>
        </w:rPr>
        <w:t xml:space="preserve"> final/TCC)</w:t>
      </w:r>
    </w:p>
    <w:p w:rsidR="00EF13D9" w:rsidRDefault="00EF13D9" w:rsidP="009077A1">
      <w:pPr>
        <w:tabs>
          <w:tab w:val="left" w:pos="5760"/>
        </w:tabs>
        <w:jc w:val="center"/>
        <w:rPr>
          <w:b/>
          <w:sz w:val="24"/>
          <w:szCs w:val="32"/>
        </w:rPr>
      </w:pPr>
    </w:p>
    <w:p w:rsidR="00EF13D9" w:rsidRDefault="00EF13D9" w:rsidP="009077A1">
      <w:pPr>
        <w:tabs>
          <w:tab w:val="left" w:pos="5760"/>
        </w:tabs>
        <w:jc w:val="center"/>
        <w:rPr>
          <w:b/>
          <w:sz w:val="24"/>
          <w:szCs w:val="32"/>
        </w:rPr>
      </w:pPr>
    </w:p>
    <w:p w:rsidR="00EF13D9" w:rsidRDefault="00EF13D9" w:rsidP="009077A1">
      <w:pPr>
        <w:tabs>
          <w:tab w:val="left" w:pos="5760"/>
        </w:tabs>
        <w:jc w:val="center"/>
        <w:rPr>
          <w:b/>
          <w:sz w:val="24"/>
          <w:szCs w:val="32"/>
        </w:rPr>
      </w:pPr>
    </w:p>
    <w:p w:rsidR="00EF13D9" w:rsidRDefault="00EF13D9" w:rsidP="009077A1">
      <w:pPr>
        <w:tabs>
          <w:tab w:val="left" w:pos="5760"/>
        </w:tabs>
        <w:jc w:val="center"/>
        <w:rPr>
          <w:b/>
          <w:sz w:val="24"/>
          <w:szCs w:val="32"/>
        </w:rPr>
      </w:pPr>
    </w:p>
    <w:p w:rsidR="00EF13D9" w:rsidRDefault="00EF13D9" w:rsidP="009077A1">
      <w:pPr>
        <w:tabs>
          <w:tab w:val="left" w:pos="5760"/>
        </w:tabs>
        <w:jc w:val="center"/>
        <w:rPr>
          <w:b/>
          <w:sz w:val="24"/>
          <w:szCs w:val="32"/>
        </w:rPr>
      </w:pPr>
    </w:p>
    <w:p w:rsidR="00EF13D9" w:rsidRDefault="00EF13D9" w:rsidP="009077A1">
      <w:pPr>
        <w:tabs>
          <w:tab w:val="left" w:pos="5760"/>
        </w:tabs>
        <w:jc w:val="center"/>
        <w:rPr>
          <w:b/>
          <w:sz w:val="96"/>
          <w:szCs w:val="96"/>
        </w:rPr>
      </w:pPr>
    </w:p>
    <w:p w:rsidR="00EF13D9" w:rsidRDefault="00EF13D9" w:rsidP="009077A1">
      <w:pPr>
        <w:tabs>
          <w:tab w:val="left" w:pos="5760"/>
        </w:tabs>
        <w:jc w:val="center"/>
        <w:rPr>
          <w:b/>
          <w:sz w:val="96"/>
          <w:szCs w:val="96"/>
        </w:rPr>
      </w:pPr>
    </w:p>
    <w:p w:rsidR="00EF13D9" w:rsidRDefault="00EF13D9" w:rsidP="009077A1">
      <w:pPr>
        <w:tabs>
          <w:tab w:val="left" w:pos="5760"/>
        </w:tabs>
        <w:jc w:val="center"/>
        <w:rPr>
          <w:b/>
          <w:sz w:val="96"/>
          <w:szCs w:val="96"/>
        </w:rPr>
      </w:pPr>
    </w:p>
    <w:p w:rsidR="003C409C" w:rsidRPr="00EF13D9" w:rsidRDefault="00EF13D9" w:rsidP="009077A1">
      <w:pPr>
        <w:tabs>
          <w:tab w:val="left" w:pos="5760"/>
        </w:tabs>
        <w:jc w:val="center"/>
        <w:rPr>
          <w:b/>
          <w:sz w:val="96"/>
          <w:szCs w:val="96"/>
        </w:rPr>
      </w:pPr>
      <w:r w:rsidRPr="00EF13D9">
        <w:rPr>
          <w:b/>
          <w:sz w:val="96"/>
          <w:szCs w:val="96"/>
        </w:rPr>
        <w:t>Diagrama de Classe</w:t>
      </w:r>
    </w:p>
    <w:p w:rsidR="003E2B3F" w:rsidRDefault="00BB354C" w:rsidP="003C409C">
      <w:pPr>
        <w:tabs>
          <w:tab w:val="left" w:pos="5760"/>
        </w:tabs>
        <w:jc w:val="center"/>
        <w:rPr>
          <w:b/>
          <w:sz w:val="32"/>
          <w:szCs w:val="32"/>
        </w:rPr>
      </w:pPr>
      <w:r>
        <w:rPr>
          <w:b/>
          <w:noProof/>
          <w:sz w:val="32"/>
          <w:szCs w:val="32"/>
          <w:lang w:eastAsia="pt-PT"/>
        </w:rPr>
        <w:lastRenderedPageBreak/>
        <w:drawing>
          <wp:inline distT="0" distB="0" distL="0" distR="0" wp14:anchorId="41A2F724" wp14:editId="23EFEDDB">
            <wp:extent cx="5705475" cy="6364605"/>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Classe IPGUnidos V2.png"/>
                    <pic:cNvPicPr/>
                  </pic:nvPicPr>
                  <pic:blipFill>
                    <a:blip r:embed="rId8">
                      <a:extLst>
                        <a:ext uri="{28A0092B-C50C-407E-A947-70E740481C1C}">
                          <a14:useLocalDpi xmlns:a14="http://schemas.microsoft.com/office/drawing/2010/main" val="0"/>
                        </a:ext>
                      </a:extLst>
                    </a:blip>
                    <a:stretch>
                      <a:fillRect/>
                    </a:stretch>
                  </pic:blipFill>
                  <pic:spPr>
                    <a:xfrm>
                      <a:off x="0" y="0"/>
                      <a:ext cx="5705475" cy="6364605"/>
                    </a:xfrm>
                    <a:prstGeom prst="rect">
                      <a:avLst/>
                    </a:prstGeom>
                  </pic:spPr>
                </pic:pic>
              </a:graphicData>
            </a:graphic>
          </wp:inline>
        </w:drawing>
      </w:r>
    </w:p>
    <w:p w:rsidR="003E2B3F" w:rsidRDefault="003E2B3F" w:rsidP="003E2B3F">
      <w:pPr>
        <w:rPr>
          <w:sz w:val="32"/>
          <w:szCs w:val="32"/>
        </w:rPr>
      </w:pPr>
    </w:p>
    <w:p w:rsidR="00EF3722" w:rsidRDefault="00337EBD" w:rsidP="00EF13D9">
      <w:pPr>
        <w:ind w:firstLine="708"/>
        <w:jc w:val="both"/>
        <w:rPr>
          <w:sz w:val="24"/>
          <w:szCs w:val="32"/>
        </w:rPr>
      </w:pPr>
      <w:r>
        <w:rPr>
          <w:sz w:val="24"/>
          <w:szCs w:val="32"/>
        </w:rPr>
        <w:t xml:space="preserve">O Diagrama de classe seguinte é a representação da estrutura de uma aplicação web que terá a função de </w:t>
      </w:r>
      <w:r w:rsidR="00F37455">
        <w:rPr>
          <w:sz w:val="24"/>
          <w:szCs w:val="32"/>
        </w:rPr>
        <w:t>Registrar</w:t>
      </w:r>
      <w:r>
        <w:rPr>
          <w:sz w:val="24"/>
          <w:szCs w:val="32"/>
        </w:rPr>
        <w:t xml:space="preserve"> </w:t>
      </w:r>
      <w:r w:rsidR="00F37455">
        <w:rPr>
          <w:sz w:val="24"/>
          <w:szCs w:val="32"/>
        </w:rPr>
        <w:t xml:space="preserve">os </w:t>
      </w:r>
      <w:r w:rsidR="00F37455" w:rsidRPr="00F37455">
        <w:rPr>
          <w:b/>
          <w:sz w:val="24"/>
          <w:szCs w:val="32"/>
        </w:rPr>
        <w:t>USUARIOS</w:t>
      </w:r>
      <w:r w:rsidR="00F37455">
        <w:rPr>
          <w:sz w:val="24"/>
          <w:szCs w:val="32"/>
        </w:rPr>
        <w:t xml:space="preserve"> atravez do </w:t>
      </w:r>
      <w:r w:rsidR="00F37455" w:rsidRPr="00F37455">
        <w:rPr>
          <w:b/>
          <w:sz w:val="24"/>
          <w:szCs w:val="32"/>
        </w:rPr>
        <w:t>LOGUIN</w:t>
      </w:r>
      <w:r w:rsidR="00F37455" w:rsidRPr="00F37455">
        <w:rPr>
          <w:sz w:val="24"/>
          <w:szCs w:val="32"/>
        </w:rPr>
        <w:t xml:space="preserve">, </w:t>
      </w:r>
      <w:r w:rsidR="00EF3722">
        <w:rPr>
          <w:sz w:val="24"/>
          <w:szCs w:val="32"/>
        </w:rPr>
        <w:t xml:space="preserve"> que seriam... os</w:t>
      </w:r>
      <w:r w:rsidR="00F37455">
        <w:rPr>
          <w:sz w:val="24"/>
          <w:szCs w:val="32"/>
        </w:rPr>
        <w:t xml:space="preserve"> </w:t>
      </w:r>
      <w:r w:rsidR="00F37455" w:rsidRPr="00F37455">
        <w:rPr>
          <w:b/>
          <w:sz w:val="24"/>
          <w:szCs w:val="32"/>
        </w:rPr>
        <w:t>ESTUDANTES</w:t>
      </w:r>
      <w:r>
        <w:rPr>
          <w:sz w:val="24"/>
          <w:szCs w:val="32"/>
        </w:rPr>
        <w:t xml:space="preserve"> internacionais da CPLP no Institito Politecnico da Guarda,  os </w:t>
      </w:r>
      <w:r w:rsidR="00F37455" w:rsidRPr="00EF3722">
        <w:rPr>
          <w:b/>
          <w:sz w:val="24"/>
          <w:szCs w:val="32"/>
        </w:rPr>
        <w:t>ADMINISTRADORES</w:t>
      </w:r>
      <w:r>
        <w:rPr>
          <w:sz w:val="24"/>
          <w:szCs w:val="32"/>
        </w:rPr>
        <w:t xml:space="preserve"> do site que farão a manutenção e organização desses </w:t>
      </w:r>
      <w:r w:rsidR="00F37455">
        <w:rPr>
          <w:sz w:val="24"/>
          <w:szCs w:val="32"/>
        </w:rPr>
        <w:t>estudantes</w:t>
      </w:r>
      <w:r>
        <w:rPr>
          <w:sz w:val="24"/>
          <w:szCs w:val="32"/>
        </w:rPr>
        <w:t xml:space="preserve"> na Cidade da Guarda, e dos </w:t>
      </w:r>
      <w:r w:rsidR="00EF3722">
        <w:rPr>
          <w:b/>
          <w:sz w:val="24"/>
          <w:szCs w:val="32"/>
        </w:rPr>
        <w:t>PROPRETA</w:t>
      </w:r>
      <w:r w:rsidR="00F37455" w:rsidRPr="00EF3722">
        <w:rPr>
          <w:b/>
          <w:sz w:val="24"/>
          <w:szCs w:val="32"/>
        </w:rPr>
        <w:t>RIOS</w:t>
      </w:r>
      <w:r>
        <w:rPr>
          <w:sz w:val="24"/>
          <w:szCs w:val="32"/>
        </w:rPr>
        <w:t xml:space="preserve"> que seriam pessoas que possuem bens como </w:t>
      </w:r>
      <w:r w:rsidR="00F37455" w:rsidRPr="00EF3722">
        <w:rPr>
          <w:b/>
          <w:sz w:val="24"/>
          <w:szCs w:val="32"/>
        </w:rPr>
        <w:t>RESIDENCIA</w:t>
      </w:r>
      <w:r>
        <w:rPr>
          <w:sz w:val="24"/>
          <w:szCs w:val="32"/>
        </w:rPr>
        <w:t xml:space="preserve"> e </w:t>
      </w:r>
      <w:r w:rsidR="00F37455" w:rsidRPr="00EF3722">
        <w:rPr>
          <w:b/>
          <w:sz w:val="24"/>
          <w:szCs w:val="32"/>
        </w:rPr>
        <w:t>MOVEL</w:t>
      </w:r>
      <w:r>
        <w:rPr>
          <w:sz w:val="24"/>
          <w:szCs w:val="32"/>
        </w:rPr>
        <w:t xml:space="preserve">  que poderão </w:t>
      </w:r>
      <w:r w:rsidR="00F37455">
        <w:rPr>
          <w:sz w:val="24"/>
          <w:szCs w:val="32"/>
        </w:rPr>
        <w:t>fazer suas divulgações no site para que os Estudantes possam pesquisar e reservar visto</w:t>
      </w:r>
      <w:r w:rsidR="00EF3722">
        <w:rPr>
          <w:sz w:val="24"/>
          <w:szCs w:val="32"/>
        </w:rPr>
        <w:t>.</w:t>
      </w:r>
    </w:p>
    <w:p w:rsidR="00EF3722" w:rsidRDefault="00F37455" w:rsidP="00EF13D9">
      <w:pPr>
        <w:ind w:firstLine="708"/>
        <w:jc w:val="both"/>
        <w:rPr>
          <w:sz w:val="24"/>
          <w:szCs w:val="32"/>
        </w:rPr>
      </w:pPr>
      <w:r>
        <w:rPr>
          <w:sz w:val="24"/>
          <w:szCs w:val="32"/>
        </w:rPr>
        <w:t xml:space="preserve"> </w:t>
      </w:r>
      <w:r w:rsidR="00EF3722">
        <w:rPr>
          <w:sz w:val="24"/>
          <w:szCs w:val="32"/>
        </w:rPr>
        <w:t>E</w:t>
      </w:r>
      <w:r>
        <w:rPr>
          <w:sz w:val="24"/>
          <w:szCs w:val="32"/>
        </w:rPr>
        <w:t>u como Estudante Internacional da CPLP na Cidade da Guarda tenho deparado com situação em que os Estudantes ao chegarem na Cidad</w:t>
      </w:r>
      <w:r w:rsidR="00EF3722">
        <w:rPr>
          <w:sz w:val="24"/>
          <w:szCs w:val="32"/>
        </w:rPr>
        <w:t>e dificilmente encontram uma residê</w:t>
      </w:r>
      <w:r>
        <w:rPr>
          <w:sz w:val="24"/>
          <w:szCs w:val="32"/>
        </w:rPr>
        <w:t>ncia para ficarem, uns têm que pagar 10€ por dia para ficarem no Soton da Residencia do IPG a</w:t>
      </w:r>
      <w:r w:rsidR="00EF3722">
        <w:rPr>
          <w:sz w:val="24"/>
          <w:szCs w:val="32"/>
        </w:rPr>
        <w:t>té encontrarem lugar para ficar.</w:t>
      </w:r>
    </w:p>
    <w:p w:rsidR="003E2B3F" w:rsidRDefault="00EF3722" w:rsidP="00EF3722">
      <w:pPr>
        <w:jc w:val="both"/>
        <w:rPr>
          <w:sz w:val="24"/>
          <w:szCs w:val="32"/>
        </w:rPr>
      </w:pPr>
      <w:r>
        <w:rPr>
          <w:sz w:val="24"/>
          <w:szCs w:val="32"/>
        </w:rPr>
        <w:t>C</w:t>
      </w:r>
      <w:r w:rsidR="00F37455">
        <w:rPr>
          <w:sz w:val="24"/>
          <w:szCs w:val="32"/>
        </w:rPr>
        <w:t>om o Site</w:t>
      </w:r>
      <w:r>
        <w:rPr>
          <w:sz w:val="24"/>
          <w:szCs w:val="32"/>
        </w:rPr>
        <w:t>,</w:t>
      </w:r>
      <w:r w:rsidR="00F37455">
        <w:rPr>
          <w:sz w:val="24"/>
          <w:szCs w:val="32"/>
        </w:rPr>
        <w:t xml:space="preserve"> desde que o Estudante esteja ja matri</w:t>
      </w:r>
      <w:r>
        <w:rPr>
          <w:sz w:val="24"/>
          <w:szCs w:val="32"/>
        </w:rPr>
        <w:t>culado ou que seja um Intercambí</w:t>
      </w:r>
      <w:r w:rsidR="00F37455">
        <w:rPr>
          <w:sz w:val="24"/>
          <w:szCs w:val="32"/>
        </w:rPr>
        <w:t xml:space="preserve">sta, poderá se cadastrar no site </w:t>
      </w:r>
      <w:r>
        <w:rPr>
          <w:sz w:val="24"/>
          <w:szCs w:val="32"/>
        </w:rPr>
        <w:t>atravez de um codigo de loguin antes mesmo de estarem na Cidade da Guarda e terem acesso a residê</w:t>
      </w:r>
      <w:r w:rsidR="00F37455">
        <w:rPr>
          <w:sz w:val="24"/>
          <w:szCs w:val="32"/>
        </w:rPr>
        <w:t xml:space="preserve">ncias para alugarem </w:t>
      </w:r>
      <w:r>
        <w:rPr>
          <w:sz w:val="24"/>
          <w:szCs w:val="32"/>
        </w:rPr>
        <w:t xml:space="preserve">assim como Moveis pois algumas residências não são Mobilhados, </w:t>
      </w:r>
      <w:r w:rsidR="00F37455">
        <w:rPr>
          <w:sz w:val="24"/>
          <w:szCs w:val="32"/>
        </w:rPr>
        <w:t xml:space="preserve">podendo assim reserva-los e entrar em contato com o </w:t>
      </w:r>
      <w:r>
        <w:rPr>
          <w:sz w:val="24"/>
          <w:szCs w:val="32"/>
        </w:rPr>
        <w:t>propretário</w:t>
      </w:r>
      <w:r w:rsidR="00F37455">
        <w:rPr>
          <w:sz w:val="24"/>
          <w:szCs w:val="32"/>
        </w:rPr>
        <w:t xml:space="preserve"> a fim de ser</w:t>
      </w:r>
      <w:r>
        <w:rPr>
          <w:sz w:val="24"/>
          <w:szCs w:val="32"/>
        </w:rPr>
        <w:t>em</w:t>
      </w:r>
      <w:r w:rsidR="00F37455">
        <w:rPr>
          <w:sz w:val="24"/>
          <w:szCs w:val="32"/>
        </w:rPr>
        <w:t xml:space="preserve"> ja recebido ao chegar</w:t>
      </w:r>
      <w:r>
        <w:rPr>
          <w:sz w:val="24"/>
          <w:szCs w:val="32"/>
        </w:rPr>
        <w:t>em</w:t>
      </w:r>
      <w:r w:rsidR="00F37455">
        <w:rPr>
          <w:sz w:val="24"/>
          <w:szCs w:val="32"/>
        </w:rPr>
        <w:t xml:space="preserve"> na cidade, o sistema tera também possibilidade de os Estudantes poderem ter acesso a </w:t>
      </w:r>
      <w:r w:rsidR="00F37455" w:rsidRPr="00EF3722">
        <w:rPr>
          <w:b/>
          <w:sz w:val="24"/>
          <w:szCs w:val="32"/>
        </w:rPr>
        <w:t>POST</w:t>
      </w:r>
      <w:r w:rsidR="00F37455">
        <w:rPr>
          <w:sz w:val="24"/>
          <w:szCs w:val="32"/>
        </w:rPr>
        <w:t xml:space="preserve"> sobre even</w:t>
      </w:r>
      <w:r>
        <w:rPr>
          <w:sz w:val="24"/>
          <w:szCs w:val="32"/>
        </w:rPr>
        <w:t>tos, notícias, Erasmus,</w:t>
      </w:r>
      <w:r w:rsidR="00F37455">
        <w:rPr>
          <w:sz w:val="24"/>
          <w:szCs w:val="32"/>
        </w:rPr>
        <w:t xml:space="preserve"> Intercâmbios</w:t>
      </w:r>
      <w:r>
        <w:rPr>
          <w:sz w:val="24"/>
          <w:szCs w:val="32"/>
        </w:rPr>
        <w:t xml:space="preserve"> entre outros.</w:t>
      </w:r>
    </w:p>
    <w:p w:rsidR="00EF3722" w:rsidRDefault="00EF3722" w:rsidP="00EF13D9">
      <w:pPr>
        <w:ind w:firstLine="708"/>
        <w:jc w:val="both"/>
        <w:rPr>
          <w:sz w:val="24"/>
          <w:szCs w:val="32"/>
        </w:rPr>
      </w:pPr>
      <w:r>
        <w:rPr>
          <w:sz w:val="24"/>
          <w:szCs w:val="32"/>
        </w:rPr>
        <w:t xml:space="preserve">O sistema Ajudará muito na Organização dos Estudantes Internacionais do CPLP no Instituto, aproximando mais uns dos outros atravéz de um forum, podendo também mandar mensagens privadas uns nos outros, facilidade em saber localizar um determinado Estudante atravez da localização da morada da sua Residência morada ou do Numero de telefone, </w:t>
      </w:r>
      <w:r w:rsidR="00BE4B08">
        <w:rPr>
          <w:sz w:val="24"/>
          <w:szCs w:val="32"/>
        </w:rPr>
        <w:t>em caso de algum problema nas residencias poder-se ter uma facilidade em resolver-lo contatando o propretario da mesma.</w:t>
      </w:r>
    </w:p>
    <w:p w:rsidR="00BE4B08" w:rsidRDefault="00BE4B08" w:rsidP="00EF13D9">
      <w:pPr>
        <w:ind w:firstLine="708"/>
        <w:jc w:val="both"/>
        <w:rPr>
          <w:sz w:val="24"/>
          <w:szCs w:val="32"/>
        </w:rPr>
      </w:pPr>
      <w:bookmarkStart w:id="0" w:name="_GoBack"/>
      <w:bookmarkEnd w:id="0"/>
      <w:r>
        <w:rPr>
          <w:sz w:val="24"/>
          <w:szCs w:val="32"/>
        </w:rPr>
        <w:t xml:space="preserve">O Sistema ainda poderá ser alargado para que o mesmo site possa servir de controle dos Estudantes Internacionais em outras </w:t>
      </w:r>
      <w:r w:rsidRPr="00BE4B08">
        <w:rPr>
          <w:b/>
          <w:sz w:val="24"/>
          <w:szCs w:val="32"/>
        </w:rPr>
        <w:t>ESCOLAS</w:t>
      </w:r>
      <w:r>
        <w:rPr>
          <w:sz w:val="24"/>
          <w:szCs w:val="32"/>
        </w:rPr>
        <w:t xml:space="preserve"> que têm parceria com o IPG atravez de um cadastro Escolar.</w:t>
      </w:r>
    </w:p>
    <w:p w:rsidR="009077A1" w:rsidRDefault="009077A1" w:rsidP="00EF3722">
      <w:pPr>
        <w:jc w:val="both"/>
        <w:rPr>
          <w:sz w:val="24"/>
          <w:szCs w:val="32"/>
        </w:rPr>
      </w:pPr>
    </w:p>
    <w:p w:rsidR="003C409C" w:rsidRDefault="003C409C" w:rsidP="00EF3722">
      <w:pPr>
        <w:jc w:val="both"/>
        <w:rPr>
          <w:sz w:val="24"/>
          <w:szCs w:val="32"/>
        </w:rPr>
      </w:pPr>
    </w:p>
    <w:p w:rsidR="003C409C" w:rsidRDefault="003C409C" w:rsidP="00EF3722">
      <w:pPr>
        <w:jc w:val="both"/>
        <w:rPr>
          <w:sz w:val="24"/>
          <w:szCs w:val="32"/>
        </w:rPr>
      </w:pPr>
    </w:p>
    <w:p w:rsidR="003C409C" w:rsidRDefault="003C409C" w:rsidP="00EF3722">
      <w:pPr>
        <w:jc w:val="both"/>
        <w:rPr>
          <w:sz w:val="24"/>
          <w:szCs w:val="32"/>
        </w:rPr>
      </w:pPr>
    </w:p>
    <w:p w:rsidR="003C409C" w:rsidRDefault="003C409C" w:rsidP="00EF3722">
      <w:pPr>
        <w:jc w:val="both"/>
        <w:rPr>
          <w:sz w:val="24"/>
          <w:szCs w:val="32"/>
        </w:rPr>
      </w:pPr>
    </w:p>
    <w:p w:rsidR="003C409C" w:rsidRDefault="003C409C" w:rsidP="00EF3722">
      <w:pPr>
        <w:jc w:val="both"/>
        <w:rPr>
          <w:sz w:val="24"/>
          <w:szCs w:val="32"/>
        </w:rPr>
      </w:pPr>
    </w:p>
    <w:p w:rsidR="003C409C" w:rsidRDefault="003C409C" w:rsidP="00EF3722">
      <w:pPr>
        <w:jc w:val="both"/>
        <w:rPr>
          <w:sz w:val="24"/>
          <w:szCs w:val="32"/>
        </w:rPr>
      </w:pPr>
    </w:p>
    <w:p w:rsidR="00EF13D9" w:rsidRDefault="00EF13D9" w:rsidP="009077A1">
      <w:pPr>
        <w:tabs>
          <w:tab w:val="left" w:pos="5760"/>
        </w:tabs>
        <w:jc w:val="center"/>
        <w:rPr>
          <w:b/>
          <w:sz w:val="96"/>
          <w:szCs w:val="96"/>
        </w:rPr>
      </w:pPr>
    </w:p>
    <w:p w:rsidR="00EF13D9" w:rsidRDefault="00EF13D9" w:rsidP="009077A1">
      <w:pPr>
        <w:tabs>
          <w:tab w:val="left" w:pos="5760"/>
        </w:tabs>
        <w:jc w:val="center"/>
        <w:rPr>
          <w:b/>
          <w:sz w:val="96"/>
          <w:szCs w:val="96"/>
        </w:rPr>
      </w:pPr>
    </w:p>
    <w:p w:rsidR="00EF13D9" w:rsidRDefault="00EF13D9" w:rsidP="009077A1">
      <w:pPr>
        <w:tabs>
          <w:tab w:val="left" w:pos="5760"/>
        </w:tabs>
        <w:jc w:val="center"/>
        <w:rPr>
          <w:b/>
          <w:sz w:val="96"/>
          <w:szCs w:val="96"/>
        </w:rPr>
      </w:pPr>
    </w:p>
    <w:p w:rsidR="009077A1" w:rsidRPr="00EF13D9" w:rsidRDefault="009077A1" w:rsidP="009077A1">
      <w:pPr>
        <w:tabs>
          <w:tab w:val="left" w:pos="5760"/>
        </w:tabs>
        <w:jc w:val="center"/>
        <w:rPr>
          <w:b/>
          <w:sz w:val="96"/>
          <w:szCs w:val="96"/>
        </w:rPr>
      </w:pPr>
      <w:r w:rsidRPr="00EF13D9">
        <w:rPr>
          <w:b/>
          <w:sz w:val="96"/>
          <w:szCs w:val="96"/>
        </w:rPr>
        <w:t xml:space="preserve">Diagrama de </w:t>
      </w:r>
      <w:r w:rsidRPr="00EF13D9">
        <w:rPr>
          <w:b/>
          <w:sz w:val="96"/>
          <w:szCs w:val="96"/>
        </w:rPr>
        <w:t>Caso de Uso</w:t>
      </w:r>
    </w:p>
    <w:p w:rsidR="00EF13D9" w:rsidRDefault="00EF13D9" w:rsidP="009077A1">
      <w:pPr>
        <w:tabs>
          <w:tab w:val="left" w:pos="5760"/>
        </w:tabs>
        <w:jc w:val="center"/>
        <w:rPr>
          <w:b/>
          <w:sz w:val="24"/>
          <w:szCs w:val="32"/>
          <w:u w:val="single"/>
        </w:rPr>
      </w:pPr>
      <w:r w:rsidRPr="00EF13D9">
        <w:rPr>
          <w:b/>
          <w:noProof/>
          <w:sz w:val="96"/>
          <w:szCs w:val="96"/>
          <w:u w:val="single"/>
          <w:lang w:eastAsia="pt-PT"/>
        </w:rPr>
        <w:lastRenderedPageBreak/>
        <w:drawing>
          <wp:anchor distT="0" distB="0" distL="114300" distR="114300" simplePos="0" relativeHeight="251661312" behindDoc="1" locked="0" layoutInCell="1" allowOverlap="1" wp14:anchorId="7DC3D22F" wp14:editId="5C634C6F">
            <wp:simplePos x="0" y="0"/>
            <wp:positionH relativeFrom="column">
              <wp:posOffset>285750</wp:posOffset>
            </wp:positionH>
            <wp:positionV relativeFrom="paragraph">
              <wp:posOffset>0</wp:posOffset>
            </wp:positionV>
            <wp:extent cx="9825355" cy="5762625"/>
            <wp:effectExtent l="0" t="0" r="4445" b="9525"/>
            <wp:wrapTight wrapText="bothSides">
              <wp:wrapPolygon edited="0">
                <wp:start x="0" y="0"/>
                <wp:lineTo x="0" y="21564"/>
                <wp:lineTo x="21568" y="21564"/>
                <wp:lineTo x="21568" y="0"/>
                <wp:lineTo x="0"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Caso de uso IPGUnidos V2.png"/>
                    <pic:cNvPicPr/>
                  </pic:nvPicPr>
                  <pic:blipFill>
                    <a:blip r:embed="rId9">
                      <a:extLst>
                        <a:ext uri="{28A0092B-C50C-407E-A947-70E740481C1C}">
                          <a14:useLocalDpi xmlns:a14="http://schemas.microsoft.com/office/drawing/2010/main" val="0"/>
                        </a:ext>
                      </a:extLst>
                    </a:blip>
                    <a:stretch>
                      <a:fillRect/>
                    </a:stretch>
                  </pic:blipFill>
                  <pic:spPr>
                    <a:xfrm>
                      <a:off x="0" y="0"/>
                      <a:ext cx="9825355" cy="5762625"/>
                    </a:xfrm>
                    <a:prstGeom prst="rect">
                      <a:avLst/>
                    </a:prstGeom>
                  </pic:spPr>
                </pic:pic>
              </a:graphicData>
            </a:graphic>
            <wp14:sizeRelH relativeFrom="margin">
              <wp14:pctWidth>0</wp14:pctWidth>
            </wp14:sizeRelH>
            <wp14:sizeRelV relativeFrom="margin">
              <wp14:pctHeight>0</wp14:pctHeight>
            </wp14:sizeRelV>
          </wp:anchor>
        </w:drawing>
      </w:r>
    </w:p>
    <w:p w:rsidR="003C409C" w:rsidRPr="003E2B3F" w:rsidRDefault="003C409C" w:rsidP="00EF3722">
      <w:pPr>
        <w:jc w:val="both"/>
        <w:rPr>
          <w:sz w:val="24"/>
          <w:szCs w:val="32"/>
        </w:rPr>
      </w:pPr>
    </w:p>
    <w:sectPr w:rsidR="003C409C" w:rsidRPr="003E2B3F" w:rsidSect="003C409C">
      <w:headerReference w:type="default" r:id="rId10"/>
      <w:footerReference w:type="even" r:id="rId11"/>
      <w:footerReference w:type="default" r:id="rId12"/>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6E44" w:rsidRDefault="005B6E44" w:rsidP="00187B31">
      <w:pPr>
        <w:spacing w:after="0" w:line="240" w:lineRule="auto"/>
      </w:pPr>
      <w:r>
        <w:separator/>
      </w:r>
    </w:p>
  </w:endnote>
  <w:endnote w:type="continuationSeparator" w:id="0">
    <w:p w:rsidR="005B6E44" w:rsidRDefault="005B6E44" w:rsidP="00187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B31" w:rsidRDefault="00187B31" w:rsidP="00187B31">
    <w:pPr>
      <w:pStyle w:val="Rodap"/>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B31" w:rsidRDefault="00187B31" w:rsidP="00187B31">
    <w:pPr>
      <w:pStyle w:val="Rodap"/>
      <w:jc w:val="center"/>
    </w:pPr>
    <w:r>
      <w:t>Nuno Clodic Carvalho Lima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6E44" w:rsidRDefault="005B6E44" w:rsidP="00187B31">
      <w:pPr>
        <w:spacing w:after="0" w:line="240" w:lineRule="auto"/>
      </w:pPr>
      <w:r>
        <w:separator/>
      </w:r>
    </w:p>
  </w:footnote>
  <w:footnote w:type="continuationSeparator" w:id="0">
    <w:p w:rsidR="005B6E44" w:rsidRDefault="005B6E44" w:rsidP="00187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B31" w:rsidRDefault="00187B31" w:rsidP="00187B31">
    <w:pPr>
      <w:pStyle w:val="Cabealh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12A"/>
    <w:rsid w:val="00187B31"/>
    <w:rsid w:val="00337EBD"/>
    <w:rsid w:val="003C409C"/>
    <w:rsid w:val="003E2B3F"/>
    <w:rsid w:val="00563120"/>
    <w:rsid w:val="005B6E44"/>
    <w:rsid w:val="009077A1"/>
    <w:rsid w:val="00964698"/>
    <w:rsid w:val="00BB354C"/>
    <w:rsid w:val="00BE181C"/>
    <w:rsid w:val="00BE4B08"/>
    <w:rsid w:val="00C3012A"/>
    <w:rsid w:val="00DC4724"/>
    <w:rsid w:val="00EF13D9"/>
    <w:rsid w:val="00EF3722"/>
    <w:rsid w:val="00F0507D"/>
    <w:rsid w:val="00F3745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55CC9"/>
  <w15:chartTrackingRefBased/>
  <w15:docId w15:val="{3C5ABA15-DEEF-4CE8-8916-E25323789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87B3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87B31"/>
  </w:style>
  <w:style w:type="paragraph" w:styleId="Rodap">
    <w:name w:val="footer"/>
    <w:basedOn w:val="Normal"/>
    <w:link w:val="RodapChar"/>
    <w:uiPriority w:val="99"/>
    <w:unhideWhenUsed/>
    <w:rsid w:val="00187B31"/>
    <w:pPr>
      <w:tabs>
        <w:tab w:val="center" w:pos="4252"/>
        <w:tab w:val="right" w:pos="8504"/>
      </w:tabs>
      <w:spacing w:after="0" w:line="240" w:lineRule="auto"/>
    </w:pPr>
  </w:style>
  <w:style w:type="character" w:customStyle="1" w:styleId="RodapChar">
    <w:name w:val="Rodapé Char"/>
    <w:basedOn w:val="Fontepargpadro"/>
    <w:link w:val="Rodap"/>
    <w:uiPriority w:val="99"/>
    <w:rsid w:val="00187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332</Words>
  <Characters>1796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Clodic</dc:creator>
  <cp:keywords/>
  <dc:description/>
  <cp:lastModifiedBy>Nuno Clodic</cp:lastModifiedBy>
  <cp:revision>10</cp:revision>
  <cp:lastPrinted>2018-11-15T19:02:00Z</cp:lastPrinted>
  <dcterms:created xsi:type="dcterms:W3CDTF">2018-11-15T16:19:00Z</dcterms:created>
  <dcterms:modified xsi:type="dcterms:W3CDTF">2018-11-16T02:55:00Z</dcterms:modified>
</cp:coreProperties>
</file>