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C8" w:rsidRDefault="002F4DC8" w:rsidP="002F4DC8">
      <w:pPr>
        <w:jc w:val="center"/>
        <w:rPr>
          <w:rFonts w:ascii="Cambria" w:hAnsi="Cambria"/>
          <w:b/>
          <w:i/>
          <w:color w:val="76923C"/>
          <w:sz w:val="48"/>
          <w:szCs w:val="48"/>
        </w:rPr>
      </w:pPr>
    </w:p>
    <w:p w:rsidR="002F4DC8" w:rsidRDefault="002F4DC8" w:rsidP="002F4DC8">
      <w:pPr>
        <w:jc w:val="center"/>
        <w:rPr>
          <w:rFonts w:ascii="Cambria" w:hAnsi="Cambria"/>
          <w:b/>
          <w:i/>
          <w:color w:val="76923C"/>
          <w:sz w:val="48"/>
          <w:szCs w:val="48"/>
        </w:rPr>
      </w:pPr>
    </w:p>
    <w:p w:rsidR="002F4DC8" w:rsidRPr="00B706BB" w:rsidRDefault="002F4DC8" w:rsidP="002F4DC8">
      <w:pPr>
        <w:jc w:val="center"/>
        <w:rPr>
          <w:rFonts w:ascii="Cambria" w:hAnsi="Cambria"/>
          <w:b/>
          <w:i/>
          <w:color w:val="76923C"/>
          <w:sz w:val="48"/>
          <w:szCs w:val="48"/>
        </w:rPr>
      </w:pPr>
      <w:r>
        <w:rPr>
          <w:rFonts w:ascii="Cambria" w:hAnsi="Cambria"/>
          <w:b/>
          <w:i/>
          <w:color w:val="76923C"/>
          <w:sz w:val="48"/>
          <w:szCs w:val="48"/>
        </w:rPr>
        <w:t>Manual de Utilizador</w:t>
      </w:r>
    </w:p>
    <w:p w:rsidR="002F4DC8" w:rsidRPr="00B706BB" w:rsidRDefault="002F4DC8" w:rsidP="002F4DC8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Cambria" w:hAnsi="Cambria"/>
          <w:b/>
          <w:i/>
          <w:color w:val="76923C"/>
          <w:sz w:val="48"/>
          <w:szCs w:val="48"/>
        </w:rPr>
      </w:pPr>
      <w:r>
        <w:rPr>
          <w:rFonts w:ascii="Cambria" w:hAnsi="Cambria"/>
          <w:b/>
          <w:i/>
          <w:color w:val="76923C"/>
          <w:sz w:val="48"/>
          <w:szCs w:val="48"/>
        </w:rPr>
        <w:t>Técnico de Gestão de Programação</w:t>
      </w:r>
    </w:p>
    <w:p w:rsidR="002F4DC8" w:rsidRDefault="002F4DC8" w:rsidP="002F4DC8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Cambria" w:hAnsi="Cambria"/>
          <w:b/>
          <w:i/>
          <w:color w:val="76923C"/>
          <w:sz w:val="48"/>
          <w:szCs w:val="48"/>
        </w:rPr>
      </w:pPr>
      <w:r>
        <w:rPr>
          <w:rFonts w:ascii="Cambria" w:hAnsi="Cambria"/>
          <w:b/>
          <w:i/>
          <w:color w:val="76923C"/>
          <w:sz w:val="48"/>
          <w:szCs w:val="48"/>
        </w:rPr>
        <w:t>Escola de Condução – Linha Certa</w:t>
      </w:r>
    </w:p>
    <w:p w:rsidR="002F4DC8" w:rsidRPr="00B706BB" w:rsidRDefault="002F4DC8" w:rsidP="002F4DC8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Cambria" w:hAnsi="Cambria"/>
          <w:b/>
          <w:i/>
          <w:color w:val="76923C"/>
          <w:sz w:val="48"/>
          <w:szCs w:val="48"/>
        </w:rPr>
      </w:pPr>
      <w:r>
        <w:rPr>
          <w:rFonts w:ascii="Cambria" w:hAnsi="Cambria"/>
          <w:b/>
          <w:i/>
          <w:color w:val="76923C"/>
          <w:sz w:val="48"/>
          <w:szCs w:val="48"/>
        </w:rPr>
        <w:t>Livro Eletrónico de Código</w:t>
      </w:r>
    </w:p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p w:rsidR="002F4DC8" w:rsidRDefault="002F4DC8" w:rsidP="002F4DC8"/>
    <w:tbl>
      <w:tblPr>
        <w:tblStyle w:val="Tabelacomgrelha"/>
        <w:tblW w:w="0" w:type="auto"/>
        <w:jc w:val="right"/>
        <w:tblLook w:val="04A0" w:firstRow="1" w:lastRow="0" w:firstColumn="1" w:lastColumn="0" w:noHBand="0" w:noVBand="1"/>
      </w:tblPr>
      <w:tblGrid>
        <w:gridCol w:w="1733"/>
        <w:gridCol w:w="4074"/>
      </w:tblGrid>
      <w:tr w:rsidR="002F4DC8" w:rsidTr="0077491D">
        <w:trPr>
          <w:trHeight w:val="581"/>
          <w:jc w:val="right"/>
        </w:trPr>
        <w:tc>
          <w:tcPr>
            <w:tcW w:w="1733" w:type="dxa"/>
            <w:shd w:val="clear" w:color="auto" w:fill="C9C9C9" w:themeFill="accent3" w:themeFillTint="99"/>
            <w:vAlign w:val="center"/>
          </w:tcPr>
          <w:p w:rsidR="002F4DC8" w:rsidRDefault="002F4DC8" w:rsidP="0077491D">
            <w:pPr>
              <w:jc w:val="right"/>
            </w:pPr>
            <w:r>
              <w:t>Nome:</w:t>
            </w:r>
          </w:p>
        </w:tc>
        <w:tc>
          <w:tcPr>
            <w:tcW w:w="4074" w:type="dxa"/>
            <w:vAlign w:val="center"/>
          </w:tcPr>
          <w:p w:rsidR="002F4DC8" w:rsidRDefault="002F4DC8" w:rsidP="0077491D">
            <w:pPr>
              <w:jc w:val="left"/>
            </w:pPr>
            <w:r>
              <w:t>Nuno Afonso dos Santos Pires da Silva</w:t>
            </w:r>
          </w:p>
        </w:tc>
      </w:tr>
      <w:tr w:rsidR="002F4DC8" w:rsidTr="0077491D">
        <w:trPr>
          <w:trHeight w:val="553"/>
          <w:jc w:val="right"/>
        </w:trPr>
        <w:tc>
          <w:tcPr>
            <w:tcW w:w="1733" w:type="dxa"/>
            <w:shd w:val="clear" w:color="auto" w:fill="C9C9C9" w:themeFill="accent3" w:themeFillTint="99"/>
            <w:vAlign w:val="center"/>
          </w:tcPr>
          <w:p w:rsidR="002F4DC8" w:rsidRDefault="002F4DC8" w:rsidP="0077491D">
            <w:pPr>
              <w:jc w:val="right"/>
            </w:pPr>
            <w:r>
              <w:t>Ano e Turma:</w:t>
            </w:r>
          </w:p>
        </w:tc>
        <w:tc>
          <w:tcPr>
            <w:tcW w:w="4074" w:type="dxa"/>
            <w:vAlign w:val="center"/>
          </w:tcPr>
          <w:p w:rsidR="002F4DC8" w:rsidRDefault="002F4DC8" w:rsidP="0077491D">
            <w:pPr>
              <w:jc w:val="left"/>
            </w:pPr>
            <w:r>
              <w:t xml:space="preserve">TGPSI 3º </w:t>
            </w:r>
          </w:p>
        </w:tc>
      </w:tr>
      <w:tr w:rsidR="002F4DC8" w:rsidTr="0077491D">
        <w:trPr>
          <w:trHeight w:val="581"/>
          <w:jc w:val="right"/>
        </w:trPr>
        <w:tc>
          <w:tcPr>
            <w:tcW w:w="1733" w:type="dxa"/>
            <w:shd w:val="clear" w:color="auto" w:fill="C9C9C9" w:themeFill="accent3" w:themeFillTint="99"/>
            <w:vAlign w:val="center"/>
          </w:tcPr>
          <w:p w:rsidR="002F4DC8" w:rsidRDefault="002F4DC8" w:rsidP="0077491D">
            <w:pPr>
              <w:jc w:val="right"/>
            </w:pPr>
            <w:r>
              <w:t>Triénio:</w:t>
            </w:r>
          </w:p>
        </w:tc>
        <w:tc>
          <w:tcPr>
            <w:tcW w:w="4074" w:type="dxa"/>
            <w:vAlign w:val="center"/>
          </w:tcPr>
          <w:p w:rsidR="002F4DC8" w:rsidRDefault="002F4DC8" w:rsidP="0077491D">
            <w:pPr>
              <w:jc w:val="left"/>
            </w:pPr>
            <w:r>
              <w:t>2013/2016</w:t>
            </w:r>
          </w:p>
        </w:tc>
      </w:tr>
    </w:tbl>
    <w:p w:rsidR="002F4DC8" w:rsidRDefault="002F4DC8" w:rsidP="002F4DC8">
      <w:pPr>
        <w:jc w:val="center"/>
      </w:pPr>
    </w:p>
    <w:p w:rsidR="002F4DC8" w:rsidRPr="0015751C" w:rsidRDefault="002F4DC8" w:rsidP="002F4DC8">
      <w:pPr>
        <w:pStyle w:val="Estilo1"/>
      </w:pPr>
      <w:r w:rsidRPr="0015751C">
        <w:t>Índice</w:t>
      </w:r>
      <w:bookmarkStart w:id="0" w:name="_GoBack"/>
      <w:bookmarkEnd w:id="0"/>
    </w:p>
    <w:sdt>
      <w:sdtPr>
        <w:id w:val="-208552557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0"/>
        </w:rPr>
      </w:sdtEndPr>
      <w:sdtContent>
        <w:p w:rsidR="00050770" w:rsidRDefault="00050770">
          <w:pPr>
            <w:pStyle w:val="Cabealhodondice"/>
          </w:pPr>
        </w:p>
        <w:p w:rsidR="00050770" w:rsidRDefault="0005077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36486" w:history="1">
            <w:r w:rsidRPr="00B12F7D">
              <w:rPr>
                <w:rStyle w:val="Hiperligao"/>
                <w:noProof/>
              </w:rPr>
              <w:t>Página de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770" w:rsidRDefault="0005077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55536487" w:history="1">
            <w:r w:rsidRPr="00B12F7D">
              <w:rPr>
                <w:rStyle w:val="Hiperliga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770" w:rsidRDefault="0005077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55536488" w:history="1">
            <w:r w:rsidRPr="00B12F7D">
              <w:rPr>
                <w:rStyle w:val="Hiperligao"/>
                <w:noProof/>
              </w:rPr>
              <w:t>Nota Importante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770" w:rsidRDefault="00050770">
          <w:r>
            <w:rPr>
              <w:b/>
              <w:bCs/>
            </w:rPr>
            <w:fldChar w:fldCharType="end"/>
          </w:r>
        </w:p>
      </w:sdtContent>
    </w:sdt>
    <w:p w:rsidR="002F4DC8" w:rsidRDefault="002F4DC8" w:rsidP="002F4DC8"/>
    <w:p w:rsidR="002F4DC8" w:rsidRDefault="002F4DC8" w:rsidP="002F4DC8"/>
    <w:p w:rsidR="002F4DC8" w:rsidRDefault="002F4DC8" w:rsidP="002F4DC8">
      <w:r>
        <w:br w:type="page"/>
      </w:r>
    </w:p>
    <w:p w:rsidR="002F4DC8" w:rsidRPr="0015751C" w:rsidRDefault="002F4DC8" w:rsidP="002F4DC8">
      <w:pPr>
        <w:pStyle w:val="Cabealho1"/>
        <w:pBdr>
          <w:bottom w:val="single" w:sz="4" w:space="1" w:color="auto"/>
        </w:pBdr>
      </w:pPr>
      <w:bookmarkStart w:id="1" w:name="_Toc455536486"/>
      <w:r>
        <w:t>Página de Autenticação</w:t>
      </w:r>
      <w:bookmarkEnd w:id="1"/>
    </w:p>
    <w:p w:rsidR="002F4DC8" w:rsidRDefault="00E145E7" w:rsidP="002F4DC8">
      <w:r>
        <w:rPr>
          <w:noProof/>
        </w:rPr>
        <w:drawing>
          <wp:inline distT="0" distB="0" distL="0" distR="0" wp14:anchorId="6C09F3FC" wp14:editId="465500E8">
            <wp:extent cx="5400040" cy="28658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02"/>
                    <a:stretch/>
                  </pic:blipFill>
                  <pic:spPr bwMode="auto">
                    <a:xfrm>
                      <a:off x="0" y="0"/>
                      <a:ext cx="5400040" cy="286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DC8">
        <w:t xml:space="preserve"> </w:t>
      </w:r>
    </w:p>
    <w:p w:rsidR="002F4DC8" w:rsidRDefault="00E145E7" w:rsidP="002F4D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Esta será a página que abre inicialmente, solicitando a autenticação por parte do utilizador.</w:t>
      </w:r>
    </w:p>
    <w:p w:rsidR="00E145E7" w:rsidRDefault="00E145E7" w:rsidP="002F4D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Neste caso, o único utilizador que terá acesso a este programa, será o docente da escola de condução, tendo em conta que apenas este tem a possibilidade de apresentar aulas de código.</w:t>
      </w:r>
    </w:p>
    <w:p w:rsidR="00E145E7" w:rsidRPr="00E145E7" w:rsidRDefault="00E145E7" w:rsidP="002F4DC8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Inserindo, no primeiro campo, o </w:t>
      </w:r>
      <w:r w:rsidRPr="00E145E7">
        <w:rPr>
          <w:rFonts w:ascii="Cambria" w:hAnsi="Cambria"/>
          <w:b/>
          <w:sz w:val="24"/>
          <w:szCs w:val="24"/>
        </w:rPr>
        <w:t>Códig</w:t>
      </w:r>
      <w:r>
        <w:rPr>
          <w:rFonts w:ascii="Cambria" w:hAnsi="Cambria"/>
          <w:b/>
          <w:sz w:val="24"/>
          <w:szCs w:val="24"/>
        </w:rPr>
        <w:t xml:space="preserve">o de Docente </w:t>
      </w:r>
      <w:r>
        <w:rPr>
          <w:rFonts w:ascii="Cambria" w:hAnsi="Cambria"/>
          <w:sz w:val="24"/>
          <w:szCs w:val="24"/>
        </w:rPr>
        <w:t xml:space="preserve">e, no segundo campo, a palavra chave, basta carregar no botão </w:t>
      </w:r>
      <w:r w:rsidRPr="00E145E7">
        <w:rPr>
          <w:rFonts w:ascii="Cambria" w:hAnsi="Cambria"/>
          <w:b/>
          <w:sz w:val="24"/>
          <w:szCs w:val="24"/>
        </w:rPr>
        <w:t>Login</w:t>
      </w:r>
      <w:r>
        <w:rPr>
          <w:rFonts w:ascii="Cambria" w:hAnsi="Cambria"/>
          <w:b/>
          <w:sz w:val="24"/>
          <w:szCs w:val="24"/>
        </w:rPr>
        <w:t>.</w:t>
      </w:r>
    </w:p>
    <w:p w:rsidR="00E145E7" w:rsidRDefault="00E145E7" w:rsidP="002F4DC8">
      <w:r>
        <w:br w:type="page"/>
      </w:r>
    </w:p>
    <w:p w:rsidR="00E145E7" w:rsidRPr="0015751C" w:rsidRDefault="00E145E7" w:rsidP="00E145E7">
      <w:pPr>
        <w:pStyle w:val="Cabealho1"/>
        <w:pBdr>
          <w:bottom w:val="single" w:sz="4" w:space="1" w:color="auto"/>
        </w:pBdr>
      </w:pPr>
      <w:bookmarkStart w:id="2" w:name="_Toc455536487"/>
      <w:r>
        <w:t>Página</w:t>
      </w:r>
      <w:r>
        <w:t xml:space="preserve"> Principal</w:t>
      </w:r>
      <w:bookmarkEnd w:id="2"/>
    </w:p>
    <w:p w:rsidR="00E145E7" w:rsidRDefault="00E145E7" w:rsidP="002F4DC8"/>
    <w:p w:rsidR="00E145E7" w:rsidRDefault="00E145E7" w:rsidP="002F4DC8">
      <w:r>
        <w:rPr>
          <w:noProof/>
        </w:rPr>
        <w:drawing>
          <wp:inline distT="0" distB="0" distL="0" distR="0" wp14:anchorId="14CF5CCA" wp14:editId="2BDE86D3">
            <wp:extent cx="5400040" cy="28435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37"/>
                    <a:stretch/>
                  </pic:blipFill>
                  <pic:spPr bwMode="auto">
                    <a:xfrm>
                      <a:off x="0" y="0"/>
                      <a:ext cx="5400040" cy="284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DC8" w:rsidRPr="00E145E7" w:rsidRDefault="00E145E7" w:rsidP="002F4DC8">
      <w:pPr>
        <w:rPr>
          <w:rFonts w:ascii="Cambria" w:hAnsi="Cambria"/>
          <w:sz w:val="24"/>
        </w:rPr>
      </w:pPr>
      <w:r w:rsidRPr="00E145E7">
        <w:rPr>
          <w:rFonts w:ascii="Cambria" w:hAnsi="Cambria"/>
          <w:sz w:val="24"/>
        </w:rPr>
        <w:lastRenderedPageBreak/>
        <w:t>Se a autenticação for realizada com sucesso, esta será a página que acompanha todo o projeto.</w:t>
      </w:r>
    </w:p>
    <w:p w:rsidR="00E145E7" w:rsidRPr="00E145E7" w:rsidRDefault="00E145E7" w:rsidP="002F4DC8">
      <w:pPr>
        <w:rPr>
          <w:rFonts w:ascii="Cambria" w:hAnsi="Cambria"/>
          <w:sz w:val="24"/>
        </w:rPr>
      </w:pPr>
      <w:r w:rsidRPr="00E145E7">
        <w:rPr>
          <w:rFonts w:ascii="Cambria" w:hAnsi="Cambria"/>
          <w:sz w:val="24"/>
        </w:rPr>
        <w:t>Neste caso, podemos observar uma lista à direita, onde estão apresentados os tópicos relacionados com a matéria. Carregando num desses tópicos, é alterada a imagem de apresentação, o título e o respetivo texto, apresentado na parte inferior do software.</w:t>
      </w:r>
    </w:p>
    <w:p w:rsidR="00E145E7" w:rsidRDefault="00E145E7" w:rsidP="00E145E7">
      <w:pPr>
        <w:pStyle w:val="Cabealho1"/>
        <w:pBdr>
          <w:bottom w:val="single" w:sz="4" w:space="1" w:color="auto"/>
        </w:pBdr>
      </w:pPr>
    </w:p>
    <w:p w:rsidR="00E145E7" w:rsidRDefault="00E145E7" w:rsidP="00E145E7">
      <w:pPr>
        <w:pStyle w:val="Cabealho1"/>
        <w:pBdr>
          <w:bottom w:val="single" w:sz="4" w:space="1" w:color="auto"/>
        </w:pBdr>
      </w:pPr>
    </w:p>
    <w:p w:rsidR="00E145E7" w:rsidRPr="0015751C" w:rsidRDefault="00E145E7" w:rsidP="00E145E7">
      <w:pPr>
        <w:pStyle w:val="Cabealho1"/>
        <w:pBdr>
          <w:bottom w:val="single" w:sz="4" w:space="1" w:color="auto"/>
        </w:pBdr>
      </w:pPr>
      <w:bookmarkStart w:id="3" w:name="_Toc455536488"/>
      <w:r>
        <w:t>Nota Importante</w:t>
      </w:r>
      <w:bookmarkEnd w:id="3"/>
    </w:p>
    <w:p w:rsidR="00CD7D23" w:rsidRDefault="00E145E7">
      <w:r>
        <w:t>Se tiver alguma dúvida ou problema, em que a resposta / solução não se encontre disponível neste manual de utilizador, tenho todo o prazer em ajudar a resolver o mesmo</w:t>
      </w:r>
      <w:r w:rsidR="00050770">
        <w:t>.</w:t>
      </w:r>
    </w:p>
    <w:p w:rsidR="00050770" w:rsidRDefault="00050770">
      <w:r>
        <w:t>Contacte-me via email ficando a garantia de que pode obter uma resposta em poucos dias.</w:t>
      </w:r>
    </w:p>
    <w:p w:rsidR="00050770" w:rsidRDefault="00050770"/>
    <w:p w:rsidR="00050770" w:rsidRDefault="00050770">
      <w:hyperlink r:id="rId9" w:history="1">
        <w:r w:rsidRPr="006950D0">
          <w:rPr>
            <w:rStyle w:val="Hiperligao"/>
          </w:rPr>
          <w:t>Nunoafonsosilva96@gmail.com</w:t>
        </w:r>
      </w:hyperlink>
    </w:p>
    <w:p w:rsidR="00050770" w:rsidRDefault="00050770"/>
    <w:p w:rsidR="00050770" w:rsidRDefault="00050770">
      <w:r>
        <w:t>Qualquer email que apresente uma intenção não relacionada com uma dúvida ou problema, será devidamente bloqueado.</w:t>
      </w:r>
    </w:p>
    <w:sectPr w:rsidR="0005077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DC8" w:rsidRDefault="002F4DC8" w:rsidP="002F4DC8">
      <w:pPr>
        <w:spacing w:before="0"/>
      </w:pPr>
      <w:r>
        <w:separator/>
      </w:r>
    </w:p>
  </w:endnote>
  <w:endnote w:type="continuationSeparator" w:id="0">
    <w:p w:rsidR="002F4DC8" w:rsidRDefault="002F4DC8" w:rsidP="002F4DC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DC8" w:rsidRPr="001E18CF" w:rsidRDefault="002F4DC8" w:rsidP="002F4DC8">
    <w:pPr>
      <w:pStyle w:val="Rodap"/>
      <w:rPr>
        <w:b/>
      </w:rPr>
    </w:pPr>
    <w:r>
      <w:rPr>
        <w:b/>
      </w:rPr>
      <w:t>Nuno Afonso dos Santos Pires da Silva | Nº 23 | TGPSI 3º Ano | Escola Profissional Digital</w:t>
    </w:r>
  </w:p>
  <w:p w:rsidR="002F4DC8" w:rsidRDefault="002F4D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DC8" w:rsidRDefault="002F4DC8" w:rsidP="002F4DC8">
      <w:pPr>
        <w:spacing w:before="0"/>
      </w:pPr>
      <w:r>
        <w:separator/>
      </w:r>
    </w:p>
  </w:footnote>
  <w:footnote w:type="continuationSeparator" w:id="0">
    <w:p w:rsidR="002F4DC8" w:rsidRDefault="002F4DC8" w:rsidP="002F4DC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DC8" w:rsidRDefault="002F4DC8" w:rsidP="002F4DC8">
    <w:pPr>
      <w:pStyle w:val="Cabealho"/>
      <w:jc w:val="center"/>
      <w:rPr>
        <w:b/>
        <w:sz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24838E" wp14:editId="77D79AE6">
          <wp:simplePos x="0" y="0"/>
          <wp:positionH relativeFrom="page">
            <wp:posOffset>142678</wp:posOffset>
          </wp:positionH>
          <wp:positionV relativeFrom="paragraph">
            <wp:posOffset>-195679</wp:posOffset>
          </wp:positionV>
          <wp:extent cx="1234107" cy="649995"/>
          <wp:effectExtent l="0" t="0" r="444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107" cy="649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18CF">
      <w:rPr>
        <w:b/>
        <w:sz w:val="28"/>
      </w:rPr>
      <w:t xml:space="preserve">Escola de </w:t>
    </w:r>
    <w:r>
      <w:rPr>
        <w:b/>
        <w:sz w:val="28"/>
      </w:rPr>
      <w:t>Condução Linha Certa</w:t>
    </w:r>
  </w:p>
  <w:p w:rsidR="002F4DC8" w:rsidRDefault="002F4DC8" w:rsidP="002F4DC8">
    <w:pPr>
      <w:pStyle w:val="Cabealho"/>
      <w:jc w:val="center"/>
      <w:rPr>
        <w:b/>
        <w:sz w:val="28"/>
      </w:rPr>
    </w:pPr>
    <w:r>
      <w:rPr>
        <w:b/>
        <w:sz w:val="28"/>
      </w:rPr>
      <w:t>Livro Eletrónico de Código</w:t>
    </w:r>
  </w:p>
  <w:p w:rsidR="002F4DC8" w:rsidRDefault="002F4DC8" w:rsidP="002F4DC8">
    <w:pPr>
      <w:pStyle w:val="Cabealho"/>
      <w:jc w:val="center"/>
    </w:pPr>
  </w:p>
  <w:p w:rsidR="002F4DC8" w:rsidRPr="002F4DC8" w:rsidRDefault="002F4DC8" w:rsidP="002F4DC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C8"/>
    <w:rsid w:val="00050770"/>
    <w:rsid w:val="002F4DC8"/>
    <w:rsid w:val="00CD7D23"/>
    <w:rsid w:val="00E145E7"/>
    <w:rsid w:val="00E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723A"/>
  <w15:chartTrackingRefBased/>
  <w15:docId w15:val="{4439E238-EFF9-4299-83E1-0BE8A53F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DC8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pt-PT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2F4DC8"/>
    <w:pPr>
      <w:keepNext/>
      <w:keepLines/>
      <w:spacing w:before="240"/>
      <w:outlineLvl w:val="0"/>
    </w:pPr>
    <w:rPr>
      <w:rFonts w:ascii="Cambria" w:eastAsiaTheme="majorEastAsia" w:hAnsi="Cambria" w:cstheme="majorBidi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F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F4DC8"/>
    <w:pPr>
      <w:tabs>
        <w:tab w:val="center" w:pos="4252"/>
        <w:tab w:val="right" w:pos="8504"/>
      </w:tabs>
      <w:spacing w:befor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4DC8"/>
    <w:rPr>
      <w:rFonts w:ascii="Arial" w:eastAsia="Times New Roman" w:hAnsi="Arial" w:cs="Times New Roman"/>
      <w:sz w:val="20"/>
      <w:szCs w:val="2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2F4DC8"/>
    <w:pPr>
      <w:tabs>
        <w:tab w:val="center" w:pos="4252"/>
        <w:tab w:val="right" w:pos="8504"/>
      </w:tabs>
      <w:spacing w:befor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4DC8"/>
    <w:rPr>
      <w:rFonts w:ascii="Arial" w:eastAsia="Times New Roman" w:hAnsi="Arial" w:cs="Times New Roman"/>
      <w:sz w:val="20"/>
      <w:szCs w:val="20"/>
      <w:lang w:eastAsia="pt-PT"/>
    </w:rPr>
  </w:style>
  <w:style w:type="paragraph" w:customStyle="1" w:styleId="Estilo1">
    <w:name w:val="Estilo1"/>
    <w:link w:val="Estilo1Carter"/>
    <w:qFormat/>
    <w:rsid w:val="002F4DC8"/>
    <w:pPr>
      <w:pBdr>
        <w:bottom w:val="single" w:sz="4" w:space="1" w:color="auto"/>
      </w:pBdr>
    </w:pPr>
    <w:rPr>
      <w:rFonts w:ascii="Cambria" w:eastAsia="Times New Roman" w:hAnsi="Cambria" w:cs="Times New Roman"/>
      <w:sz w:val="36"/>
      <w:szCs w:val="20"/>
      <w:lang w:eastAsia="pt-PT"/>
    </w:rPr>
  </w:style>
  <w:style w:type="character" w:customStyle="1" w:styleId="Estilo1Carter">
    <w:name w:val="Estilo1 Caráter"/>
    <w:basedOn w:val="Tipodeletrapredefinidodopargrafo"/>
    <w:link w:val="Estilo1"/>
    <w:rsid w:val="002F4DC8"/>
    <w:rPr>
      <w:rFonts w:ascii="Cambria" w:eastAsia="Times New Roman" w:hAnsi="Cambria" w:cs="Times New Roman"/>
      <w:sz w:val="36"/>
      <w:szCs w:val="20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F4DC8"/>
    <w:rPr>
      <w:rFonts w:ascii="Cambria" w:eastAsiaTheme="majorEastAsia" w:hAnsi="Cambria" w:cstheme="majorBidi"/>
      <w:sz w:val="36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50770"/>
    <w:rPr>
      <w:color w:val="0563C1" w:themeColor="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5077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0507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unoafonsosilva9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15CD7-1383-4C0E-A18A-F48F1D2A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Silva</dc:creator>
  <cp:keywords/>
  <dc:description/>
  <cp:lastModifiedBy>Nuno Silva</cp:lastModifiedBy>
  <cp:revision>1</cp:revision>
  <dcterms:created xsi:type="dcterms:W3CDTF">2016-07-06T00:39:00Z</dcterms:created>
  <dcterms:modified xsi:type="dcterms:W3CDTF">2016-07-06T01:46:00Z</dcterms:modified>
</cp:coreProperties>
</file>