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2F81F7"/>
          <w:sz w:val="72"/>
        </w:rPr>
        <w:t>TigerChat</w:t>
      </w:r>
    </w:p>
    <w:p>
      <w:pPr>
        <w:jc w:val="center"/>
      </w:pPr>
      <w:r>
        <w:rPr>
          <w:color w:val="24292F"/>
          <w:sz w:val="36"/>
        </w:rPr>
        <w:t>Setup &amp; Architecture Guide</w:t>
      </w:r>
    </w:p>
    <w:p/>
    <w:p>
      <w:pPr>
        <w:jc w:val="center"/>
      </w:pPr>
      <w:r>
        <w:rPr>
          <w:color w:val="6B7280"/>
          <w:sz w:val="28"/>
        </w:rPr>
        <w:t>RAG pipeline over Azure DevOps Wiki · Source Code · Test Plans</w:t>
      </w:r>
    </w:p>
    <w:p/>
    <w:p/>
    <w:p/>
    <w:p>
      <w:pPr>
        <w:jc w:val="center"/>
      </w:pPr>
      <w:r>
        <w:rPr>
          <w:color w:val="6B7280"/>
          <w:sz w:val="24"/>
        </w:rPr>
        <w:t>Azure AI Search  ·  Azure OpenAI GPT-4o  ·  FastAPI</w:t>
      </w:r>
    </w:p>
    <w:p>
      <w:r>
        <w:br w:type="page"/>
      </w:r>
    </w:p>
    <w:p>
      <w:pPr>
        <w:pStyle w:val="Heading1"/>
      </w:pPr>
      <w:r>
        <w:rPr>
          <w:color w:val="2F81F7"/>
        </w:rPr>
        <w:t>1. Overview</w:t>
      </w:r>
    </w:p>
    <w:p>
      <w:r>
        <w:t>TigerChat is an internal RAG-powered chat application that lets teams ask natural-language questions about their Azure DevOps content. Questions are answered in real time using a five-step query pipeline: hybrid vector + BM25 search, semantic reranking, context building, GPT-4o generation, and confidence scoring. Content is indexed from three sources — Wiki pages, Git repository source code, and Test Management work items — via a crawl-chunk-embed-index-upload ingestion pipeline.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551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5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578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2F81F7"/>
        </w:rPr>
        <w:t>2. Prerequisites</w:t>
      </w:r>
    </w:p>
    <w:p>
      <w:pPr>
        <w:pStyle w:val="Heading2"/>
      </w:pPr>
      <w:r>
        <w:t>Azure Resources</w:t>
      </w:r>
    </w:p>
    <w:p>
      <w:pPr>
        <w:pStyle w:val="ListBullet"/>
      </w:pPr>
      <w:r>
        <w:t>Azure AI Search — Standard S1 or higher (required for Semantic Reranker)</w:t>
      </w:r>
    </w:p>
    <w:p>
      <w:pPr>
        <w:pStyle w:val="ListBullet"/>
      </w:pPr>
      <w:r>
        <w:t>Azure OpenAI — with deployments: text-embedding-3-large, gpt-4o</w:t>
      </w:r>
    </w:p>
    <w:p>
      <w:pPr>
        <w:pStyle w:val="ListBullet"/>
      </w:pPr>
      <w:r>
        <w:t>Azure Blob Storage — container for ingestion snapshots</w:t>
      </w:r>
    </w:p>
    <w:p>
      <w:pPr>
        <w:pStyle w:val="ListBullet"/>
      </w:pPr>
      <w:r>
        <w:t>Azure DevOps — project with Wiki, Git repos, and Test Plans enabled</w:t>
      </w:r>
    </w:p>
    <w:p>
      <w:pPr>
        <w:pStyle w:val="Heading2"/>
      </w:pPr>
      <w:r>
        <w:t>PAT Token Scopes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b066"/>
          </w:tcPr>
          <w:p>
            <w:r>
              <w:rPr>
                <w:b/>
                <w:color w:val="F0883E"/>
              </w:rPr>
              <w:t xml:space="preserve">Important —  </w:t>
            </w:r>
            <w:r>
              <w:rPr>
                <w:color w:val="24292F"/>
              </w:rPr>
              <w:t>Your PAT must have ALL four scopes enabled: Wiki (Read) · Code (Read) · Test Management (Read) · Work Items (Read). Missing Work Items scope causes 401 errors when fetching test case details.</w:t>
            </w:r>
          </w:p>
        </w:tc>
      </w:tr>
    </w:tbl>
    <w:p/>
    <w:p>
      <w:pPr>
        <w:pStyle w:val="Heading2"/>
      </w:pPr>
      <w:r>
        <w:t>Software</w:t>
      </w:r>
    </w:p>
    <w:p>
      <w:pPr>
        <w:pStyle w:val="ListBullet"/>
      </w:pPr>
      <w:r>
        <w:t>Python 3.11+</w:t>
      </w:r>
    </w:p>
    <w:p>
      <w:pPr>
        <w:pStyle w:val="ListBullet"/>
      </w:pPr>
      <w:r>
        <w:t>pip install -r requirements.txt</w:t>
      </w:r>
    </w:p>
    <w:p>
      <w:pPr>
        <w:pStyle w:val="Heading1"/>
      </w:pPr>
      <w:r>
        <w:rPr>
          <w:color w:val="2F81F7"/>
        </w:rPr>
        <w:t>3.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f81f7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20"/>
            <w:shd w:val="clear" w:color="auto" w:fill="2f81f7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20"/>
            <w:shd w:val="clear" w:color="auto" w:fill="2f81f7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AZURE_DEVOPS_PAT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Personal Access Token for Azure DevOps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(required)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DEVOPS_ORG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Azure DevOps organisation name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(required)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DEVOPS_PROJECT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Project name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(required)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DEVOPS_WIKI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Wiki identifier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{project}.wiki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AZURE_STORAGE_CONNECTION_STRING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Blob Storage connection string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(required)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AZURE_STORAGE_CONTAINER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Blob container name for snapshots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(required)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AZURE_OPENAI_ENDPOINT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Azure OpenAI resource URL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(required)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AZURE_OPENAI_API_KEY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Azure OpenAI API key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(required)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AZURE_OPENAI_EMBEDDING_DEPLOYMENT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Embedding model deployment name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text-embedding-3-large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AZURE_OPENAI_API_VERSION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API version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2024-02-01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AZURE_OPENAI_CHAT_DEPLOYMENT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Chat model deployment name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gpt-4o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AZURE_SEARCH_ENDPOINT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Azure AI Search endpoint URL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(required)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AZURE_SEARCH_API_KEY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Azure AI Search API key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(required)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AZURE_SEARCH_INDEX_NAME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Search index name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wiki-index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CRAWL_WIKI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Include Wiki pages in ingestion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true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CRAWL_CODE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Include source code in ingestion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true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CRAWL_TESTS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Include test plans in ingestion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true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AZURE_SEARCH_SEMANTIC_ENABLED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Enable Semantic Reranker (S1+ tier required)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true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BOOST_SOURCE_TYPE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Boost source type in search: wiki / code / test / empty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(empty)</w:t>
            </w:r>
          </w:p>
        </w:tc>
      </w:tr>
    </w:tbl>
    <w:p/>
    <w:p>
      <w:pPr>
        <w:pStyle w:val="Heading1"/>
      </w:pPr>
      <w:r>
        <w:rPr>
          <w:color w:val="2F81F7"/>
        </w:rPr>
        <w:t>4. Installation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f8fa"/>
          </w:tcPr>
          <w:p>
            <w:r>
              <w:rPr>
                <w:rFonts w:ascii="Consolas" w:hAnsi="Consolas"/>
                <w:color w:val="24292F"/>
                <w:sz w:val="18"/>
              </w:rPr>
              <w:t>git clone &lt;repository-url&gt;</w:t>
              <w:br/>
              <w:t>cd TigerNuno</w:t>
              <w:br/>
              <w:t>pip install -r requirements.txt</w:t>
              <w:br/>
              <w:t>cp .env.example .env</w:t>
              <w:br/>
              <w:t># Edit .env with your Azure credentials</w:t>
              <w:br/>
              <w:t>uvicorn app:app --reload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67e178"/>
          </w:tcPr>
          <w:p>
            <w:r>
              <w:rPr>
                <w:b/>
                <w:color w:val="3FB950"/>
              </w:rPr>
              <w:t xml:space="preserve">Ready:  </w:t>
            </w:r>
            <w:r>
              <w:rPr>
                <w:color w:val="24292F"/>
              </w:rPr>
              <w:t>Open http://localhost:8000 to access TigerChat. The landing page links to all tools and documentation.</w:t>
            </w:r>
          </w:p>
        </w:tc>
      </w:tr>
    </w:tbl>
    <w:p/>
    <w:p>
      <w:pPr>
        <w:pStyle w:val="Heading1"/>
      </w:pPr>
      <w:r>
        <w:rPr>
          <w:color w:val="2F81F7"/>
        </w:rPr>
        <w:t>5. Ingestion Pipeline</w:t>
      </w:r>
    </w:p>
    <w:p>
      <w:pPr>
        <w:pStyle w:val="Heading2"/>
      </w:pPr>
      <w:r>
        <w:t>Overview</w:t>
      </w:r>
    </w:p>
    <w:p>
      <w:r>
        <w:t>The ingestion pipeline transforms raw Azure DevOps content into searchable vector chunks in five steps. It is controlled from the Ingestion UI at /ingest, which provides per-source toggles and live SSE progress streaming.</w:t>
      </w:r>
    </w:p>
    <w:p>
      <w:pPr>
        <w:pStyle w:val="Heading2"/>
      </w:pPr>
      <w:r>
        <w:t>Step 1 — Crawl</w:t>
      </w:r>
    </w:p>
    <w:p>
      <w:r>
        <w:t>Each source type is crawled via the Azure DevOps REST API:</w:t>
      </w:r>
    </w:p>
    <w:p>
      <w:pPr>
        <w:pStyle w:val="ListBullet"/>
      </w:pPr>
      <w:r>
        <w:t>Wiki: Lists all pages recursively (recursionLevel=full), fetches Markdown, converts to HTML</w:t>
      </w:r>
    </w:p>
    <w:p>
      <w:pPr>
        <w:pStyle w:val="ListBullet"/>
      </w:pPr>
      <w:r>
        <w:t>Source Code: Enumerates all Git repos, walks the file tree (scopePath=/, recursionLevel=full, paginated via x-ms-continuationtoken), downloads files up to 100 KB. Extensions: .cs .csproj .sln .config .resx .razor .html .htm .js .ts .json .xml .xslt. Skips disabled repos and repos with no default branch.</w:t>
      </w:r>
    </w:p>
    <w:p>
      <w:pPr>
        <w:pStyle w:val="ListBullet"/>
      </w:pPr>
      <w:r>
        <w:t>Test Plans: Lists test plans → suites → work item IDs → fetches full work items. Requires Work Items (Read) PAT scope.</w:t>
      </w:r>
    </w:p>
    <w:p>
      <w:pPr>
        <w:pStyle w:val="Heading2"/>
      </w:pPr>
      <w:r>
        <w:t>Step 2 — Chunk</w:t>
      </w:r>
    </w:p>
    <w:p>
      <w:r>
        <w:t>Uses LangChain RecursiveCharacterTextSplitter (chunk_size=800, overlap=100). Each chunk stores: id, text, path, url, crawled_at, source_type (wiki/code/test), source_tags (["wiki"]/["code"]/["test"]).</w:t>
      </w:r>
    </w:p>
    <w:p>
      <w:pPr>
        <w:pStyle w:val="Heading2"/>
      </w:pPr>
      <w:r>
        <w:t>Step 3 — Embed</w:t>
      </w:r>
    </w:p>
    <w:p>
      <w:r>
        <w:t>Azure OpenAI text-embedding-3-large, 3072 dimensions, batched in groups of 16.</w:t>
      </w:r>
    </w:p>
    <w:p>
      <w:pPr>
        <w:pStyle w:val="Heading2"/>
      </w:pPr>
      <w:r>
        <w:t>Step 4 — Index (Schema)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3fb95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120"/>
            <w:shd w:val="clear" w:color="auto" w:fill="3fb95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20"/>
            <w:shd w:val="clear" w:color="auto" w:fill="3fb950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String (key)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Unique chunk identifier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text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SearchableString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Chunk content — used for BM25 and Semantic Reranker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path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String (filterable)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Source path: /Documentation/... or /repos/... or /test-cases/...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url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String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Full Azure DevOps URL for source citation links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crawled_at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String (filterable)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Crawl timestamp for change detection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source_type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String (filterable, facetable)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wiki / code / test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source_tags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Collection(String) (filterable)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["wiki"] / ["code"] / ["test"] — used by scoring profile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embedding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Collection(Single) — HNSW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3072-dim vector, cosine similarity</w:t>
            </w:r>
          </w:p>
        </w:tc>
      </w:tr>
    </w:tbl>
    <w:p/>
    <w:p>
      <w:r>
        <w:t>The index also defines a SemanticConfiguration ("tigerchat-semantic") pointing to the text field, and a ScoringProfile ("source-boost") with a TagScoringFunction that applies a 3x boost to matching source_tags values.</w:t>
      </w:r>
    </w:p>
    <w:p>
      <w:pPr>
        <w:pStyle w:val="Heading2"/>
      </w:pPr>
      <w:r>
        <w:t>Step 5 — Upload</w:t>
      </w:r>
    </w:p>
    <w:p>
      <w:r>
        <w:t>Chunks are merged/upserted into Azure AI Search in batches. Change detection uses an MD5 hash manifest stored in Blob Storage — only content whose hash changed since the last run is re-processed.</w:t>
      </w:r>
    </w:p>
    <w:p>
      <w:pPr>
        <w:pStyle w:val="Heading1"/>
      </w:pPr>
      <w:r>
        <w:rPr>
          <w:color w:val="2F81F7"/>
        </w:rPr>
        <w:t>6. Ingestion UI Settings</w:t>
      </w:r>
    </w:p>
    <w:p>
      <w:pPr>
        <w:pStyle w:val="ListBullet"/>
      </w:pPr>
      <w:r>
        <w:t>Enable Crawl toggle: when off, the pipeline skips crawling and re-processes the last snapshot (useful for re-embedding without a fresh crawl)</w:t>
      </w:r>
    </w:p>
    <w:p>
      <w:pPr>
        <w:pStyle w:val="ListBullet"/>
      </w:pPr>
      <w:r>
        <w:t>Source checkboxes (visible when crawl is enabled): Wiki / Source Code / Test Plans — unchecked by default</w:t>
      </w:r>
    </w:p>
    <w:p>
      <w:pPr>
        <w:pStyle w:val="Heading1"/>
      </w:pPr>
      <w:r>
        <w:rPr>
          <w:color w:val="2F81F7"/>
        </w:rPr>
        <w:t>7. Chat RAG Pipeline</w:t>
      </w:r>
    </w:p>
    <w:p>
      <w:pPr>
        <w:pStyle w:val="Heading2"/>
      </w:pPr>
      <w:r>
        <w:t>Overview</w:t>
      </w:r>
    </w:p>
    <w:p>
      <w:r>
        <w:t>The query pipeline answers a user question in five steps. Each step is visible in the How Chat Works documentation page at /chat/about.</w:t>
      </w:r>
    </w:p>
    <w:p>
      <w:pPr>
        <w:pStyle w:val="Heading2"/>
      </w:pPr>
      <w:r>
        <w:t>Step 1 — Embed Query</w:t>
      </w:r>
    </w:p>
    <w:p>
      <w:r>
        <w:t>The question is embedded using the same text-embedding-3-large model used during ingestion, producing a 3072-dimensional vector.</w:t>
      </w:r>
    </w:p>
    <w:p>
      <w:pPr>
        <w:pStyle w:val="Heading2"/>
      </w:pPr>
      <w:r>
        <w:t>Step 2 — Hybrid Search + Semantic Reranker</w:t>
      </w:r>
    </w:p>
    <w:p>
      <w:r>
        <w:t>Two searches run in parallel: vector similarity (cosine, HNSW) and full-text BM25. Results are merged via Reciprocal Rank Fusion (RRF): score = 1/(rank_vector+60) + 1/(rank_bm25+60). The top 15 results are re-scored by the Semantic Reranker — a neural cross-encoder that assigns a 0–4 relevance score (@search.reranker_score). Chunks below 1.0 are filtered out. An optional scoring profile (BOOST_SOURCE_TYPE env var) can apply a 3x boost to a specific source type during the RRF phase.</w:t>
      </w:r>
    </w:p>
    <w:p>
      <w:pPr>
        <w:pStyle w:val="Heading2"/>
      </w:pPr>
      <w:r>
        <w:t>Step 3 — Context Builder</w:t>
      </w:r>
    </w:p>
    <w:p>
      <w:r>
        <w:t>Surviving chunks are ranked by reranker_score, deduplicated by ID, and soft-capped per source path (max 4 000 chars per path). Each chunk is prefixed with its source type label ([Wiki: /path], [Source Code: /path], [Test Case: /path]) so GPT-4o understands the content type. Chunks are concatenated until the 16 000-character budget is reached.</w:t>
      </w:r>
    </w:p>
    <w:p>
      <w:pPr>
        <w:pStyle w:val="Heading2"/>
      </w:pPr>
      <w:r>
        <w:t>Step 4 — LLM Generation</w:t>
      </w:r>
    </w:p>
    <w:p>
      <w:r>
        <w:t>The context and question are sent to GPT-4o (temperature 0.2, max 1 024 tokens) with a system prompt that instructs the model: answer using only the provided context; list test cases with ID and steps; reference file paths for code; reference wiki pages for documentation; do not append a Sources list.</w:t>
      </w:r>
    </w:p>
    <w:p>
      <w:pPr>
        <w:pStyle w:val="Heading2"/>
      </w:pPr>
      <w:r>
        <w:t>Step 5 — Format Response</w:t>
      </w:r>
    </w:p>
    <w:p>
      <w:r>
        <w:t>The answer is returned with: clickable source citations (test cases, code files, wiki pages), each linking to the Azure DevOps URL; and a confidence signal (High / Medium / Low).</w:t>
      </w:r>
    </w:p>
    <w:p>
      <w:pPr>
        <w:pStyle w:val="Heading1"/>
      </w:pPr>
      <w:r>
        <w:rPr>
          <w:color w:val="2F81F7"/>
        </w:rPr>
        <w:t>8. Scoring &amp; Confidence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6483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48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Score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a371f7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120"/>
            <w:shd w:val="clear" w:color="auto" w:fill="a371f7"/>
          </w:tcPr>
          <w:p>
            <w:r>
              <w:rPr>
                <w:b/>
                <w:color w:val="FFFFFF"/>
                <w:sz w:val="20"/>
              </w:rPr>
              <w:t>Scale</w:t>
            </w:r>
          </w:p>
        </w:tc>
        <w:tc>
          <w:tcPr>
            <w:tcW w:type="dxa" w:w="3120"/>
            <w:shd w:val="clear" w:color="auto" w:fill="a371f7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@search.score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0.01–0.06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RRF fusion score from hybrid search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@search.reranker_score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0–4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Neural semantic reranker (S1+ only)</w:t>
            </w:r>
          </w:p>
        </w:tc>
      </w:tr>
    </w:tbl>
    <w:p/>
    <w:p>
      <w:pPr>
        <w:pStyle w:val="Heading2"/>
      </w:pPr>
      <w:r>
        <w:t>Confidence Gates</w:t>
      </w:r>
    </w:p>
    <w:p>
      <w:r>
        <w:t>Gates are evaluated in order. The first gate to fire sets the final signal.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0883e"/>
          </w:tcPr>
          <w:p>
            <w:r>
              <w:rPr>
                <w:b/>
                <w:color w:val="FFFFFF"/>
                <w:sz w:val="20"/>
              </w:rPr>
              <w:t>Gate</w:t>
            </w:r>
          </w:p>
        </w:tc>
        <w:tc>
          <w:tcPr>
            <w:tcW w:type="dxa" w:w="3120"/>
            <w:shd w:val="clear" w:color="auto" w:fill="f0883e"/>
          </w:tcPr>
          <w:p>
            <w:r>
              <w:rPr>
                <w:b/>
                <w:color w:val="FFFFFF"/>
                <w:sz w:val="20"/>
              </w:rPr>
              <w:t>Condition</w:t>
            </w:r>
          </w:p>
        </w:tc>
        <w:tc>
          <w:tcPr>
            <w:tcW w:type="dxa" w:w="3120"/>
            <w:shd w:val="clear" w:color="auto" w:fill="f0883e"/>
          </w:tcPr>
          <w:p>
            <w:r>
              <w:rPr>
                <w:b/>
                <w:color w:val="FFFFFF"/>
                <w:sz w:val="20"/>
              </w:rPr>
              <w:t>Signal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Gate 1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No chunks retrieved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Gate 2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LLM answer contains uncertainty phrase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Gate 3 (semantic on)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reranker_score &gt;= 2.5 AND chunks &gt;= 3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Gate 3 (semantic on)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reranker_score &gt;= 1.5 AND chunks &gt;= 2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MEDIUM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Gate 3 (semantic on)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Anything else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Gate 3 (fallback)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@search.score &gt; 0.03 AND chunks &gt;= 4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Gate 3 (fallback)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@search.score &gt; 0.01 AND chunks &gt;= 2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MEDIUM</w:t>
            </w:r>
          </w:p>
        </w:tc>
      </w:tr>
    </w:tbl>
    <w:p/>
    <w:p>
      <w:pPr>
        <w:pStyle w:val="Heading2"/>
      </w:pPr>
      <w:r>
        <w:t>Reranker Score Zones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24292f"/>
          </w:tcPr>
          <w:p>
            <w:r>
              <w:rPr>
                <w:b/>
                <w:color w:val="FFFFFF"/>
                <w:sz w:val="20"/>
              </w:rPr>
              <w:t>Score Range</w:t>
            </w:r>
          </w:p>
        </w:tc>
        <w:tc>
          <w:tcPr>
            <w:tcW w:type="dxa" w:w="3120"/>
            <w:shd w:val="clear" w:color="auto" w:fill="24292f"/>
          </w:tcPr>
          <w:p>
            <w:r>
              <w:rPr>
                <w:b/>
                <w:color w:val="FFFFFF"/>
                <w:sz w:val="20"/>
              </w:rPr>
              <w:t>Zone</w:t>
            </w:r>
          </w:p>
        </w:tc>
        <w:tc>
          <w:tcPr>
            <w:tcW w:type="dxa" w:w="3120"/>
            <w:shd w:val="clear" w:color="auto" w:fill="24292f"/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&lt; 1.0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Below min-score floor — filtered out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1.0 – 1.5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Low relevance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LOW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1.5 – 2.5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Moderate relevance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MEDIUM (with &gt;= 2 chunks)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2.5 – 4.0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High relevance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HIGH (with &gt;= 3 chunks)</w:t>
            </w:r>
          </w:p>
        </w:tc>
      </w:tr>
    </w:tbl>
    <w:p/>
    <w:p>
      <w:pPr>
        <w:pStyle w:val="Heading1"/>
      </w:pPr>
      <w:r>
        <w:rPr>
          <w:color w:val="2F81F7"/>
        </w:rPr>
        <w:t>9. Application Routes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aac8f"/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120"/>
            <w:shd w:val="clear" w:color="auto" w:fill="1aac8f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20"/>
            <w:shd w:val="clear" w:color="auto" w:fill="1aac8f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/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Landing page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/ingest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Ingestion pipeline UI with live SSE progress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/chat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Chat interface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/synergies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Pipeline relationship diagram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/about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How Ingestion Works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/chat/about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How Chat Works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/chat/about/scoring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Scoring &amp; Confidence detail page</w:t>
            </w:r>
          </w:p>
        </w:tc>
      </w:tr>
      <w:tr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/api/chat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3120"/>
            <w:shd w:val="clear" w:color="auto" w:fill="ffffff"/>
          </w:tcPr>
          <w:p>
            <w:r>
              <w:rPr>
                <w:sz w:val="19"/>
              </w:rPr>
              <w:t>Accepts {"question":"..."}, returns {"answer","sources","confidence"}</w:t>
            </w:r>
          </w:p>
        </w:tc>
      </w:tr>
      <w:tr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/ingest/stream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GET SSE</w:t>
            </w:r>
          </w:p>
        </w:tc>
        <w:tc>
          <w:tcPr>
            <w:tcW w:type="dxa" w:w="3120"/>
            <w:shd w:val="clear" w:color="auto" w:fill="f6f8fa"/>
          </w:tcPr>
          <w:p>
            <w:r>
              <w:rPr>
                <w:sz w:val="19"/>
              </w:rPr>
              <w:t>Streams real-time pipeline progress events</w:t>
            </w:r>
          </w:p>
        </w:tc>
      </w:tr>
    </w:tbl>
    <w:p/>
    <w:p>
      <w:pPr>
        <w:pStyle w:val="Heading1"/>
      </w:pPr>
      <w:r>
        <w:rPr>
          <w:color w:val="2F81F7"/>
        </w:rPr>
        <w:t>10. Key Design Decisions</w:t>
      </w:r>
    </w:p>
    <w:p>
      <w:pPr>
        <w:pStyle w:val="ListNumber"/>
      </w:pPr>
      <w:r>
        <w:t>Hybrid search (vector + BM25) chosen over pure vector search to handle both semantic paraphrasing and exact term queries</w:t>
      </w:r>
    </w:p>
    <w:p>
      <w:pPr>
        <w:pStyle w:val="ListNumber"/>
      </w:pPr>
      <w:r>
        <w:t>Semantic Reranker added after RRF to get neural relevance scores (0–4), replacing brittle RRF score thresholds (~0.01–0.06)</w:t>
      </w:r>
    </w:p>
    <w:p>
      <w:pPr>
        <w:pStyle w:val="ListNumber"/>
      </w:pPr>
      <w:r>
        <w:t>Source type labels in context ([Wiki/Source Code/Test Case]) so GPT-4o applies different answer styles per content type</w:t>
      </w:r>
    </w:p>
    <w:p>
      <w:pPr>
        <w:pStyle w:val="ListNumber"/>
      </w:pPr>
      <w:r>
        <w:t>Tag-based scoring profile enables boosting a preferred source type without re-indexing</w:t>
      </w:r>
    </w:p>
    <w:p>
      <w:pPr>
        <w:pStyle w:val="ListNumber"/>
      </w:pPr>
      <w:r>
        <w:t>Min-score filter (reranker_score &lt; 1.0) prevents weakly-matched chunks from degrading answer quality</w:t>
      </w:r>
    </w:p>
    <w:p>
      <w:pPr>
        <w:pStyle w:val="ListNumber"/>
      </w:pPr>
      <w:r>
        <w:t>create_or_update_index used for schema changes so existing indexes receive new fields and configurations without data loss</w:t>
      </w:r>
    </w:p>
    <w:p>
      <w:pPr>
        <w:pStyle w:val="ListNumber"/>
      </w:pPr>
      <w:r>
        <w:t>Change detection via MD5 hash manifest prevents re-processing unchanged content on subsequent ingestion runs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