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96"/>
          <w:szCs w:val="96"/>
        </w:rPr>
      </w:pPr>
      <w:bookmarkStart w:colFirst="0" w:colLast="0" w:name="_fi2pj8roklmf" w:id="0"/>
      <w:bookmarkEnd w:id="0"/>
      <w:r w:rsidDel="00000000" w:rsidR="00000000" w:rsidRPr="00000000">
        <w:rPr>
          <w:rtl w:val="0"/>
        </w:rPr>
      </w:r>
    </w:p>
    <w:p w:rsidR="00000000" w:rsidDel="00000000" w:rsidP="00000000" w:rsidRDefault="00000000" w:rsidRPr="00000000" w14:paraId="00000002">
      <w:pPr>
        <w:pStyle w:val="Title"/>
        <w:rPr>
          <w:rFonts w:ascii="Arial Black" w:cs="Arial Black" w:eastAsia="Arial Black" w:hAnsi="Arial Black"/>
          <w:sz w:val="96"/>
          <w:szCs w:val="96"/>
        </w:rPr>
      </w:pPr>
      <w:bookmarkStart w:colFirst="0" w:colLast="0" w:name="_ysc44mjhc9yt" w:id="1"/>
      <w:bookmarkEnd w:id="1"/>
      <w:r w:rsidDel="00000000" w:rsidR="00000000" w:rsidRPr="00000000">
        <w:rPr>
          <w:sz w:val="48"/>
          <w:szCs w:val="48"/>
          <w:rtl w:val="0"/>
        </w:rPr>
        <w:t xml:space="preserve">sujet 20:</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371475</wp:posOffset>
            </wp:positionV>
            <wp:extent cx="5734050" cy="18923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8923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rFonts w:ascii="Arial Black" w:cs="Arial Black" w:eastAsia="Arial Black" w:hAnsi="Arial Black"/>
          <w:sz w:val="96"/>
          <w:szCs w:val="96"/>
        </w:rPr>
      </w:pPr>
      <w:bookmarkStart w:colFirst="0" w:colLast="0" w:name="_7a05vks2o048" w:id="2"/>
      <w:bookmarkEnd w:id="2"/>
      <w:r w:rsidDel="00000000" w:rsidR="00000000" w:rsidRPr="00000000">
        <w:rPr>
          <w:rFonts w:ascii="Arial Black" w:cs="Arial Black" w:eastAsia="Arial Black" w:hAnsi="Arial Black"/>
          <w:sz w:val="96"/>
          <w:szCs w:val="96"/>
          <w:rtl w:val="0"/>
        </w:rPr>
        <w:t xml:space="preserve">Rapport d’étude du produit</w:t>
      </w:r>
    </w:p>
    <w:p w:rsidR="00000000" w:rsidDel="00000000" w:rsidP="00000000" w:rsidRDefault="00000000" w:rsidRPr="00000000" w14:paraId="00000006">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Bibli O’vox a été proposé par divers enseignants extérieurs et est encadré par Mme Bellalem.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Ce projet est exploité par:</w:t>
      </w:r>
    </w:p>
    <w:p w:rsidR="00000000" w:rsidDel="00000000" w:rsidP="00000000" w:rsidRDefault="00000000" w:rsidRPr="00000000" w14:paraId="0000000A">
      <w:pPr>
        <w:ind w:left="0" w:firstLine="0"/>
        <w:rPr/>
      </w:pPr>
      <w:r w:rsidDel="00000000" w:rsidR="00000000" w:rsidRPr="00000000">
        <w:rPr>
          <w:rtl w:val="0"/>
        </w:rPr>
        <w:t xml:space="preserve">Clémentine Allard, Hugo Bernard, Paul Claude, Nunzio Conte et Théo Sallerin.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Sommaire:</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numPr>
          <w:ilvl w:val="0"/>
          <w:numId w:val="2"/>
        </w:numPr>
        <w:spacing w:line="480" w:lineRule="auto"/>
        <w:ind w:left="720" w:hanging="360"/>
        <w:rPr>
          <w:b w:val="1"/>
          <w:sz w:val="28"/>
          <w:szCs w:val="28"/>
        </w:rPr>
      </w:pPr>
      <w:r w:rsidDel="00000000" w:rsidR="00000000" w:rsidRPr="00000000">
        <w:rPr>
          <w:b w:val="1"/>
          <w:sz w:val="28"/>
          <w:szCs w:val="28"/>
          <w:rtl w:val="0"/>
        </w:rPr>
        <w:t xml:space="preserve">Description du produit et de ses missions</w:t>
      </w:r>
    </w:p>
    <w:p w:rsidR="00000000" w:rsidDel="00000000" w:rsidP="00000000" w:rsidRDefault="00000000" w:rsidRPr="00000000" w14:paraId="00000012">
      <w:pPr>
        <w:numPr>
          <w:ilvl w:val="0"/>
          <w:numId w:val="2"/>
        </w:numPr>
        <w:spacing w:line="480" w:lineRule="auto"/>
        <w:ind w:left="720" w:hanging="360"/>
        <w:rPr>
          <w:b w:val="1"/>
          <w:sz w:val="28"/>
          <w:szCs w:val="28"/>
        </w:rPr>
      </w:pPr>
      <w:r w:rsidDel="00000000" w:rsidR="00000000" w:rsidRPr="00000000">
        <w:rPr>
          <w:b w:val="1"/>
          <w:sz w:val="28"/>
          <w:szCs w:val="28"/>
          <w:rtl w:val="0"/>
        </w:rPr>
        <w:t xml:space="preserve">Etude de l'existant</w:t>
      </w:r>
    </w:p>
    <w:p w:rsidR="00000000" w:rsidDel="00000000" w:rsidP="00000000" w:rsidRDefault="00000000" w:rsidRPr="00000000" w14:paraId="00000013">
      <w:pPr>
        <w:numPr>
          <w:ilvl w:val="0"/>
          <w:numId w:val="2"/>
        </w:numPr>
        <w:spacing w:line="480" w:lineRule="auto"/>
        <w:ind w:left="720" w:hanging="360"/>
        <w:rPr>
          <w:b w:val="1"/>
          <w:sz w:val="28"/>
          <w:szCs w:val="28"/>
        </w:rPr>
      </w:pPr>
      <w:r w:rsidDel="00000000" w:rsidR="00000000" w:rsidRPr="00000000">
        <w:rPr>
          <w:b w:val="1"/>
          <w:sz w:val="28"/>
          <w:szCs w:val="28"/>
          <w:rtl w:val="0"/>
        </w:rPr>
        <w:t xml:space="preserve">Solutions envisagées</w:t>
      </w:r>
      <w:r w:rsidDel="00000000" w:rsidR="00000000" w:rsidRPr="00000000">
        <w:rPr>
          <w:rtl w:val="0"/>
        </w:rPr>
      </w:r>
    </w:p>
    <w:p w:rsidR="00000000" w:rsidDel="00000000" w:rsidP="00000000" w:rsidRDefault="00000000" w:rsidRPr="00000000" w14:paraId="00000014">
      <w:pPr>
        <w:pStyle w:val="Heading1"/>
        <w:ind w:left="720"/>
        <w:rPr/>
      </w:pPr>
      <w:bookmarkStart w:colFirst="0" w:colLast="0" w:name="_49rd77hrb6u7"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3"/>
        </w:numPr>
        <w:ind w:left="720" w:hanging="360"/>
        <w:rPr>
          <w:u w:val="none"/>
        </w:rPr>
      </w:pPr>
      <w:bookmarkStart w:colFirst="0" w:colLast="0" w:name="_kl3lngezr31b" w:id="4"/>
      <w:bookmarkEnd w:id="4"/>
      <w:r w:rsidDel="00000000" w:rsidR="00000000" w:rsidRPr="00000000">
        <w:rPr>
          <w:rtl w:val="0"/>
        </w:rPr>
        <w:t xml:space="preserve">Description du produit et de ses missions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Tout d’abord, Bibli O’vox est un système de partage de fichiers. C’est-à-dire que le coeur du sujet est de permettre à un utilisateur de transférer des fichiers audio. Cependant, le champ d’application du système oblige à réfléchir et à analyser les manières de réaliser ce partage.</w:t>
      </w:r>
    </w:p>
    <w:p w:rsidR="00000000" w:rsidDel="00000000" w:rsidP="00000000" w:rsidRDefault="00000000" w:rsidRPr="00000000" w14:paraId="00000018">
      <w:pPr>
        <w:jc w:val="both"/>
        <w:rPr/>
      </w:pPr>
      <w:r w:rsidDel="00000000" w:rsidR="00000000" w:rsidRPr="00000000">
        <w:rPr>
          <w:rtl w:val="0"/>
        </w:rPr>
        <w:tab/>
        <w:t xml:space="preserve">Bibli O’vox a une visée éducative, cela signifie que les principaux utilisateurs de ce système seront des enfants, souvent très jeunes. Il faudra donc s’assurer de la simplicité d’utilisation. Le système doit combler un manque constaté par plusieurs enseignants, celui de la transmission orale. En effet, certains élèves sont allophones -c’est-à-dire que le français n’est pas leur langue maternelle- ou étrangers, ils communiquent en français à l’école, mais pas forcément dans leur foyer. Un outil permettant d’exploiter le français à l’oral dans leur foyer pourrait alors se révéler bénéfique. En effet, les parents pourraient bénéficier de ce nouvel outil, puisque la vie orale en classe, n’est pas partagée avec un cahier du jour classique. </w:t>
      </w:r>
    </w:p>
    <w:p w:rsidR="00000000" w:rsidDel="00000000" w:rsidP="00000000" w:rsidRDefault="00000000" w:rsidRPr="00000000" w14:paraId="00000019">
      <w:pPr>
        <w:jc w:val="both"/>
        <w:rPr/>
      </w:pPr>
      <w:r w:rsidDel="00000000" w:rsidR="00000000" w:rsidRPr="00000000">
        <w:rPr>
          <w:rtl w:val="0"/>
        </w:rPr>
        <w:tab/>
        <w:t xml:space="preserve">Ce système aurait diverses fonctionnalités servant entre autre à développer l’expression orale (enregistrement en classe, historique des progrès) et à permettre aux parents de s’investir davantage dans la vie scolaire de leur.s enfant.s en suivant les progrès qu’ils effectuent. Bibli O’vox intégrerait aussi des dictionnaires thématiques et/ou alphabétiques. Ces derniers pourraient également être conçus avec  la participation des élèves qui pourraient s'enregistrer. Les enseignants auraient également la possibilité de suivre l’évolution des élèves de manière individuelle.</w:t>
      </w:r>
    </w:p>
    <w:p w:rsidR="00000000" w:rsidDel="00000000" w:rsidP="00000000" w:rsidRDefault="00000000" w:rsidRPr="00000000" w14:paraId="0000001A">
      <w:pPr>
        <w:jc w:val="both"/>
        <w:rPr/>
      </w:pPr>
      <w:r w:rsidDel="00000000" w:rsidR="00000000" w:rsidRPr="00000000">
        <w:rPr>
          <w:rtl w:val="0"/>
        </w:rPr>
        <w:tab/>
        <w:t xml:space="preserve">Enfin, tout le système doit rester évolutif et malléable. C’est-à-dire qu’il doit permettre aux enseignants de renseigner de nouvelles informations en cours d’année. La possibilité d'exploiter un </w:t>
      </w:r>
      <w:r w:rsidDel="00000000" w:rsidR="00000000" w:rsidRPr="00000000">
        <w:rPr>
          <w:i w:val="1"/>
          <w:rtl w:val="0"/>
        </w:rPr>
        <w:t xml:space="preserve">cahier de vie</w:t>
      </w:r>
      <w:r w:rsidDel="00000000" w:rsidR="00000000" w:rsidRPr="00000000">
        <w:rPr>
          <w:rtl w:val="0"/>
        </w:rPr>
        <w:t xml:space="preserve"> n’est pas à négliger, tout comme la création de dictionnaires qui doit permettre de créer des thèmes ou mots.</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3"/>
        </w:numPr>
        <w:ind w:left="720" w:hanging="360"/>
        <w:rPr>
          <w:u w:val="none"/>
        </w:rPr>
      </w:pPr>
      <w:bookmarkStart w:colFirst="0" w:colLast="0" w:name="_9ifflaxsqfp4" w:id="5"/>
      <w:bookmarkEnd w:id="5"/>
      <w:r w:rsidDel="00000000" w:rsidR="00000000" w:rsidRPr="00000000">
        <w:rPr>
          <w:rtl w:val="0"/>
        </w:rPr>
        <w:t xml:space="preserve">Etude de l’existant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Certains éléments de Bibli O’vox peuvent se rapprocher à des solutions déjà existantes. </w:t>
      </w:r>
    </w:p>
    <w:p w:rsidR="00000000" w:rsidDel="00000000" w:rsidP="00000000" w:rsidRDefault="00000000" w:rsidRPr="00000000" w14:paraId="0000001F">
      <w:pPr>
        <w:ind w:firstLine="720"/>
        <w:jc w:val="both"/>
        <w:rPr/>
      </w:pPr>
      <w:r w:rsidDel="00000000" w:rsidR="00000000" w:rsidRPr="00000000">
        <w:rPr>
          <w:rtl w:val="0"/>
        </w:rPr>
        <w:t xml:space="preserve">Tout d’abord, on peut rapprocher le système de cahier de vie à un ENT. Prenons par exemple ONE, qui est un ENT visant les écoles primaires. Cet ENT permet de partager des moments de vie en classe avec les parents. Il permet de donner accès à diverses ressources aux parents, tout comme aux enfants. On peut comparer ces fonctionnalités à celles de Bibli O’vox, qui permet de partager de telles informations, de donner accès à des ressources audio.</w:t>
      </w:r>
    </w:p>
    <w:p w:rsidR="00000000" w:rsidDel="00000000" w:rsidP="00000000" w:rsidRDefault="00000000" w:rsidRPr="00000000" w14:paraId="00000020">
      <w:pPr>
        <w:ind w:firstLine="720"/>
        <w:jc w:val="both"/>
        <w:rPr/>
      </w:pPr>
      <w:r w:rsidDel="00000000" w:rsidR="00000000" w:rsidRPr="00000000">
        <w:rPr>
          <w:rtl w:val="0"/>
        </w:rPr>
        <w:t xml:space="preserve">Ensuite Bibli O’vox pourrait être assimilé à un système de cloud dans le sens où le principe de base -dépouillé de tous ses ajouts- est de partager des fichiers entre divers utilisateurs. Néanmoins nous pensons que les changements que nous allons apporter permettront de différencier ces deux systèmes, d’autant que Bibli O’vox est fermé, c’est-à-dire qu’un élève ne pourra partager d’audio avec d’autres élèves et seul l’instituteur (ou le responsable) pourra ouvrir des </w:t>
      </w:r>
      <w:r w:rsidDel="00000000" w:rsidR="00000000" w:rsidRPr="00000000">
        <w:rPr>
          <w:i w:val="1"/>
          <w:rtl w:val="0"/>
        </w:rPr>
        <w:t xml:space="preserve">dépôts</w:t>
      </w:r>
      <w:r w:rsidDel="00000000" w:rsidR="00000000" w:rsidRPr="00000000">
        <w:rPr>
          <w:rtl w:val="0"/>
        </w:rPr>
        <w:t xml:space="preserve">. Enfin, les fichiers audio seront triés selon des thématiques ou selon les progrès de l’enfant.</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Bibli O’vox répond à des attentes que l'on peut retrouver dans d’autres solutions, telles que les clouds et certains ENT, mais apporte d’une part une mise en commun de ces solutions et d’autre part une simplicité d’utilisation nécessaire compte tenu du public attendu.</w:t>
      </w:r>
    </w:p>
    <w:p w:rsidR="00000000" w:rsidDel="00000000" w:rsidP="00000000" w:rsidRDefault="00000000" w:rsidRPr="00000000" w14:paraId="00000023">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3"/>
        </w:numPr>
        <w:ind w:left="720" w:hanging="360"/>
        <w:jc w:val="both"/>
        <w:rPr>
          <w:u w:val="none"/>
        </w:rPr>
      </w:pPr>
      <w:bookmarkStart w:colFirst="0" w:colLast="0" w:name="_1xmdpknune15" w:id="6"/>
      <w:bookmarkEnd w:id="6"/>
      <w:r w:rsidDel="00000000" w:rsidR="00000000" w:rsidRPr="00000000">
        <w:rPr>
          <w:rtl w:val="0"/>
        </w:rPr>
        <w:t xml:space="preserve">Solutions envisagées </w:t>
      </w:r>
    </w:p>
    <w:p w:rsidR="00000000" w:rsidDel="00000000" w:rsidP="00000000" w:rsidRDefault="00000000" w:rsidRPr="00000000" w14:paraId="00000025">
      <w:pPr>
        <w:spacing w:before="10" w:line="292.8" w:lineRule="auto"/>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Nous allons détailler ici les diverses solutions que nous envisageons pour mettre en place Bibli O’Vox.</w:t>
      </w:r>
    </w:p>
    <w:p w:rsidR="00000000" w:rsidDel="00000000" w:rsidP="00000000" w:rsidRDefault="00000000" w:rsidRPr="00000000" w14:paraId="00000027">
      <w:pPr>
        <w:rPr/>
      </w:pPr>
      <w:r w:rsidDel="00000000" w:rsidR="00000000" w:rsidRPr="00000000">
        <w:rPr>
          <w:rtl w:val="0"/>
        </w:rPr>
        <w:t xml:space="preserve">Tout d’abord nous allons aborder le système de compte, il y aura divers types de comptes. Les professeurs auront le grade d’administrateur et auront tous les accès possibles (ajouts de thèmes, de dictionnaires, de mots, consultation de tous les fichiers etc..). Des outils spécifiques seront alors proposés aux enseignants/encadrants pour permettre la création d’exercices. Ensuite il y aura les élèves, qui auront un grade de créateur, ils auront la possibilité d’écrire comme de lire le travail effectué, mais l’écriture du travail ne pourra s’effectuer qu’en classe. Cela signifie que les enfants ne pourront pas s’enregistrer depuis leur domicile. Et enfin il y aura les parents qui auront le grade de visiteur, ils seront liés au compte de leurs enfants, mais ils auront seulement la possibilité de lire le travail réalisé en classe et d’accéder au cahier de vie.</w:t>
      </w:r>
    </w:p>
    <w:p w:rsidR="00000000" w:rsidDel="00000000" w:rsidP="00000000" w:rsidRDefault="00000000" w:rsidRPr="00000000" w14:paraId="00000028">
      <w:pPr>
        <w:spacing w:before="10" w:line="292.8" w:lineRule="auto"/>
        <w:ind w:firstLine="720"/>
        <w:jc w:val="both"/>
        <w:rPr/>
      </w:pPr>
      <w:r w:rsidDel="00000000" w:rsidR="00000000" w:rsidRPr="00000000">
        <w:rPr>
          <w:rtl w:val="0"/>
        </w:rPr>
      </w:r>
    </w:p>
    <w:p w:rsidR="00000000" w:rsidDel="00000000" w:rsidP="00000000" w:rsidRDefault="00000000" w:rsidRPr="00000000" w14:paraId="00000029">
      <w:pPr>
        <w:spacing w:before="10" w:line="292.8" w:lineRule="auto"/>
        <w:ind w:firstLine="720"/>
        <w:jc w:val="both"/>
        <w:rPr/>
      </w:pPr>
      <w:r w:rsidDel="00000000" w:rsidR="00000000" w:rsidRPr="00000000">
        <w:rPr>
          <w:rtl w:val="0"/>
        </w:rPr>
        <w:t xml:space="preserve">Ensuite, nous avons pu distinguer deux possibilités pour le support de Bibli O’vox:</w:t>
      </w:r>
    </w:p>
    <w:p w:rsidR="00000000" w:rsidDel="00000000" w:rsidP="00000000" w:rsidRDefault="00000000" w:rsidRPr="00000000" w14:paraId="0000002A">
      <w:pPr>
        <w:numPr>
          <w:ilvl w:val="0"/>
          <w:numId w:val="1"/>
        </w:numPr>
        <w:spacing w:before="10" w:line="292.8" w:lineRule="auto"/>
        <w:ind w:left="1440" w:hanging="360"/>
        <w:jc w:val="both"/>
        <w:rPr>
          <w:u w:val="none"/>
        </w:rPr>
      </w:pPr>
      <w:r w:rsidDel="00000000" w:rsidR="00000000" w:rsidRPr="00000000">
        <w:rPr>
          <w:rtl w:val="0"/>
        </w:rPr>
        <w:t xml:space="preserve">Un site web </w:t>
      </w:r>
    </w:p>
    <w:p w:rsidR="00000000" w:rsidDel="00000000" w:rsidP="00000000" w:rsidRDefault="00000000" w:rsidRPr="00000000" w14:paraId="0000002B">
      <w:pPr>
        <w:numPr>
          <w:ilvl w:val="0"/>
          <w:numId w:val="1"/>
        </w:numPr>
        <w:spacing w:before="10" w:line="292.8" w:lineRule="auto"/>
        <w:ind w:left="1440" w:hanging="360"/>
        <w:jc w:val="both"/>
        <w:rPr>
          <w:u w:val="none"/>
        </w:rPr>
      </w:pPr>
      <w:r w:rsidDel="00000000" w:rsidR="00000000" w:rsidRPr="00000000">
        <w:rPr>
          <w:rtl w:val="0"/>
        </w:rPr>
        <w:t xml:space="preserve">Une application</w:t>
      </w:r>
    </w:p>
    <w:p w:rsidR="00000000" w:rsidDel="00000000" w:rsidP="00000000" w:rsidRDefault="00000000" w:rsidRPr="00000000" w14:paraId="0000002C">
      <w:pPr>
        <w:spacing w:before="10" w:line="292.8" w:lineRule="auto"/>
        <w:ind w:left="0" w:firstLine="0"/>
        <w:jc w:val="both"/>
        <w:rPr/>
      </w:pPr>
      <w:r w:rsidDel="00000000" w:rsidR="00000000" w:rsidRPr="00000000">
        <w:rPr>
          <w:rtl w:val="0"/>
        </w:rPr>
        <w:t xml:space="preserve">Nous avons jugé que la meilleure solution pour nous est de réaliser Bibli O’vox sous la forme d’un site web. Mais le projet pourra bien sûr évoluer sur une application à l’avenir. Néanmoins une attention toute particulière sera portée afin de permettre aux utilisateurs d’utiliser Bibli O’vox sur divers supports, la tablette en premier lieu.</w:t>
      </w:r>
      <w:r w:rsidDel="00000000" w:rsidR="00000000" w:rsidRPr="00000000">
        <w:rPr>
          <w:rtl w:val="0"/>
        </w:rPr>
      </w:r>
    </w:p>
    <w:sectPr>
      <w:headerReference r:id="rId7" w:type="first"/>
      <w:footerReference r:id="rId8" w:type="default"/>
      <w:footerReference r:id="rId9" w:type="first"/>
      <w:pgSz w:h="16834" w:w="11909"/>
      <w:pgMar w:bottom="1440" w:top="1440" w:left="1440" w:right="1440"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both"/>
      <w:rPr/>
    </w:pPr>
    <w:r w:rsidDel="00000000" w:rsidR="00000000" w:rsidRPr="00000000">
      <w:rPr>
        <w:rtl w:val="0"/>
      </w:rPr>
      <w:t xml:space="preserve">Bibli O’vox</w:t>
    </w:r>
  </w:p>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left"/>
      <w:rPr/>
    </w:pPr>
    <w:r w:rsidDel="00000000" w:rsidR="00000000" w:rsidRPr="00000000">
      <w:rPr>
        <w:rtl w:val="0"/>
      </w:rPr>
      <w:t xml:space="preserve"> ALLARD BERNARD CLAUDE CONTE SALLERIN </w:t>
      <w:tab/>
    </w:r>
  </w:p>
  <w:p w:rsidR="00000000" w:rsidDel="00000000" w:rsidP="00000000" w:rsidRDefault="00000000" w:rsidRPr="00000000" w14:paraId="00000032">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both"/>
      <w:rPr/>
    </w:pPr>
    <w:r w:rsidDel="00000000" w:rsidR="00000000" w:rsidRPr="00000000">
      <w:rPr>
        <w:rtl w:val="0"/>
      </w:rPr>
      <w:t xml:space="preserve">Méthodologie de la Production d’Application - Analyse</w:t>
      <w:tab/>
      <w:tab/>
      <w:tab/>
      <w:tab/>
      <w:t xml:space="preserve"> 2019-2020</w:t>
    </w:r>
  </w:p>
  <w:p w:rsidR="00000000" w:rsidDel="00000000" w:rsidP="00000000" w:rsidRDefault="00000000" w:rsidRPr="00000000" w14:paraId="00000030">
    <w:pPr>
      <w:jc w:val="both"/>
      <w:rPr/>
    </w:pPr>
    <w:r w:rsidDel="00000000" w:rsidR="00000000" w:rsidRPr="00000000">
      <w:rPr>
        <w:rtl w:val="0"/>
      </w:rPr>
      <w:t xml:space="preserve">IUT Nancy Charlemagne</w:t>
      <w:tab/>
      <w:tab/>
      <w:tab/>
      <w:tab/>
      <w:tab/>
      <w:tab/>
      <w:t xml:space="preserve">Département Informatique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before="10" w:line="302.40000000000003"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