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Pinus</w:t>
      </w:r>
      <w:r>
        <w:t xml:space="preserve"> </w:t>
      </w:r>
      <w:r>
        <w:t xml:space="preserve">pinea</w:t>
      </w:r>
      <w:r>
        <w:t xml:space="preserve"> </w:t>
      </w:r>
      <w:r>
        <w:t xml:space="preserve">regeneration</w:t>
      </w:r>
      <w:r>
        <w:t xml:space="preserve"> </w:t>
      </w:r>
      <w:r>
        <w:t xml:space="preserve">transects</w:t>
      </w:r>
    </w:p>
    <w:p>
      <w:pPr>
        <w:pStyle w:val="Heading1"/>
      </w:pPr>
      <w:bookmarkStart w:id="21" w:name="recovering-transects-data"/>
      <w:bookmarkEnd w:id="21"/>
      <w:r>
        <w:t xml:space="preserve">Recovering transects data</w:t>
      </w:r>
    </w:p>
    <w:p>
      <w:pPr>
        <w:pStyle w:val="SourceCode"/>
      </w:pPr>
      <w:r>
        <w:rPr>
          <w:rStyle w:val="VerbatimChar"/>
        </w:rPr>
        <w:t xml:space="preserve">## Warning: package 'googlesheets'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 w:type="textWrapping"/>
      </w:r>
      <w:r>
        <w:rPr>
          <w:rStyle w:val="VerbatimChar"/>
        </w:rPr>
        <w:t xml:space="preserve">##             sheet_title author  perm version             updated</w:t>
      </w:r>
      <w:r>
        <w:br w:type="textWrapping"/>
      </w:r>
      <w:r>
        <w:rPr>
          <w:rStyle w:val="VerbatimChar"/>
        </w:rPr>
        <w:t xml:space="preserve">##                   &lt;chr&gt;  &lt;chr&gt; &lt;chr&gt;   &lt;chr&gt;              &lt;dttm&gt;</w:t>
      </w:r>
      <w:r>
        <w:br w:type="textWrapping"/>
      </w:r>
      <w:r>
        <w:rPr>
          <w:rStyle w:val="VerbatimChar"/>
        </w:rPr>
        <w:t xml:space="preserve">## 1    TransectPinusPinea scotti    rw     old 2017-09-09 11:12:18</w:t>
      </w:r>
      <w:r>
        <w:br w:type="textWrapping"/>
      </w:r>
      <w:r>
        <w:rPr>
          <w:rStyle w:val="VerbatimChar"/>
        </w:rPr>
        <w:t xml:space="preserve">## 2 TransectPinusPinea_v2 scotti    rw     old 2016-12-09 10:33:58</w:t>
      </w:r>
      <w:r>
        <w:br w:type="textWrapping"/>
      </w:r>
      <w:r>
        <w:rPr>
          <w:rStyle w:val="VerbatimChar"/>
        </w:rPr>
        <w:t xml:space="preserve">## # ... with 5 more variables: sheet_key &lt;chr&gt;, ws_feed &lt;chr&gt;,</w:t>
      </w:r>
      <w:r>
        <w:br w:type="textWrapping"/>
      </w:r>
      <w:r>
        <w:rPr>
          <w:rStyle w:val="VerbatimChar"/>
        </w:rPr>
        <w:t xml:space="preserve">## #   alternate &lt;chr&gt;, self &lt;chr&gt;, alt_key &lt;chr&gt;</w:t>
      </w:r>
    </w:p>
    <w:p>
      <w:pPr>
        <w:pStyle w:val="SourceCode"/>
      </w:pPr>
      <w:r>
        <w:rPr>
          <w:rStyle w:val="VerbatimChar"/>
        </w:rPr>
        <w:t xml:space="preserve">## Sheet successfully identified: "TransectPinusPinea"</w:t>
      </w:r>
    </w:p>
    <w:p>
      <w:pPr>
        <w:pStyle w:val="SourceCode"/>
      </w:pPr>
      <w:r>
        <w:rPr>
          <w:rStyle w:val="VerbatimChar"/>
        </w:rPr>
        <w:t xml:space="preserve">## Sheet ' PointPatternWithMarks '  found.</w:t>
      </w:r>
    </w:p>
    <w:p>
      <w:pPr>
        <w:pStyle w:val="SourceCode"/>
      </w:pPr>
      <w:r>
        <w:rPr>
          <w:rStyle w:val="VerbatimChar"/>
        </w:rPr>
        <w:t xml:space="preserve">## Accessing worksheet titled 'PointPatternWithMarks'.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Area = col_character(),</w:t>
      </w:r>
      <w:r>
        <w:br w:type="textWrapping"/>
      </w:r>
      <w:r>
        <w:rPr>
          <w:rStyle w:val="VerbatimChar"/>
        </w:rPr>
        <w:t xml:space="preserve">##   IdPoint = col_character(),</w:t>
      </w:r>
      <w:r>
        <w:br w:type="textWrapping"/>
      </w:r>
      <w:r>
        <w:rPr>
          <w:rStyle w:val="VerbatimChar"/>
        </w:rPr>
        <w:t xml:space="preserve">##   X = col_double(),</w:t>
      </w:r>
      <w:r>
        <w:br w:type="textWrapping"/>
      </w:r>
      <w:r>
        <w:rPr>
          <w:rStyle w:val="VerbatimChar"/>
        </w:rPr>
        <w:t xml:space="preserve">##   Y = col_double(),</w:t>
      </w:r>
      <w:r>
        <w:br w:type="textWrapping"/>
      </w:r>
      <w:r>
        <w:rPr>
          <w:rStyle w:val="VerbatimChar"/>
        </w:rPr>
        <w:t xml:space="preserve">##   `H [m]` = col_double(),</w:t>
      </w:r>
      <w:r>
        <w:br w:type="textWrapping"/>
      </w:r>
      <w:r>
        <w:rPr>
          <w:rStyle w:val="VerbatimChar"/>
        </w:rPr>
        <w:t xml:space="preserve">##   `N palchi` = col_integer(),</w:t>
      </w:r>
      <w:r>
        <w:br w:type="textWrapping"/>
      </w:r>
      <w:r>
        <w:rPr>
          <w:rStyle w:val="VerbatimChar"/>
        </w:rPr>
        <w:t xml:space="preserve">##   AreaInsid = col_double(),</w:t>
      </w:r>
      <w:r>
        <w:br w:type="textWrapping"/>
      </w:r>
      <w:r>
        <w:rPr>
          <w:rStyle w:val="VerbatimChar"/>
        </w:rPr>
        <w:t xml:space="preserve">##   Note = col_character(),</w:t>
      </w:r>
      <w:r>
        <w:br w:type="textWrapping"/>
      </w:r>
      <w:r>
        <w:rPr>
          <w:rStyle w:val="VerbatimChar"/>
        </w:rPr>
        <w:t xml:space="preserve">##   Note_cod = col_character(),</w:t>
      </w:r>
      <w:r>
        <w:br w:type="textWrapping"/>
      </w:r>
      <w:r>
        <w:rPr>
          <w:rStyle w:val="VerbatimChar"/>
        </w:rPr>
        <w:t xml:space="preserve">##   KEY = col_character(),</w:t>
      </w:r>
      <w:r>
        <w:br w:type="textWrapping"/>
      </w:r>
      <w:r>
        <w:rPr>
          <w:rStyle w:val="VerbatimChar"/>
        </w:rPr>
        <w:t xml:space="preserve">##   n_el_gruppo = col_integer(),</w:t>
      </w:r>
      <w:r>
        <w:br w:type="textWrapping"/>
      </w:r>
      <w:r>
        <w:rPr>
          <w:rStyle w:val="VerbatimChar"/>
        </w:rPr>
        <w:t xml:space="preserve">##   sum_d_coll_sq = col_integer(),</w:t>
      </w:r>
      <w:r>
        <w:br w:type="textWrapping"/>
      </w:r>
      <w:r>
        <w:rPr>
          <w:rStyle w:val="VerbatimChar"/>
        </w:rPr>
        <w:t xml:space="preserve">##   n_fusti = col_integer(),</w:t>
      </w:r>
      <w:r>
        <w:br w:type="textWrapping"/>
      </w:r>
      <w:r>
        <w:rPr>
          <w:rStyle w:val="VerbatimChar"/>
        </w:rPr>
        <w:t xml:space="preserve">##   sum_d130sq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102 obs. of  15 variables:</w:t>
      </w:r>
      <w:r>
        <w:br w:type="textWrapping"/>
      </w:r>
      <w:r>
        <w:rPr>
          <w:rStyle w:val="VerbatimChar"/>
        </w:rPr>
        <w:t xml:space="preserve">##  $ Area         : chr  "3" "3" "3" "3" ...</w:t>
      </w:r>
      <w:r>
        <w:br w:type="textWrapping"/>
      </w:r>
      <w:r>
        <w:rPr>
          <w:rStyle w:val="VerbatimChar"/>
        </w:rPr>
        <w:t xml:space="preserve">##  $ IdPoint      : chr  "C1" "C2" "C3" "C4" ...</w:t>
      </w:r>
      <w:r>
        <w:br w:type="textWrapping"/>
      </w:r>
      <w:r>
        <w:rPr>
          <w:rStyle w:val="VerbatimChar"/>
        </w:rPr>
        <w:t xml:space="preserve">##  $ X            : num  5.4 14.6 23 26.1 26.8 29.2 26.6 29.2 32.4 33.3 ...</w:t>
      </w:r>
      <w:r>
        <w:br w:type="textWrapping"/>
      </w:r>
      <w:r>
        <w:rPr>
          <w:rStyle w:val="VerbatimChar"/>
        </w:rPr>
        <w:t xml:space="preserve">##  $ Y            : num  9.3 4.8 5.5 9.9 4.3 4 4.4 4.4 0.7 4.3 ...</w:t>
      </w:r>
      <w:r>
        <w:br w:type="textWrapping"/>
      </w:r>
      <w:r>
        <w:rPr>
          <w:rStyle w:val="VerbatimChar"/>
        </w:rPr>
        <w:t xml:space="preserve">##  $ H [m]        : num  7.5 2.4 6 3.6 3.4 6.7 3.6 3.2 3.3 8 ...</w:t>
      </w:r>
      <w:r>
        <w:br w:type="textWrapping"/>
      </w:r>
      <w:r>
        <w:rPr>
          <w:rStyle w:val="VerbatimChar"/>
        </w:rPr>
        <w:t xml:space="preserve">##  $ N palchi     : int  13 8 10 8 7 11 8 9 6 13 ...</w:t>
      </w:r>
      <w:r>
        <w:br w:type="textWrapping"/>
      </w:r>
      <w:r>
        <w:rPr>
          <w:rStyle w:val="VerbatimChar"/>
        </w:rPr>
        <w:t xml:space="preserve">##  $ AreaInsid    : num  63.65 4.95 23.01 4.81 2.88 ...</w:t>
      </w:r>
      <w:r>
        <w:br w:type="textWrapping"/>
      </w:r>
      <w:r>
        <w:rPr>
          <w:rStyle w:val="VerbatimChar"/>
        </w:rPr>
        <w:t xml:space="preserve">##  $ Note         : chr  NA NA NA NA ...</w:t>
      </w:r>
      <w:r>
        <w:br w:type="textWrapping"/>
      </w:r>
      <w:r>
        <w:rPr>
          <w:rStyle w:val="VerbatimChar"/>
        </w:rPr>
        <w:t xml:space="preserve">##  $ Note_cod     : chr  "A" "A" "A" "A" ...</w:t>
      </w:r>
      <w:r>
        <w:br w:type="textWrapping"/>
      </w:r>
      <w:r>
        <w:rPr>
          <w:rStyle w:val="VerbatimChar"/>
        </w:rPr>
        <w:t xml:space="preserve">##  $ KEY          : chr  "3C1" "3C2" "3C3" "3C4" ...</w:t>
      </w:r>
      <w:r>
        <w:br w:type="textWrapping"/>
      </w:r>
      <w:r>
        <w:rPr>
          <w:rStyle w:val="VerbatimChar"/>
        </w:rPr>
        <w:t xml:space="preserve">##  $ n_el_gruppo  : int  1 1 1 1 1 1 2 1 1 1 ...</w:t>
      </w:r>
      <w:r>
        <w:br w:type="textWrapping"/>
      </w:r>
      <w:r>
        <w:rPr>
          <w:rStyle w:val="VerbatimChar"/>
        </w:rPr>
        <w:t xml:space="preserve">##  $ sum_d_coll_sq: int  7396 169 1600 100 49 1600 148 169 36 1444 ...</w:t>
      </w:r>
      <w:r>
        <w:br w:type="textWrapping"/>
      </w:r>
      <w:r>
        <w:rPr>
          <w:rStyle w:val="VerbatimChar"/>
        </w:rPr>
        <w:t xml:space="preserve">##  $ n_fusti      : int  3 1 3 1 1 2 2 1 1 2 ...</w:t>
      </w:r>
      <w:r>
        <w:br w:type="textWrapping"/>
      </w:r>
      <w:r>
        <w:rPr>
          <w:rStyle w:val="VerbatimChar"/>
        </w:rPr>
        <w:t xml:space="preserve">##  $ sum_d130sq   : int  1785 9 509 49 16 845 49 25 4 1025 ...</w:t>
      </w:r>
      <w:r>
        <w:br w:type="textWrapping"/>
      </w:r>
      <w:r>
        <w:rPr>
          <w:rStyle w:val="VerbatimChar"/>
        </w:rPr>
        <w:t xml:space="preserve">##  $ nPf          : Factor w/ 13 levels "2","3","4","5",..: 12 7 9 7 6 10 7 8 5 12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14</w:t>
      </w:r>
      <w:r>
        <w:br w:type="textWrapping"/>
      </w:r>
      <w:r>
        <w:rPr>
          <w:rStyle w:val="VerbatimChar"/>
        </w:rPr>
        <w:t xml:space="preserve">##   .. ..$ Area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IdPoint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X      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Y      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H [m]  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N palchi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AreaInsid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Note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Note_cod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KEY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n_el_gruppo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sum_d_coll_sq: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n_fusti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sum_d130sq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Heading1"/>
      </w:pPr>
      <w:bookmarkStart w:id="22" w:name="initializing-ppp-and-so-list"/>
      <w:bookmarkEnd w:id="22"/>
      <w:r>
        <w:t xml:space="preserve">Initializing PPP and SO list</w:t>
      </w:r>
    </w:p>
    <w:p>
      <w:pPr>
        <w:pStyle w:val="FirstParagraph"/>
      </w:pPr>
      <w:r>
        <w:t xml:space="preserve">Spatial patterns windows are, partially, undefined. The width is fixed to 10m while the length is open and has to be estimated!!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(spatstat)</w:t>
      </w:r>
    </w:p>
    <w:p>
      <w:pPr>
        <w:pStyle w:val="SourceCode"/>
      </w:pPr>
      <w:r>
        <w:rPr>
          <w:rStyle w:val="VerbatimChar"/>
        </w:rPr>
        <w:t xml:space="preserve">## Warning: package 'spatstat'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spatstat 1.52-1       (nickname: 'Apophenia') </w:t>
      </w:r>
      <w:r>
        <w:br w:type="textWrapping"/>
      </w:r>
      <w:r>
        <w:rPr>
          <w:rStyle w:val="VerbatimChar"/>
        </w:rPr>
        <w:t xml:space="preserve">## For an introduction to spatstat, type 'beginner'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R version 3.3.2 (2016-10-31) is more than 9 months old; we strongly recommend upgrading to the latest version</w:t>
      </w:r>
    </w:p>
    <w:p>
      <w:pPr>
        <w:pStyle w:val="SourceCode"/>
      </w:pPr>
      <w:r>
        <w:rPr>
          <w:rStyle w:val="NormalTok"/>
        </w:rPr>
        <w:t xml:space="preserve">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(ppwm$Area)</w:t>
      </w:r>
      <w:r>
        <w:br w:type="textWrapping"/>
      </w:r>
      <w:r>
        <w:rPr>
          <w:rStyle w:val="NormalTok"/>
        </w:rPr>
        <w:t xml:space="preserve">t_windows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for(tid in Areas) t_windows[[tid]]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ripras</w:t>
      </w:r>
      <w:r>
        <w:rPr>
          <w:rStyle w:val="NormalTok"/>
        </w:rPr>
        <w:t xml:space="preserve">(ppwm$X[ppwm$Area==tid],ppwm$Y[ppwm$Area==tid],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"rectangle"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ripras():  Estimate window from points alone</w:t>
      </w:r>
      <w:r>
        <w:br w:type="textWrapping"/>
      </w:r>
      <w:r>
        <w:rPr>
          <w:rStyle w:val="NormalTok"/>
        </w:rPr>
        <w:t xml:space="preserve">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ppwm0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ppwm</w:t>
      </w:r>
      <w:r>
        <w:br w:type="textWrapping"/>
      </w:r>
      <w:r>
        <w:rPr>
          <w:rStyle w:val="NormalTok"/>
        </w:rPr>
        <w:t xml:space="preserve">ppwm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ppwm[, reduced]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(ppwm)[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"#whorls"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[m]"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 [m^2]"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To display transects as seen from the see</w:t>
      </w:r>
      <w:r>
        <w:br w:type="textWrapping"/>
      </w:r>
      <w:r>
        <w:rPr>
          <w:rStyle w:val="CommentTok"/>
        </w:rPr>
        <w:t xml:space="preserve">#    exchange x and y</w:t>
      </w:r>
      <w:r>
        <w:br w:type="textWrapping"/>
      </w:r>
      <w:r>
        <w:rPr>
          <w:rStyle w:val="CommentTok"/>
        </w:rPr>
        <w:t xml:space="preserve">#    mirror on the negative side the y ==&gt; K=-1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for(tid in Areas)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ppp</w:t>
      </w:r>
      <w:r>
        <w:rPr>
          <w:rStyle w:val="NormalTok"/>
        </w:rPr>
        <w:t xml:space="preserve">(ppwm$Y[ppwm$Area==tid],K*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(ppwm$X[ppwm$Area==tid])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(K*t_windows[[tid]]$xrange), </w:t>
      </w:r>
      <w:r>
        <w:rPr>
          <w:rStyle w:val="DataTypeTok"/>
        </w:rPr>
        <w:t xml:space="preserve">xrange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ppwm[ppwm$Area==tid,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unitname</w:t>
      </w:r>
      <w:r>
        <w:rPr>
          <w:rStyle w:val="NormalTok"/>
        </w:rPr>
        <w:t xml:space="preserve">(trs) &lt;-</w:t>
      </w:r>
      <w:r>
        <w:rPr>
          <w:rStyle w:val="StringTok"/>
        </w:rPr>
        <w:t xml:space="preserve"> "m"</w:t>
      </w:r>
      <w:r>
        <w:br w:type="textWrapping"/>
      </w:r>
      <w:r>
        <w:rPr>
          <w:rStyle w:val="CommentTok"/>
        </w:rPr>
        <w:t xml:space="preserve">#  print(paste(tid,class(trs)))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trss[[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(trss)+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(trss)=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"Trs-"</w:t>
      </w:r>
      <w:r>
        <w:rPr>
          <w:rStyle w:val="NormalTok"/>
        </w:rPr>
        <w:t xml:space="preserve">,Areas,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transects-density-distribution-analysis"/>
      <w:bookmarkEnd w:id="23"/>
      <w:r>
        <w:t xml:space="preserve">Transects density distribution analysis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as.solist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(trss, density)),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equal.scales=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valign=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hsep=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equal.ribbon=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panel.end=</w:t>
      </w:r>
      <w:r>
        <w:rPr>
          <w:rStyle w:val="NormalTok"/>
        </w:rPr>
        <w:t xml:space="preserve">function(i,y,...){</w:t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(y, ...)})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(trss,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"distance [m]"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correlations-among-marks"/>
      <w:bookmarkEnd w:id="25"/>
      <w:r>
        <w:t xml:space="preserve">Correlations among marks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marks</w:t>
      </w:r>
      <w:r>
        <w:rPr>
          <w:rStyle w:val="NormalTok"/>
        </w:rPr>
        <w:t xml:space="preserve">(trss[[i]])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(trss)[i])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ow)</w:t>
      </w:r>
    </w:p>
    <w:p>
      <w:pPr>
        <w:pStyle w:val="Heading1"/>
      </w:pPr>
      <w:bookmarkStart w:id="30" w:name="distribution-of-mark-values"/>
      <w:bookmarkEnd w:id="30"/>
      <w:r>
        <w:t xml:space="preserve">Distribution of mark values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(trss))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(trss)[i]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trss[[tid]]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(trs,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hsep=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mar.panel=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 in"</w:t>
      </w:r>
      <w:r>
        <w:rPr>
          <w:rStyle w:val="NormalTok"/>
        </w:rPr>
        <w:t xml:space="preserve">,tid),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Interpretation of arguments maxsize and markscale has changed (in</w:t>
      </w:r>
      <w:r>
        <w:br w:type="textWrapping"/>
      </w:r>
      <w:r>
        <w:rPr>
          <w:rStyle w:val="VerbatimChar"/>
        </w:rPr>
        <w:t xml:space="preserve">## spatstat version 1.37-0 and later). Size of a circle is now measured by its</w:t>
      </w:r>
      <w:r>
        <w:br w:type="textWrapping"/>
      </w:r>
      <w:r>
        <w:rPr>
          <w:rStyle w:val="VerbatimChar"/>
        </w:rPr>
        <w:t xml:space="preserve">## diameter.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      which.marks = c(9, 1, 3), </w:t>
      </w:r>
      <w:r>
        <w:br w:type="textWrapping"/>
      </w:r>
      <w:r>
        <w:rPr>
          <w:rStyle w:val="CommentTok"/>
        </w:rPr>
        <w:t xml:space="preserve">#        main.panel=c("#whorls", "height [m]", "crown [m^2]"), </w:t>
      </w:r>
    </w:p>
    <w:p>
      <w:pPr>
        <w:pStyle w:val="Heading1"/>
      </w:pPr>
      <w:bookmarkStart w:id="35" w:name="analysis-of-spatial-characters"/>
      <w:bookmarkEnd w:id="35"/>
      <w:r>
        <w:t xml:space="preserve">Analysis of spatial characters</w:t>
      </w:r>
    </w:p>
    <w:p>
      <w:pPr>
        <w:pStyle w:val="SourceCode"/>
      </w:pPr>
      <w:r>
        <w:rPr>
          <w:rStyle w:val="NormalTok"/>
        </w:rPr>
        <w:t xml:space="preserve">Kl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as.anylist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(trss, Kest))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(Kl))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(Kl[[i]],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(Kl)[[i]])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leg$key,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leg$lty,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leg$col)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analysis-of-the-spatial-behaviour-of-each-mark"/>
      <w:bookmarkEnd w:id="40"/>
      <w:r>
        <w:t xml:space="preserve">Analysis of the spatial behaviour of each mark</w:t>
      </w:r>
    </w:p>
    <w:p>
      <w:pPr>
        <w:pStyle w:val="SourceCode"/>
      </w:pPr>
      <w:r>
        <w:rPr>
          <w:rStyle w:val="NormalTok"/>
        </w:rPr>
        <w:t xml:space="preserve">pmkc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m)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(trss)[x],</w:t>
      </w:r>
      <w:r>
        <w:rPr>
          <w:rStyle w:val="StringTok"/>
        </w:rPr>
        <w:t xml:space="preserve">":"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(trss[[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]]$marks)[m])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markcorr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setmarks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unmark</w:t>
      </w:r>
      <w:r>
        <w:rPr>
          <w:rStyle w:val="NormalTok"/>
        </w:rPr>
        <w:t xml:space="preserve">(trss[[x]])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marks</w:t>
      </w:r>
      <w:r>
        <w:rPr>
          <w:rStyle w:val="NormalTok"/>
        </w:rPr>
        <w:t xml:space="preserve">(trss[[x]])[[m]])))</w:t>
      </w:r>
      <w:r>
        <w:br w:type="textWrapping"/>
      </w:r>
      <w:r>
        <w:br w:type="textWrapping"/>
      </w:r>
      <w:r>
        <w:rPr>
          <w:rStyle w:val="NormalTok"/>
        </w:rPr>
        <w:t xml:space="preserve">for(m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marks</w:t>
      </w:r>
      <w:r>
        <w:rPr>
          <w:rStyle w:val="NormalTok"/>
        </w:rPr>
        <w:t xml:space="preserve">(trs)))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(trss)) </w:t>
      </w:r>
      <w:r>
        <w:rPr>
          <w:rStyle w:val="KeywordTok"/>
        </w:rPr>
        <w:t xml:space="preserve">pmkc</w:t>
      </w:r>
      <w:r>
        <w:rPr>
          <w:rStyle w:val="NormalTok"/>
        </w:rPr>
        <w:t xml:space="preserve">(i, 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SEF2017v0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3c8f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patterns in Pinus pinea regeneration transects</dc:title>
  <dc:creator/>
  <dcterms:created xsi:type="dcterms:W3CDTF">2017-09-28T09:47:11Z</dcterms:created>
  <dcterms:modified xsi:type="dcterms:W3CDTF">2017-09-28T09:47:11Z</dcterms:modified>
</cp:coreProperties>
</file>