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86A" w:rsidRPr="0062400A" w:rsidRDefault="00D84A6A" w:rsidP="00B45382">
      <w:pPr>
        <w:pStyle w:val="1"/>
        <w:shd w:val="clear" w:color="auto" w:fill="auto"/>
      </w:pPr>
      <w:bookmarkStart w:id="0" w:name="_Toc41201378"/>
      <w:r w:rsidRPr="00B45382">
        <w:t xml:space="preserve">Унифицированный процесс разработки </w:t>
      </w:r>
    </w:p>
    <w:p w:rsidR="00D84A6A" w:rsidRPr="00B45382" w:rsidRDefault="00D84A6A" w:rsidP="00B45382">
      <w:pPr>
        <w:pStyle w:val="1"/>
        <w:shd w:val="clear" w:color="auto" w:fill="auto"/>
      </w:pPr>
      <w:r w:rsidRPr="00B45382">
        <w:t>объектно-ориентированных ПС</w:t>
      </w:r>
      <w:bookmarkEnd w:id="0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1" w:name="_Toc41201391"/>
      <w:bookmarkStart w:id="2" w:name="_GoBack"/>
      <w:bookmarkEnd w:id="2"/>
      <w:r w:rsidRPr="00B45382">
        <w:t>Этап НАЧАЛО (</w:t>
      </w:r>
      <w:r w:rsidRPr="00B45382">
        <w:rPr>
          <w:lang w:val="en-US"/>
        </w:rPr>
        <w:t>Inception</w:t>
      </w:r>
      <w:r w:rsidRPr="00B45382">
        <w:t>)</w:t>
      </w:r>
      <w:bookmarkEnd w:id="1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Главное назначение этапа — запустить проект.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Цели этапа НАЧАЛО: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определить область применения проектируемой системы (ее предназначение, границы, интерфейсы с внешней средой, критерий признания — приемки);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определить элементы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, критические для системы (основные сценарии поведения, задающие ее функциональность и покрывающие главные проектные решения);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определить общие черты архитектуры, обеспечивающей основные сценарии, создать демонстрационный макет;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определить общую стоимость и план всего проекта и обеспечить детализированные оценки для этапа развития;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идентифицировать основные элементы риска. Основные действия этапа НАЧАЛО: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формулировка области применения проекта — выявление требований и ограничений, рассматриваемых как критерий признания конечного продукта;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планирование и подготовка бизнес-варианта и альтернатив развития для управления риском, определение персонала, проектного плана, а также выявление зависимостей между стоимостью, планированием и полезностью;</w:t>
      </w:r>
    </w:p>
    <w:p w:rsidR="00D84A6A" w:rsidRPr="00B45382" w:rsidRDefault="00D84A6A" w:rsidP="00B45382">
      <w:pPr>
        <w:numPr>
          <w:ilvl w:val="0"/>
          <w:numId w:val="1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синтезирование предварительной архитектуры, развитие компромиссных решений проектирования; определение решений разработки, покупки и повторного использования, для которых можно оценить стоимость, планирование и ресурсы.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 итоге этапа НАЧАЛО создаются следующие артефакты: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спецификация представления основных проектных требований, ключевых характеристик и главных ограничений;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начальная модель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(20% от полного представления); а начальный словарь проекта;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начальный бизнес-вариант (содержание бизнеса, критерий успеха — прогноз дохода, прогноз рынка, финансовый прогноз);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начальное оценивание риска;</w:t>
      </w:r>
    </w:p>
    <w:p w:rsidR="00D84A6A" w:rsidRPr="00B45382" w:rsidRDefault="00D84A6A" w:rsidP="00B45382">
      <w:pPr>
        <w:numPr>
          <w:ilvl w:val="0"/>
          <w:numId w:val="1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проектный план, в котором показаны этапы и итерации.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3" w:name="_Toc41201392"/>
      <w:r w:rsidRPr="00B45382">
        <w:t>Этап РАЗВИТИЕ (</w:t>
      </w:r>
      <w:r w:rsidRPr="00B45382">
        <w:rPr>
          <w:lang w:val="en-US"/>
        </w:rPr>
        <w:t>Elaboration</w:t>
      </w:r>
      <w:r w:rsidRPr="00B45382">
        <w:t>)</w:t>
      </w:r>
      <w:bookmarkEnd w:id="3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Главное назначение этапа — создать архитектурный базис системы.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Цели этапа РАЗВИТИЕ:</w:t>
      </w:r>
    </w:p>
    <w:p w:rsidR="00D84A6A" w:rsidRPr="00B45382" w:rsidRDefault="00D84A6A" w:rsidP="00B45382">
      <w:pPr>
        <w:numPr>
          <w:ilvl w:val="0"/>
          <w:numId w:val="1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определить оставшиеся требования, функциональные требования формулировать как элементы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;</w:t>
      </w:r>
    </w:p>
    <w:p w:rsidR="00D84A6A" w:rsidRPr="00B45382" w:rsidRDefault="00D84A6A" w:rsidP="00B45382">
      <w:pPr>
        <w:numPr>
          <w:ilvl w:val="0"/>
          <w:numId w:val="1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определить архитектурную платформу системы;</w:t>
      </w:r>
    </w:p>
    <w:p w:rsidR="00D84A6A" w:rsidRPr="00B45382" w:rsidRDefault="00D84A6A" w:rsidP="00B45382">
      <w:pPr>
        <w:numPr>
          <w:ilvl w:val="0"/>
          <w:numId w:val="1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отслеживать риск, устранить источники наибольшего риска;</w:t>
      </w:r>
    </w:p>
    <w:p w:rsidR="00D84A6A" w:rsidRPr="00B45382" w:rsidRDefault="00D84A6A" w:rsidP="00B45382">
      <w:pPr>
        <w:numPr>
          <w:ilvl w:val="0"/>
          <w:numId w:val="1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разработать план итераций этапа КОНСТРУИРОВАНИЕ.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Основные действия этапа РАЗВИТИЕ:</w:t>
      </w:r>
    </w:p>
    <w:p w:rsidR="00D84A6A" w:rsidRPr="00B45382" w:rsidRDefault="00D84A6A" w:rsidP="00B45382">
      <w:pPr>
        <w:numPr>
          <w:ilvl w:val="0"/>
          <w:numId w:val="17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>развитие спецификации представления, полное формирование критических</w:t>
      </w:r>
      <w:r w:rsidRPr="00B45382">
        <w:rPr>
          <w:sz w:val="24"/>
        </w:rPr>
        <w:t xml:space="preserve"> </w:t>
      </w:r>
      <w:r w:rsidRPr="00B45382">
        <w:rPr>
          <w:color w:val="000000"/>
          <w:sz w:val="24"/>
        </w:rPr>
        <w:t xml:space="preserve">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, задающих дальнейшие решения; </w:t>
      </w:r>
    </w:p>
    <w:p w:rsidR="00D84A6A" w:rsidRPr="00B45382" w:rsidRDefault="00D84A6A" w:rsidP="00B45382">
      <w:pPr>
        <w:numPr>
          <w:ilvl w:val="0"/>
          <w:numId w:val="17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развитие архитектуры, выделение ее компонентов. 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В итоге этапа РАЗВИТИЕ создаются следующие артефакты: 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модель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(80% от полного представления);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 xml:space="preserve">дополнительные требования (нефункциональные требования, а также другие требования, которые не связаны с конкретным элементом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);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описание программной архитектуры;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выполняемый архитектурный макет;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пересмотренный список элементов риска и пересмотренный бизнес-вариант;</w:t>
      </w:r>
    </w:p>
    <w:p w:rsidR="00D84A6A" w:rsidRPr="00B45382" w:rsidRDefault="00D84A6A" w:rsidP="00B45382">
      <w:pPr>
        <w:numPr>
          <w:ilvl w:val="0"/>
          <w:numId w:val="1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план разработки для всего проекта, включающий крупноблочный проектный план и показывающий итерации и критерий эволюции для каждой итерации.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lastRenderedPageBreak/>
        <w:t>Обсудим более подробно главную цель этапа РАЗВИТИЕ — создание архитектурного базиса.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Архитектура объектно-ориентированной системы многомерна — она описывается множеством параллельных представлений. Как показано на рис. 15.4, обычно используется «4+1»-представление [44].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7E411169" wp14:editId="2145ED9F">
            <wp:extent cx="2609850" cy="1143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15.4. </w:t>
      </w:r>
      <w:r w:rsidRPr="00B45382">
        <w:rPr>
          <w:color w:val="000000"/>
          <w:sz w:val="22"/>
        </w:rPr>
        <w:t>«4+1»-представление архитектуры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Представление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описывает систему как множество взаимодействий с точки зрения внешних актеров. Это представление создается на этапе НАЧАЛО жизненного цикла и управляет оставшейся частью процесса разработки.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Логическое представление содержит набор пакетов, классов и отношений. Изначально создается на этапе развития и усовершенствуется на этапе конструирования.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Представление процессов создается для параллельных программных систем, содержит процессы, потоки управления, межпроцессорные коммуникации и механизмы синхронизации. Представление изначально создается на этапе развития, усовершенствуется на этапе конструирования.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Представление реализации содержит модули и подсистемы. Представление изначально создается на этапе развития и усовершенствуется на этапе конструирования.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Представление размещения содержит физические узлы системы и соединения между узлами. Создается на этапе развития.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качестве примера рассмотрим порядок создания логического представления архитектуры. Для решения этой задачи исследуются элементы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, разработанные на этапе НАЧАЛО. Рассматриваются экземпляры 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— сценарии. Каждый сценарий преобразуется в диаграмму последовательности. Далее в диаграммах последовательности выделяются объекты. Объекты группируются в классы. Классы могут группироваться в пакеты.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Согласно взаимодействиям между объектами в диаграммах последовательности устанавливаются отношения между классами. Для обеспечения функциональности в классы добавляются свойства (они определяют их структуру) и операторы (они определяют поведение). Для размещения общей структуры и поведения создаются суперклассы.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качестве другого примера рассмотрим разработку плана итераций для этапа КОНСТРУИРОВАНИЕ. Такой план должен задавать управляемую серию архитектурных реализаций, каждая из которых увеличивает свои функциональные возможности, а конечная — покрывает все требования к полной системе. Главным источником информации являются элементы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 диаграммы последовательности. Будем называть их обобщенно — сценариями. Сценарии группируются так, чтобы обеспечивать реализацию определенной функциональности системы. Кроме того, группировки должны устранять наибольший (в данный момент) ри</w:t>
      </w:r>
      <w:proofErr w:type="gramStart"/>
      <w:r w:rsidRPr="00B45382">
        <w:rPr>
          <w:color w:val="000000"/>
          <w:sz w:val="24"/>
        </w:rPr>
        <w:t>ск в пр</w:t>
      </w:r>
      <w:proofErr w:type="gramEnd"/>
      <w:r w:rsidRPr="00B45382">
        <w:rPr>
          <w:color w:val="000000"/>
          <w:sz w:val="24"/>
        </w:rPr>
        <w:t>оекте.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План итераций включает в себя следующие шаги: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Определяются все элементы риска в проекте. Устанавливаются их приоритеты.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Выбирается группа сценариев, которым соответствуют элемент риска с наибольшим приоритетом. Сценарии исследуются. Порядок исследования определяется не только степенью риска, но и важностью для заказчика, а также потребностью ранней разработки базовых сценариев.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В результате анализа сценариев формируются классы и отношения, которые их реализуют.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Программируются сформированные классы и отношения.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Разрабатываются тестовые варианты.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Тестируются классы и отношения. Цель — проверить выполнение функционального назначения сценария.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Результаты объединяются с результатами предыдущих итераций, проводится тестирование интеграции.</w:t>
      </w:r>
    </w:p>
    <w:p w:rsidR="00D84A6A" w:rsidRPr="00B45382" w:rsidRDefault="00D84A6A" w:rsidP="00B45382">
      <w:pPr>
        <w:numPr>
          <w:ilvl w:val="0"/>
          <w:numId w:val="19"/>
        </w:numPr>
        <w:jc w:val="both"/>
        <w:rPr>
          <w:sz w:val="24"/>
        </w:rPr>
      </w:pPr>
      <w:r w:rsidRPr="00B45382">
        <w:rPr>
          <w:color w:val="000000"/>
          <w:sz w:val="24"/>
        </w:rPr>
        <w:t>Оценивается итерация. Выделяется необходимая повторная работа. Она назначается на будущую итерацию.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4" w:name="_Toc41201393"/>
      <w:r w:rsidRPr="00B45382">
        <w:t>Этап КОНСТРУИРОВАНИЕ (</w:t>
      </w:r>
      <w:r w:rsidRPr="00B45382">
        <w:rPr>
          <w:lang w:val="en-US"/>
        </w:rPr>
        <w:t>Construction</w:t>
      </w:r>
      <w:r w:rsidRPr="00B45382">
        <w:t>)</w:t>
      </w:r>
      <w:bookmarkEnd w:id="4"/>
    </w:p>
    <w:p w:rsidR="00D84A6A" w:rsidRPr="00B45382" w:rsidRDefault="00D84A6A" w:rsidP="00B45382"/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Главное назначение этапа — создать программный продукт, который обеспечивает начальные операционные возможности.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Цели этапа КОНСТРУИРОВАНИЕ:</w:t>
      </w:r>
    </w:p>
    <w:p w:rsidR="00D84A6A" w:rsidRPr="00B45382" w:rsidRDefault="00D84A6A" w:rsidP="00B45382">
      <w:pPr>
        <w:numPr>
          <w:ilvl w:val="0"/>
          <w:numId w:val="2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минимизировать стоимость разработки путем оптимизации ресурсов и устранения необходимости доработок;</w:t>
      </w:r>
    </w:p>
    <w:p w:rsidR="00D84A6A" w:rsidRPr="00B45382" w:rsidRDefault="00D84A6A" w:rsidP="00B45382">
      <w:pPr>
        <w:numPr>
          <w:ilvl w:val="0"/>
          <w:numId w:val="2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добиться быстрого получения приемлемого качества;</w:t>
      </w:r>
    </w:p>
    <w:p w:rsidR="00D84A6A" w:rsidRPr="00B45382" w:rsidRDefault="00D84A6A" w:rsidP="00B45382">
      <w:pPr>
        <w:numPr>
          <w:ilvl w:val="0"/>
          <w:numId w:val="2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добиться быстрого получения контрольных версий (альфа, бета и т. д.).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Основные действия этапа КОНСТРУИРОВАНИЕ:</w:t>
      </w:r>
    </w:p>
    <w:p w:rsidR="00D84A6A" w:rsidRPr="00B45382" w:rsidRDefault="00D84A6A" w:rsidP="00B45382">
      <w:pPr>
        <w:numPr>
          <w:ilvl w:val="0"/>
          <w:numId w:val="2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управление ресурсами, контроль ресурсов, оптимизация процессов;</w:t>
      </w:r>
    </w:p>
    <w:p w:rsidR="00D84A6A" w:rsidRPr="00B45382" w:rsidRDefault="00D84A6A" w:rsidP="00B45382">
      <w:pPr>
        <w:numPr>
          <w:ilvl w:val="0"/>
          <w:numId w:val="2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полная разработка компонентов и их тестирование (по сформулированному критерию эволюции);</w:t>
      </w:r>
    </w:p>
    <w:p w:rsidR="00D84A6A" w:rsidRPr="00B45382" w:rsidRDefault="00D84A6A" w:rsidP="00B45382">
      <w:pPr>
        <w:numPr>
          <w:ilvl w:val="0"/>
          <w:numId w:val="2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оценивание реализаций продукта (по критерию признания из спецификации представления).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 итоге этапа КОНСТРУИРОВАНИЕ создаются следующие артефакты:</w:t>
      </w:r>
    </w:p>
    <w:p w:rsidR="00D84A6A" w:rsidRPr="00B45382" w:rsidRDefault="00D84A6A" w:rsidP="00B45382">
      <w:pPr>
        <w:numPr>
          <w:ilvl w:val="0"/>
          <w:numId w:val="22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программный продукт, готовый для передачи в руки конечных пользователей;</w:t>
      </w:r>
    </w:p>
    <w:p w:rsidR="00D84A6A" w:rsidRPr="00B45382" w:rsidRDefault="00D84A6A" w:rsidP="00B45382">
      <w:pPr>
        <w:numPr>
          <w:ilvl w:val="0"/>
          <w:numId w:val="22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описание текущей реализации;</w:t>
      </w:r>
    </w:p>
    <w:p w:rsidR="00D84A6A" w:rsidRPr="00B45382" w:rsidRDefault="00D84A6A" w:rsidP="00B45382">
      <w:pPr>
        <w:numPr>
          <w:ilvl w:val="0"/>
          <w:numId w:val="22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руководство пользователя.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Реализации продукта создаются в серии итераций. Каждая итерация выделяет конкретный набор элементов риска, выявленных на этапе развития. Обычно в итерации реализуется один или несколько 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. Типовая итерация включает следующие действия: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Идентификация реализуемых классов и отношений.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Определение в классах типов данных (для свойств) и сигнатур (для операций). Добавление сервисных операций, например операций доступа и управления. Добавление сервисных классов (классов-контейнеров, классов-контроллеров). Реализация отношений ассоциации, агрегации и наследования.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Создание текста на языке программирования.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Создани</w:t>
      </w:r>
      <w:proofErr w:type="gramStart"/>
      <w:r w:rsidRPr="00B45382">
        <w:rPr>
          <w:color w:val="000000"/>
          <w:sz w:val="24"/>
        </w:rPr>
        <w:t>е(</w:t>
      </w:r>
      <w:proofErr w:type="gramEnd"/>
      <w:r w:rsidRPr="00B45382">
        <w:rPr>
          <w:color w:val="000000"/>
          <w:sz w:val="24"/>
        </w:rPr>
        <w:t>обновление) документации.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Тестирование функций реализации продукта.</w:t>
      </w:r>
    </w:p>
    <w:p w:rsidR="00D84A6A" w:rsidRPr="00B45382" w:rsidRDefault="00D84A6A" w:rsidP="00B45382">
      <w:pPr>
        <w:numPr>
          <w:ilvl w:val="0"/>
          <w:numId w:val="23"/>
        </w:numPr>
        <w:jc w:val="both"/>
        <w:rPr>
          <w:sz w:val="24"/>
        </w:rPr>
      </w:pPr>
      <w:r w:rsidRPr="00B45382">
        <w:rPr>
          <w:color w:val="000000"/>
          <w:sz w:val="24"/>
        </w:rPr>
        <w:t>Объединение текущей и предыдущей реализаций. Тестирование итерации.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5" w:name="_Toc41201394"/>
      <w:r w:rsidRPr="00B45382">
        <w:t>Этап ПЕРЕХОД (</w:t>
      </w:r>
      <w:r w:rsidRPr="00B45382">
        <w:rPr>
          <w:lang w:val="en-US"/>
        </w:rPr>
        <w:t>Transition</w:t>
      </w:r>
      <w:r w:rsidRPr="00B45382">
        <w:t>)</w:t>
      </w:r>
      <w:bookmarkEnd w:id="5"/>
    </w:p>
    <w:p w:rsidR="00D84A6A" w:rsidRPr="00B45382" w:rsidRDefault="00D84A6A" w:rsidP="00B45382"/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Главное назначение этапа — применить программный проду</w:t>
      </w:r>
      <w:proofErr w:type="gramStart"/>
      <w:r w:rsidRPr="00B45382">
        <w:rPr>
          <w:color w:val="000000"/>
          <w:sz w:val="24"/>
        </w:rPr>
        <w:t>кт в ср</w:t>
      </w:r>
      <w:proofErr w:type="gramEnd"/>
      <w:r w:rsidRPr="00B45382">
        <w:rPr>
          <w:color w:val="000000"/>
          <w:sz w:val="24"/>
        </w:rPr>
        <w:t>еде пользователей и завершить реализацию продукта.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Этап начинается с предъявления пользователям </w:t>
      </w:r>
      <w:proofErr w:type="gramStart"/>
      <w:r w:rsidRPr="00B45382">
        <w:rPr>
          <w:color w:val="000000"/>
          <w:sz w:val="24"/>
        </w:rPr>
        <w:t>бета-реализации</w:t>
      </w:r>
      <w:proofErr w:type="gramEnd"/>
      <w:r w:rsidRPr="00B45382">
        <w:rPr>
          <w:color w:val="000000"/>
          <w:sz w:val="24"/>
        </w:rPr>
        <w:t xml:space="preserve"> продукта. В ней обнаруживаются ошибки, они корректируются в </w:t>
      </w:r>
      <w:proofErr w:type="gramStart"/>
      <w:r w:rsidRPr="00B45382">
        <w:rPr>
          <w:color w:val="000000"/>
          <w:sz w:val="24"/>
        </w:rPr>
        <w:t>последующих</w:t>
      </w:r>
      <w:proofErr w:type="gramEnd"/>
      <w:r w:rsidRPr="00B45382">
        <w:rPr>
          <w:color w:val="000000"/>
          <w:sz w:val="24"/>
        </w:rPr>
        <w:t xml:space="preserve"> бета-реализациях. Параллельно решаются вопросы размещения, упаковки и сопровождения продукта. После завершения </w:t>
      </w:r>
      <w:proofErr w:type="gramStart"/>
      <w:r w:rsidRPr="00B45382">
        <w:rPr>
          <w:color w:val="000000"/>
          <w:sz w:val="24"/>
        </w:rPr>
        <w:t>бета-периода</w:t>
      </w:r>
      <w:proofErr w:type="gramEnd"/>
      <w:r w:rsidRPr="00B45382">
        <w:rPr>
          <w:color w:val="000000"/>
          <w:sz w:val="24"/>
        </w:rPr>
        <w:t xml:space="preserve"> тестирования продукт считается реализованным.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6" w:name="_Toc41201395"/>
      <w:r w:rsidRPr="00B45382">
        <w:t>Оценка качества проектирования</w:t>
      </w:r>
      <w:bookmarkEnd w:id="6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Качество проектирования оценивают с помощью объектно-ориентированных метрик, введенных в главе 14.</w:t>
      </w: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Этап РАЗВИТИЕ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Качество логического представления архитектуры оценивают по метрикам: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 — взвешенные методы на класс;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— количество детей;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DIT</w:t>
      </w:r>
      <w:r w:rsidRPr="00B45382">
        <w:rPr>
          <w:color w:val="000000"/>
          <w:sz w:val="24"/>
        </w:rPr>
        <w:t xml:space="preserve"> — высота дерева наследования;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 — суммарное количество методов, определенных во всех классах системы;</w:t>
      </w:r>
    </w:p>
    <w:p w:rsidR="00D84A6A" w:rsidRPr="00B45382" w:rsidRDefault="00D84A6A" w:rsidP="00B45382">
      <w:pPr>
        <w:numPr>
          <w:ilvl w:val="0"/>
          <w:numId w:val="2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 — общее количество классов в системе.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Метрики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вычисляются для каждого класса, кроме того, формируются их средние значения в системе. Метрики </w:t>
      </w:r>
      <w:r w:rsidRPr="00B45382">
        <w:rPr>
          <w:color w:val="000000"/>
          <w:sz w:val="24"/>
          <w:lang w:val="en-US"/>
        </w:rPr>
        <w:t>DIT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 вычисляются для всей системы.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lastRenderedPageBreak/>
        <w:t>Этап КОНСТРУИРОВАНИЕ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На каждой итерации конструирования продукта вычисляются метрики: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 — взвешенные методы на класс;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— количество детей;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СВО — сцепление между классами объектов;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 xml:space="preserve"> — отклик для класса;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LCOM</w:t>
      </w:r>
      <w:r w:rsidRPr="00B45382">
        <w:rPr>
          <w:color w:val="000000"/>
          <w:sz w:val="24"/>
        </w:rPr>
        <w:t xml:space="preserve"> — недостаток связности в методах;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CS</w:t>
      </w:r>
      <w:r w:rsidRPr="00B45382">
        <w:rPr>
          <w:color w:val="000000"/>
          <w:sz w:val="24"/>
        </w:rPr>
        <w:t xml:space="preserve"> — размер класса;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NOO</w:t>
      </w:r>
      <w:r w:rsidRPr="00B45382">
        <w:rPr>
          <w:color w:val="000000"/>
          <w:sz w:val="24"/>
        </w:rPr>
        <w:t xml:space="preserve"> — количество операций, переопределяемых подклассом;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NOA</w:t>
      </w:r>
      <w:r w:rsidRPr="00B45382">
        <w:rPr>
          <w:color w:val="000000"/>
          <w:sz w:val="24"/>
        </w:rPr>
        <w:t xml:space="preserve"> — количество операций, добавленных подклассом;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SI</w:t>
      </w:r>
      <w:r w:rsidRPr="00B45382">
        <w:rPr>
          <w:color w:val="000000"/>
          <w:sz w:val="24"/>
        </w:rPr>
        <w:t xml:space="preserve"> — индекс специализации;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proofErr w:type="spellStart"/>
      <w:r w:rsidRPr="00B45382">
        <w:rPr>
          <w:color w:val="000000"/>
          <w:sz w:val="24"/>
          <w:lang w:val="en-US"/>
        </w:rPr>
        <w:t>OS</w:t>
      </w:r>
      <w:r w:rsidRPr="00B45382">
        <w:rPr>
          <w:color w:val="000000"/>
          <w:sz w:val="24"/>
          <w:vertAlign w:val="subscript"/>
          <w:lang w:val="en-US"/>
        </w:rPr>
        <w:t>avg</w:t>
      </w:r>
      <w:proofErr w:type="spellEnd"/>
      <w:r w:rsidRPr="00B45382">
        <w:rPr>
          <w:color w:val="000000"/>
          <w:sz w:val="24"/>
        </w:rPr>
        <w:t xml:space="preserve"> — средний размер операции;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proofErr w:type="spellStart"/>
      <w:r w:rsidRPr="00B45382">
        <w:rPr>
          <w:color w:val="000000"/>
          <w:sz w:val="24"/>
          <w:lang w:val="en-US"/>
        </w:rPr>
        <w:t>NP</w:t>
      </w:r>
      <w:r w:rsidRPr="00B45382">
        <w:rPr>
          <w:color w:val="000000"/>
          <w:sz w:val="24"/>
          <w:vertAlign w:val="subscript"/>
          <w:lang w:val="en-US"/>
        </w:rPr>
        <w:t>avg</w:t>
      </w:r>
      <w:proofErr w:type="spellEnd"/>
      <w:r w:rsidRPr="00B45382">
        <w:rPr>
          <w:color w:val="000000"/>
          <w:sz w:val="24"/>
        </w:rPr>
        <w:t xml:space="preserve"> — среднее количество параметров на операцию;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 — общее количество классов в системе;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LOC</w:t>
      </w:r>
      <w:r w:rsidRPr="00B45382">
        <w:rPr>
          <w:color w:val="000000"/>
          <w:position w:val="-12"/>
          <w:sz w:val="24"/>
          <w:lang w:val="en-US"/>
        </w:rPr>
        <w:object w:dxaOrig="1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2pt;height:18.4pt" o:ole="" fillcolor="window">
            <v:imagedata r:id="rId9" o:title=""/>
          </v:shape>
          <o:OLEObject Type="Embed" ProgID="Equation.3" ShapeID="_x0000_i1025" DrawAspect="Content" ObjectID="_1605437143" r:id="rId10"/>
        </w:object>
      </w:r>
      <w:r w:rsidRPr="00B45382">
        <w:rPr>
          <w:color w:val="000000"/>
          <w:sz w:val="24"/>
        </w:rPr>
        <w:t xml:space="preserve"> — суммарная </w:t>
      </w:r>
      <w:r w:rsidRPr="00B45382">
        <w:rPr>
          <w:color w:val="000000"/>
          <w:sz w:val="24"/>
          <w:lang w:val="en-US"/>
        </w:rPr>
        <w:t>LOC</w:t>
      </w:r>
      <w:r w:rsidRPr="00B45382">
        <w:rPr>
          <w:color w:val="000000"/>
          <w:sz w:val="24"/>
        </w:rPr>
        <w:t>-оценка всех методов системы;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DIT</w:t>
      </w:r>
      <w:r w:rsidRPr="00B45382">
        <w:rPr>
          <w:color w:val="000000"/>
          <w:sz w:val="24"/>
        </w:rPr>
        <w:t xml:space="preserve"> — высота дерева наследования;</w:t>
      </w:r>
    </w:p>
    <w:p w:rsidR="00D84A6A" w:rsidRPr="00B45382" w:rsidRDefault="00D84A6A" w:rsidP="00B45382">
      <w:pPr>
        <w:numPr>
          <w:ilvl w:val="0"/>
          <w:numId w:val="25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 — суммарное количество методов в системе.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Метрики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, СВО, </w:t>
      </w: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LCOM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CS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NOO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NOA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SI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OS</w:t>
      </w:r>
      <w:r w:rsidRPr="00B45382">
        <w:rPr>
          <w:color w:val="000000"/>
          <w:sz w:val="24"/>
          <w:vertAlign w:val="subscript"/>
          <w:lang w:val="en-US"/>
        </w:rPr>
        <w:t>AVG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NP</w:t>
      </w:r>
      <w:r w:rsidRPr="00B45382">
        <w:rPr>
          <w:color w:val="000000"/>
          <w:sz w:val="24"/>
          <w:vertAlign w:val="subscript"/>
          <w:lang w:val="en-US"/>
        </w:rPr>
        <w:t>AVG</w:t>
      </w:r>
      <w:r w:rsidRPr="00B45382">
        <w:rPr>
          <w:color w:val="000000"/>
          <w:sz w:val="24"/>
        </w:rPr>
        <w:t xml:space="preserve"> вычисляются для каждого класса, кроме того, формируются их средние значения в системе. Метрики </w:t>
      </w:r>
      <w:r w:rsidRPr="00B45382">
        <w:rPr>
          <w:color w:val="000000"/>
          <w:sz w:val="24"/>
          <w:lang w:val="en-US"/>
        </w:rPr>
        <w:t>DIT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, </w:t>
      </w:r>
      <w:r w:rsidRPr="00B45382">
        <w:rPr>
          <w:i/>
          <w:color w:val="000000"/>
          <w:sz w:val="24"/>
          <w:lang w:val="en-US"/>
        </w:rPr>
        <w:t>LOC</w:t>
      </w:r>
      <w:r w:rsidRPr="00B45382">
        <w:rPr>
          <w:i/>
          <w:color w:val="000000"/>
          <w:sz w:val="24"/>
          <w:vertAlign w:val="subscript"/>
          <w:lang w:val="en-US"/>
        </w:rPr>
        <w:t>S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color w:val="000000"/>
          <w:sz w:val="24"/>
        </w:rPr>
        <w:t>вычисляются для всей системы.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последней итерации дополнительно вычисляется набор метрик </w:t>
      </w:r>
      <w:r w:rsidRPr="00B45382">
        <w:rPr>
          <w:color w:val="000000"/>
          <w:sz w:val="24"/>
          <w:lang w:val="en-US"/>
        </w:rPr>
        <w:t>MOOD</w:t>
      </w:r>
      <w:r w:rsidRPr="00B45382">
        <w:rPr>
          <w:color w:val="000000"/>
          <w:sz w:val="24"/>
        </w:rPr>
        <w:t xml:space="preserve">, предложенный </w:t>
      </w:r>
      <w:proofErr w:type="spellStart"/>
      <w:r w:rsidRPr="00B45382">
        <w:rPr>
          <w:color w:val="000000"/>
          <w:sz w:val="24"/>
        </w:rPr>
        <w:t>Абреу</w:t>
      </w:r>
      <w:proofErr w:type="spellEnd"/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</w:rPr>
        <w:t>МН</w:t>
      </w:r>
      <w:proofErr w:type="gramStart"/>
      <w:r w:rsidRPr="00B45382">
        <w:rPr>
          <w:color w:val="000000"/>
          <w:sz w:val="24"/>
        </w:rPr>
        <w:t>F</w:t>
      </w:r>
      <w:proofErr w:type="gramEnd"/>
      <w:r w:rsidRPr="00B45382">
        <w:rPr>
          <w:color w:val="000000"/>
          <w:sz w:val="24"/>
        </w:rPr>
        <w:t xml:space="preserve"> — фактор закрытости метода;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  <w:lang w:val="en-US"/>
        </w:rPr>
        <w:t>AHF</w:t>
      </w:r>
      <w:r w:rsidRPr="00B45382">
        <w:rPr>
          <w:color w:val="000000"/>
          <w:sz w:val="24"/>
        </w:rPr>
        <w:t xml:space="preserve"> — фактор закрытости свойства;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  <w:lang w:val="en-US"/>
        </w:rPr>
        <w:t>MIF</w:t>
      </w:r>
      <w:r w:rsidRPr="00B45382">
        <w:rPr>
          <w:color w:val="000000"/>
          <w:sz w:val="24"/>
        </w:rPr>
        <w:t xml:space="preserve"> — фактор наследования метода;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  <w:lang w:val="en-US"/>
        </w:rPr>
        <w:t>AIF</w:t>
      </w:r>
      <w:r w:rsidRPr="00B45382">
        <w:rPr>
          <w:color w:val="000000"/>
          <w:sz w:val="24"/>
        </w:rPr>
        <w:t xml:space="preserve"> — фактор наследования свойства;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  <w:lang w:val="en-US"/>
        </w:rPr>
      </w:pPr>
      <w:r w:rsidRPr="00B45382">
        <w:rPr>
          <w:color w:val="000000"/>
          <w:sz w:val="24"/>
          <w:lang w:val="en-US"/>
        </w:rPr>
        <w:t>POF</w:t>
      </w:r>
      <w:r w:rsidRPr="00B45382">
        <w:rPr>
          <w:color w:val="000000"/>
          <w:sz w:val="24"/>
        </w:rPr>
        <w:t xml:space="preserve"> — фактор полиморфизма; </w:t>
      </w:r>
    </w:p>
    <w:p w:rsidR="00D84A6A" w:rsidRPr="00B45382" w:rsidRDefault="00D84A6A" w:rsidP="00B45382">
      <w:pPr>
        <w:numPr>
          <w:ilvl w:val="0"/>
          <w:numId w:val="2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СО</w:t>
      </w:r>
      <w:proofErr w:type="gramStart"/>
      <w:r w:rsidRPr="00B45382">
        <w:rPr>
          <w:color w:val="000000"/>
          <w:sz w:val="24"/>
        </w:rPr>
        <w:t>F</w:t>
      </w:r>
      <w:proofErr w:type="gramEnd"/>
      <w:r w:rsidRPr="00B45382">
        <w:rPr>
          <w:color w:val="000000"/>
          <w:sz w:val="24"/>
        </w:rPr>
        <w:t xml:space="preserve"> — фактор сцепления.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  <w:lang w:val="en-US"/>
        </w:rPr>
      </w:pPr>
    </w:p>
    <w:p w:rsidR="00D84A6A" w:rsidRPr="00B45382" w:rsidRDefault="00D84A6A" w:rsidP="00B45382">
      <w:pPr>
        <w:pStyle w:val="2"/>
        <w:shd w:val="clear" w:color="auto" w:fill="auto"/>
        <w:rPr>
          <w:lang w:val="en-US"/>
        </w:rPr>
      </w:pPr>
      <w:bookmarkStart w:id="7" w:name="_Toc41201396"/>
      <w:r w:rsidRPr="00B45382">
        <w:t>Пример объектно-ориентированной разработки</w:t>
      </w:r>
      <w:bookmarkEnd w:id="7"/>
    </w:p>
    <w:p w:rsidR="00D84A6A" w:rsidRPr="00B45382" w:rsidRDefault="00D84A6A" w:rsidP="00B45382">
      <w:pPr>
        <w:rPr>
          <w:lang w:val="en-US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Для иллюстрации унифицированного процесса рассмотрим фрагмент разработки, выполненной автором совместно с </w:t>
      </w:r>
      <w:proofErr w:type="spellStart"/>
      <w:r w:rsidRPr="00B45382">
        <w:rPr>
          <w:color w:val="000000"/>
          <w:sz w:val="24"/>
        </w:rPr>
        <w:t>Ольвией</w:t>
      </w:r>
      <w:proofErr w:type="spellEnd"/>
      <w:r w:rsidRPr="00B45382">
        <w:rPr>
          <w:color w:val="000000"/>
          <w:sz w:val="24"/>
        </w:rPr>
        <w:t xml:space="preserve"> </w:t>
      </w:r>
      <w:proofErr w:type="spellStart"/>
      <w:r w:rsidRPr="00B45382">
        <w:rPr>
          <w:color w:val="000000"/>
          <w:sz w:val="24"/>
        </w:rPr>
        <w:t>Комашиловой</w:t>
      </w:r>
      <w:proofErr w:type="spellEnd"/>
      <w:r w:rsidRPr="00B45382">
        <w:rPr>
          <w:color w:val="000000"/>
          <w:sz w:val="24"/>
        </w:rPr>
        <w:t xml:space="preserve">. Поставим задачу </w:t>
      </w:r>
      <w:r w:rsidRPr="00B45382">
        <w:rPr>
          <w:i/>
          <w:color w:val="000000"/>
          <w:sz w:val="24"/>
        </w:rPr>
        <w:t>—</w:t>
      </w:r>
      <w:r w:rsidRPr="00B45382">
        <w:rPr>
          <w:sz w:val="24"/>
        </w:rPr>
        <w:t xml:space="preserve"> </w:t>
      </w:r>
      <w:r w:rsidRPr="00B45382">
        <w:rPr>
          <w:color w:val="000000"/>
          <w:sz w:val="24"/>
        </w:rPr>
        <w:t>разработать оконный интерфейс пользователя, который будет использоваться прикладными программами.</w:t>
      </w:r>
    </w:p>
    <w:p w:rsidR="00D84A6A" w:rsidRPr="00B45382" w:rsidRDefault="00D84A6A" w:rsidP="00B45382">
      <w:pPr>
        <w:pStyle w:val="3"/>
        <w:shd w:val="clear" w:color="auto" w:fill="auto"/>
      </w:pPr>
    </w:p>
    <w:p w:rsidR="00D84A6A" w:rsidRPr="00B45382" w:rsidRDefault="00D84A6A" w:rsidP="00B45382">
      <w:pPr>
        <w:pStyle w:val="3"/>
        <w:shd w:val="clear" w:color="auto" w:fill="auto"/>
      </w:pPr>
      <w:bookmarkStart w:id="8" w:name="_Toc41201397"/>
      <w:r w:rsidRPr="00B45382">
        <w:t>Этап НАЧАЛО</w:t>
      </w:r>
      <w:bookmarkEnd w:id="8"/>
    </w:p>
    <w:p w:rsidR="00D84A6A" w:rsidRPr="00B45382" w:rsidRDefault="00D84A6A" w:rsidP="00B45382"/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Оконный интерфейс пользователя(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) — среда, управляемая событиями. Действия в среде инициируются функциями обратного вызова, которые вызываются в ответ на событие — пользовательский ввод. Ядром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является цикл обработки событий, который организуется менеджером ввода.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должен обеспечивать следующие типы неперекрывающихся окон: </w:t>
      </w:r>
    </w:p>
    <w:p w:rsidR="00D84A6A" w:rsidRPr="00B45382" w:rsidRDefault="00D84A6A" w:rsidP="00B45382">
      <w:pPr>
        <w:numPr>
          <w:ilvl w:val="0"/>
          <w:numId w:val="2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простое окно, в которое может быть выведен текст;</w:t>
      </w:r>
    </w:p>
    <w:p w:rsidR="00D84A6A" w:rsidRPr="00B45382" w:rsidRDefault="00D84A6A" w:rsidP="00B45382">
      <w:pPr>
        <w:numPr>
          <w:ilvl w:val="0"/>
          <w:numId w:val="2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окно меню, в котором пользователь может задать вариант действий — выбор подменю или функции обратного вызова.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Идентификация актеров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Актерами для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color w:val="000000"/>
          <w:sz w:val="24"/>
        </w:rPr>
        <w:t>являются:</w:t>
      </w:r>
    </w:p>
    <w:p w:rsidR="00D84A6A" w:rsidRPr="00B45382" w:rsidRDefault="00D84A6A" w:rsidP="00B45382">
      <w:pPr>
        <w:numPr>
          <w:ilvl w:val="0"/>
          <w:numId w:val="28"/>
        </w:numPr>
        <w:tabs>
          <w:tab w:val="clear" w:pos="360"/>
          <w:tab w:val="num" w:pos="644"/>
        </w:tabs>
        <w:ind w:left="644"/>
        <w:jc w:val="both"/>
        <w:rPr>
          <w:i/>
          <w:color w:val="000000"/>
          <w:sz w:val="24"/>
        </w:rPr>
      </w:pPr>
      <w:r w:rsidRPr="00B45382">
        <w:rPr>
          <w:color w:val="000000"/>
          <w:sz w:val="24"/>
        </w:rPr>
        <w:t xml:space="preserve">пользователь прикладной программы, использующей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 xml:space="preserve">; </w:t>
      </w:r>
    </w:p>
    <w:p w:rsidR="00D84A6A" w:rsidRPr="00B45382" w:rsidRDefault="00D84A6A" w:rsidP="00B45382">
      <w:pPr>
        <w:numPr>
          <w:ilvl w:val="0"/>
          <w:numId w:val="28"/>
        </w:numPr>
        <w:tabs>
          <w:tab w:val="clear" w:pos="360"/>
          <w:tab w:val="num" w:pos="644"/>
        </w:tabs>
        <w:ind w:left="644"/>
        <w:jc w:val="both"/>
        <w:rPr>
          <w:i/>
          <w:color w:val="000000"/>
          <w:sz w:val="24"/>
        </w:rPr>
      </w:pPr>
      <w:r w:rsidRPr="00B45382">
        <w:rPr>
          <w:color w:val="000000"/>
          <w:sz w:val="24"/>
        </w:rPr>
        <w:t xml:space="preserve">администратор системы, управляющий работой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 xml:space="preserve">.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Внешнее окружение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color w:val="000000"/>
          <w:sz w:val="24"/>
        </w:rPr>
        <w:t>имеет вид, представленный на рис. 15.5.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lastRenderedPageBreak/>
        <w:drawing>
          <wp:inline distT="0" distB="0" distL="0" distR="0" wp14:anchorId="12B9A5A3" wp14:editId="77140C84">
            <wp:extent cx="2209800" cy="8763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  <w:r w:rsidRPr="00B45382">
        <w:rPr>
          <w:b/>
          <w:color w:val="000000"/>
          <w:sz w:val="22"/>
        </w:rPr>
        <w:t xml:space="preserve">Рис. 15.5. </w:t>
      </w:r>
      <w:r w:rsidRPr="00B45382">
        <w:rPr>
          <w:color w:val="000000"/>
          <w:sz w:val="22"/>
        </w:rPr>
        <w:t xml:space="preserve">Внешнее окружение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 xml:space="preserve">Идентификация элементов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могут быть выделены два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2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управление окнами;</w:t>
      </w:r>
    </w:p>
    <w:p w:rsidR="00D84A6A" w:rsidRPr="00B45382" w:rsidRDefault="00D84A6A" w:rsidP="00B45382">
      <w:pPr>
        <w:numPr>
          <w:ilvl w:val="0"/>
          <w:numId w:val="2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</w:rPr>
        <w:t>использование окон.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Диаграмма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для среды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представлена на рис. 15.6.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57312DE5" wp14:editId="14BA9378">
            <wp:extent cx="3333750" cy="12192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15.6. </w:t>
      </w:r>
      <w:r w:rsidRPr="00B45382">
        <w:rPr>
          <w:color w:val="000000"/>
          <w:sz w:val="22"/>
        </w:rPr>
        <w:t xml:space="preserve">Диаграмма </w:t>
      </w:r>
      <w:r w:rsidRPr="00B45382">
        <w:rPr>
          <w:color w:val="000000"/>
          <w:sz w:val="22"/>
          <w:lang w:val="en-US"/>
        </w:rPr>
        <w:t>Use</w:t>
      </w:r>
      <w:r w:rsidRPr="00B45382">
        <w:rPr>
          <w:color w:val="000000"/>
          <w:sz w:val="22"/>
        </w:rPr>
        <w:t xml:space="preserve"> </w:t>
      </w:r>
      <w:r w:rsidRPr="00B45382">
        <w:rPr>
          <w:color w:val="000000"/>
          <w:sz w:val="22"/>
          <w:lang w:val="en-US"/>
        </w:rPr>
        <w:t>Case</w:t>
      </w:r>
      <w:r w:rsidRPr="00B45382">
        <w:rPr>
          <w:color w:val="000000"/>
          <w:sz w:val="22"/>
        </w:rPr>
        <w:t xml:space="preserve"> для среды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 xml:space="preserve">Описания элементов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Описание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Управление окнами.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>Действия начинаются администратором системы. Администратор может создать, удалить или модифицировать окно.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Описание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Использование окон.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>Действия начинаются пользователем прикладной программы. Обеспечивается возможность работы с меню и простыми окнами.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9" w:name="_Toc41201398"/>
      <w:r w:rsidRPr="00B45382">
        <w:t>Этап РАЗВИТИЕ</w:t>
      </w:r>
      <w:bookmarkEnd w:id="9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этом этапе создаются сценарии для 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, разрабатываются диаграммы последовательности (формализующие текстовые представления сценариев), проектируются диаграммы классов и планируется содержание следующего этапа разработки.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 xml:space="preserve">Сценарии для элемента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  <w:r w:rsidRPr="00B45382">
        <w:rPr>
          <w:b/>
          <w:color w:val="000000"/>
          <w:sz w:val="24"/>
        </w:rPr>
        <w:t xml:space="preserve"> Управление окнами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элементе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Управление окнами заданы три потока событий — три сценария.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1. Сценарий Создание окна.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 xml:space="preserve">Устанавливаются координаты окна на экране, стиль рамки окна. Образ окна сохраняется в памяти. Окно выводится на экран. Если создается окно меню, содержащее обращение к функции обратного вызова, то происходит установка этой функции. В конце менеджер окон добавляет окно в список управляемых окон </w:t>
      </w:r>
      <w:r w:rsidRPr="00B45382">
        <w:rPr>
          <w:color w:val="000000"/>
          <w:sz w:val="22"/>
          <w:lang w:val="en-US"/>
        </w:rPr>
        <w:t>WUI</w:t>
      </w:r>
      <w:r w:rsidRPr="00B45382">
        <w:rPr>
          <w:color w:val="000000"/>
          <w:sz w:val="22"/>
        </w:rPr>
        <w:t>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2. Сценарий Изменение стиля рамки.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>Указывается символ, с помощью которого будет изображаться рамка. Образ окна сохраняется в памяти. Окно перерисовывается на экране.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3. Сценарий Уничтожение окна.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 xml:space="preserve">Менеджер окон получает указание удалить окно. Менеджер окон снимает окно с регистрации (в массиве управляемых окон </w:t>
      </w:r>
      <w:r w:rsidRPr="00B45382">
        <w:rPr>
          <w:color w:val="000000"/>
          <w:sz w:val="22"/>
          <w:lang w:val="en-US"/>
        </w:rPr>
        <w:t>WUI</w:t>
      </w:r>
      <w:r w:rsidRPr="00B45382">
        <w:rPr>
          <w:color w:val="000000"/>
          <w:sz w:val="22"/>
        </w:rPr>
        <w:t>). Окно снимает отображение с экрана.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 xml:space="preserve">Развитие описания элемента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  <w:r w:rsidRPr="00B45382">
        <w:rPr>
          <w:b/>
          <w:color w:val="000000"/>
          <w:sz w:val="24"/>
        </w:rPr>
        <w:t xml:space="preserve"> Использование окон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Действия начинаются с ввода пользователем символа. Символ воспринимается менеджером ввода. В зависимости от значения введенного символа выполняется один из следующих вариантов: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</w:rPr>
        <w:lastRenderedPageBreak/>
        <w:t xml:space="preserve">при значении </w:t>
      </w:r>
      <w:r w:rsidRPr="00B45382">
        <w:rPr>
          <w:color w:val="000000"/>
          <w:sz w:val="22"/>
          <w:lang w:val="en-US"/>
        </w:rPr>
        <w:t>ENTER</w:t>
      </w:r>
      <w:r w:rsidRPr="00B45382">
        <w:rPr>
          <w:color w:val="000000"/>
          <w:sz w:val="22"/>
        </w:rPr>
        <w:t xml:space="preserve"> - вариант ОКОНЧАНИЯ ВВОДА;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</w:rPr>
        <w:t>при переключающем значении - вариант ПЕРЕКЛЮЧЕНИЯ;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</w:rPr>
        <w:t>при обычном значении - символ выводится в активное окно.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Вариант ОКОНЧАНИЯ ВВОДА:</w:t>
      </w:r>
    </w:p>
    <w:p w:rsidR="00D84A6A" w:rsidRPr="00B45382" w:rsidRDefault="00D84A6A" w:rsidP="00B45382">
      <w:pPr>
        <w:ind w:left="568"/>
        <w:jc w:val="both"/>
        <w:rPr>
          <w:color w:val="000000"/>
          <w:sz w:val="22"/>
        </w:rPr>
      </w:pPr>
      <w:r w:rsidRPr="00B45382">
        <w:rPr>
          <w:color w:val="000000"/>
          <w:sz w:val="22"/>
        </w:rPr>
        <w:t xml:space="preserve">при активном окне меню выбирается пункт меню. В ответ либо выполняется функция обратного вызова (закрепленная за этим пунктом меню), либо вызывается подменю (соответствующее данному пункту меню); 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</w:rPr>
        <w:t>при активном простом окне выполняется переход на новую строку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Вариант ПЕРЕКЛЮЧЕНИЯ.</w:t>
      </w:r>
    </w:p>
    <w:p w:rsidR="00D84A6A" w:rsidRPr="00B45382" w:rsidRDefault="00D84A6A" w:rsidP="00B45382">
      <w:pPr>
        <w:ind w:left="284" w:firstLine="284"/>
        <w:jc w:val="both"/>
        <w:rPr>
          <w:color w:val="000000"/>
          <w:sz w:val="22"/>
        </w:rPr>
      </w:pPr>
      <w:r w:rsidRPr="00B45382">
        <w:rPr>
          <w:color w:val="000000"/>
          <w:sz w:val="22"/>
        </w:rPr>
        <w:t xml:space="preserve">При вводе переключающего символа: 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  <w:lang w:val="en-US"/>
        </w:rPr>
        <w:t>ESC</w:t>
      </w:r>
      <w:r w:rsidRPr="00B45382">
        <w:rPr>
          <w:color w:val="000000"/>
          <w:sz w:val="22"/>
        </w:rPr>
        <w:t xml:space="preserve"> - активным становится окно меню;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r w:rsidRPr="00B45382">
        <w:rPr>
          <w:color w:val="000000"/>
          <w:sz w:val="22"/>
          <w:lang w:val="en-US"/>
        </w:rPr>
        <w:t>TAB</w:t>
      </w:r>
      <w:r w:rsidRPr="00B45382">
        <w:rPr>
          <w:color w:val="000000"/>
          <w:sz w:val="22"/>
        </w:rPr>
        <w:t xml:space="preserve"> - активным становится следующее простое окно;</w:t>
      </w:r>
    </w:p>
    <w:p w:rsidR="00D84A6A" w:rsidRPr="00B45382" w:rsidRDefault="00D84A6A" w:rsidP="00B45382">
      <w:pPr>
        <w:ind w:left="284" w:firstLine="284"/>
        <w:jc w:val="both"/>
        <w:rPr>
          <w:sz w:val="22"/>
        </w:rPr>
      </w:pPr>
      <w:proofErr w:type="gramStart"/>
      <w:r w:rsidRPr="00B45382">
        <w:rPr>
          <w:color w:val="000000"/>
          <w:sz w:val="22"/>
          <w:lang w:val="en-US"/>
        </w:rPr>
        <w:t>Ctrl</w:t>
      </w:r>
      <w:r w:rsidRPr="00B45382">
        <w:rPr>
          <w:color w:val="000000"/>
          <w:sz w:val="22"/>
        </w:rPr>
        <w:t>-</w:t>
      </w:r>
      <w:r w:rsidRPr="00B45382">
        <w:rPr>
          <w:color w:val="000000"/>
          <w:sz w:val="22"/>
          <w:lang w:val="en-US"/>
        </w:rPr>
        <w:t>E</w:t>
      </w:r>
      <w:r w:rsidRPr="00B45382">
        <w:rPr>
          <w:color w:val="000000"/>
          <w:sz w:val="22"/>
        </w:rPr>
        <w:t xml:space="preserve"> - все окна закрываются и сеанс работы заканчивается.</w:t>
      </w:r>
      <w:proofErr w:type="gramEnd"/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Далее из описания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Использование окон выделяются два сценария: Использование простого окна и Использование окна меню.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следующем шаге сценарии элементов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преобразуются в диаграммы последовательности — за счет этого достигается формализация описаний, требуемая для построения диаграмм классов. Для построения диаграмм последовательности проводится грамматический разбор каждого сценария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: значащие существительные превращаются в объекты, а значащие глаголы — в сообщения, пересылаемые между объектами.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Диаграммы последовательности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Диаграммы изображены на рис. 15.7-15.11.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54B81DF0" wp14:editId="366154A2">
            <wp:extent cx="4076700" cy="25146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15.7. </w:t>
      </w:r>
      <w:r w:rsidRPr="00B45382">
        <w:rPr>
          <w:color w:val="000000"/>
          <w:sz w:val="22"/>
        </w:rPr>
        <w:t>Диаграмма последовательности Создание окна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4EF89987" wp14:editId="32269F3E">
            <wp:extent cx="4133850" cy="17526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15.8. </w:t>
      </w:r>
      <w:r w:rsidRPr="00B45382">
        <w:rPr>
          <w:color w:val="000000"/>
          <w:sz w:val="22"/>
        </w:rPr>
        <w:t>Диаграмма последовательности Изменение стиля рамки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jc w:val="center"/>
      </w:pPr>
      <w:r w:rsidRPr="00B45382">
        <w:rPr>
          <w:noProof/>
        </w:rPr>
        <w:lastRenderedPageBreak/>
        <w:drawing>
          <wp:inline distT="0" distB="0" distL="0" distR="0" wp14:anchorId="0EB7E724" wp14:editId="402B0CD8">
            <wp:extent cx="4105275" cy="180022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15.9. </w:t>
      </w:r>
      <w:r w:rsidRPr="00B45382">
        <w:rPr>
          <w:color w:val="000000"/>
          <w:sz w:val="22"/>
        </w:rPr>
        <w:t>Диаграмма последовательности Уничтожение окна</w:t>
      </w:r>
    </w:p>
    <w:p w:rsidR="00D84A6A" w:rsidRPr="00B45382" w:rsidRDefault="00D84A6A" w:rsidP="00B45382">
      <w:pPr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4E98A039" wp14:editId="504777CF">
            <wp:extent cx="3990975" cy="174307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15.10. </w:t>
      </w:r>
      <w:r w:rsidRPr="00B45382">
        <w:rPr>
          <w:color w:val="000000"/>
          <w:sz w:val="22"/>
        </w:rPr>
        <w:t>Диаграмма последовательности Использование простого окна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60CC1684" wp14:editId="1088A963">
            <wp:extent cx="4953000" cy="28384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15.11. </w:t>
      </w:r>
      <w:r w:rsidRPr="00B45382">
        <w:rPr>
          <w:color w:val="000000"/>
          <w:sz w:val="22"/>
        </w:rPr>
        <w:t>Диаграмма последовательности Использование окна меню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Создание классов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Работа по созданию классов (и включению их в диаграмму классов) требует изучения содержания всех диаграмм последовательности. Проводится она в три этапа.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первом этапе выявляются и именуются классы. Для этого просматривается каждая диаграмма последовательности. Любой объект в этой диаграмме должен принадлежать конкретному классу, для которого надо придумать имя. Например, резонно предположить, что объекту Менеджер окон должен соответствовать класс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, поэтому класс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 следует ввести в диаграмму. Конечно, если в другой диаграмме последовательности опять появится подобный объект, то дополнительный класс не образуется.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втором этапе выявляются операции классов. На диаграмме последовательности такая операция соответствует стрелке (и имени) сообщения, указывающей на линию жизни объекта класса. Например, если к линии жизни объекта Менеджер окон подходит стрелка сообщения добавить окно, то в класс </w:t>
      </w:r>
      <w:r w:rsidRPr="00B45382">
        <w:rPr>
          <w:color w:val="000000"/>
          <w:sz w:val="24"/>
          <w:lang w:val="en-US"/>
        </w:rPr>
        <w:lastRenderedPageBreak/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 нужно ввести си операцию </w:t>
      </w:r>
      <w:r w:rsidRPr="00B45382">
        <w:rPr>
          <w:color w:val="000000"/>
          <w:sz w:val="24"/>
          <w:lang w:val="en-US"/>
        </w:rPr>
        <w:t>add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list</w:t>
      </w:r>
      <w:r w:rsidRPr="00B45382">
        <w:rPr>
          <w:color w:val="000000"/>
          <w:sz w:val="24"/>
        </w:rPr>
        <w:t>().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На третьем этапе определяются отношения ассоциации между классами — они обеспечивают пересылки сообщений между соответствующими объектами.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 нашем примере анализ диаграмм последовательности позволяет выделить следующие классы: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 xml:space="preserve"> — класс, объектами которого являются простые окна; 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 xml:space="preserve"> — класс, объектами которого являются окна меню. Этот класс является потомком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;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title</w:t>
      </w:r>
      <w:r w:rsidRPr="00B45382">
        <w:rPr>
          <w:color w:val="000000"/>
          <w:sz w:val="24"/>
        </w:rPr>
        <w:t xml:space="preserve"> — класс, объектом которого является окно главного меню. Класс является потомком класса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;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Screen</w:t>
      </w:r>
      <w:r w:rsidRPr="00B45382">
        <w:rPr>
          <w:color w:val="000000"/>
          <w:sz w:val="24"/>
        </w:rPr>
        <w:t xml:space="preserve"> — класс, объектом которого является экран. Этот класс обеспечивает позиционирование курсора, вывод изображения на экран дисплея, очистку экрана;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Input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 — объект этого класса управляет взаимодействием между пользователем и окнами интерфейса. Его обязанности: начальные установки среды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, запуск цикла обработки событий, закрытие среды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>;</w:t>
      </w:r>
    </w:p>
    <w:p w:rsidR="00D84A6A" w:rsidRPr="00B45382" w:rsidRDefault="00D84A6A" w:rsidP="00B45382">
      <w:pPr>
        <w:numPr>
          <w:ilvl w:val="0"/>
          <w:numId w:val="3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 — осуществляет общее управление окнами, отображаемыми на экране. Используется менеджером ввода для получения доступа к конкретному окну.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Для оптимизации ресурсов создается абстрактный суперкласс </w:t>
      </w:r>
      <w:r w:rsidRPr="00B45382">
        <w:rPr>
          <w:color w:val="000000"/>
          <w:sz w:val="24"/>
          <w:lang w:val="en-US"/>
        </w:rPr>
        <w:t>Root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 xml:space="preserve">. </w:t>
      </w:r>
      <w:proofErr w:type="gramStart"/>
      <w:r w:rsidRPr="00B45382">
        <w:rPr>
          <w:color w:val="000000"/>
          <w:sz w:val="24"/>
        </w:rPr>
        <w:t>Он определяет минимальные обязанности, которые должен реализовать любой тип окна (а (посылка символа в окно, перевод окна в активное/пассивное состояние, перерисовка окна, возврат информации об окне).</w:t>
      </w:r>
      <w:proofErr w:type="gramEnd"/>
      <w:r w:rsidRPr="00B45382">
        <w:rPr>
          <w:color w:val="000000"/>
          <w:sz w:val="24"/>
        </w:rPr>
        <w:t xml:space="preserve"> Все остальные классы окон являются его потомками.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Для реализации функций, определенных в сценариях, в классы добавляются свойства и операции. По результатам формирования свойств и операций классов обновляется содержание диаграмм последовательности.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Начальное представление иерархии классов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показано на рис. 15.12. Результаты начальной оценки качества проекта сведены в табл. 15.2.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65D6EFDD" wp14:editId="01BCD445">
            <wp:extent cx="4191000" cy="44767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15.12. </w:t>
      </w:r>
      <w:r w:rsidRPr="00B45382">
        <w:rPr>
          <w:color w:val="000000"/>
          <w:sz w:val="22"/>
        </w:rPr>
        <w:t xml:space="preserve">Начальная диаграмма классов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15.2. </w:t>
      </w:r>
      <w:r w:rsidRPr="00B45382">
        <w:rPr>
          <w:color w:val="000000"/>
          <w:sz w:val="24"/>
        </w:rPr>
        <w:t xml:space="preserve">Результаты </w:t>
      </w:r>
      <w:proofErr w:type="spellStart"/>
      <w:r w:rsidRPr="00B45382">
        <w:rPr>
          <w:color w:val="000000"/>
          <w:sz w:val="24"/>
        </w:rPr>
        <w:t>начальпий</w:t>
      </w:r>
      <w:proofErr w:type="spellEnd"/>
      <w:r w:rsidRPr="00B45382">
        <w:rPr>
          <w:color w:val="000000"/>
          <w:sz w:val="24"/>
        </w:rPr>
        <w:t xml:space="preserve"> оценки качества </w:t>
      </w:r>
      <w:r w:rsidRPr="00B45382">
        <w:rPr>
          <w:color w:val="000000"/>
          <w:sz w:val="24"/>
          <w:lang w:val="en-US"/>
        </w:rPr>
        <w:t>WUI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97"/>
        <w:gridCol w:w="598"/>
        <w:gridCol w:w="599"/>
        <w:gridCol w:w="1197"/>
        <w:gridCol w:w="1197"/>
        <w:gridCol w:w="1197"/>
        <w:gridCol w:w="1197"/>
        <w:gridCol w:w="1197"/>
        <w:gridCol w:w="1197"/>
        <w:gridCol w:w="1197"/>
      </w:tblGrid>
      <w:tr w:rsidR="00D84A6A" w:rsidRPr="00B45382" w:rsidTr="00224D15">
        <w:trPr>
          <w:trHeight w:val="480"/>
        </w:trPr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</w:rPr>
              <w:t>Метрика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Input_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Screen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 xml:space="preserve">Root_ Window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</w:t>
            </w:r>
            <w:r w:rsidRPr="00B45382">
              <w:rPr>
                <w:b/>
                <w:color w:val="000000"/>
                <w:sz w:val="22"/>
              </w:rPr>
              <w:t xml:space="preserve">_ </w:t>
            </w:r>
            <w:r w:rsidRPr="00B45382">
              <w:rPr>
                <w:b/>
                <w:color w:val="000000"/>
                <w:sz w:val="22"/>
                <w:lang w:val="en-US"/>
              </w:rPr>
              <w:t>title</w:t>
            </w:r>
            <w:r w:rsidRPr="00B45382">
              <w:rPr>
                <w:b/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Среднее значение</w:t>
            </w:r>
            <w:r w:rsidRPr="00B45382">
              <w:rPr>
                <w:b/>
                <w:sz w:val="22"/>
              </w:rPr>
              <w:t xml:space="preserve"> </w:t>
            </w:r>
          </w:p>
        </w:tc>
      </w:tr>
      <w:tr w:rsidR="00D84A6A" w:rsidRPr="00B45382" w:rsidTr="00224D15">
        <w:trPr>
          <w:trHeight w:val="614"/>
        </w:trPr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lastRenderedPageBreak/>
              <w:t>WMC</w:t>
            </w:r>
            <w:r w:rsidRPr="00B45382">
              <w:rPr>
                <w:color w:val="000000"/>
                <w:sz w:val="22"/>
              </w:rPr>
              <w:t xml:space="preserve">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NOC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>3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 xml:space="preserve">3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-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3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-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1</w:t>
            </w:r>
            <w:r w:rsidRPr="00B45382"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9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1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4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1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3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>0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 xml:space="preserve">3,57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0,43</w:t>
            </w: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224D15">
        <w:trPr>
          <w:cantSplit/>
          <w:trHeight w:val="269"/>
        </w:trPr>
        <w:tc>
          <w:tcPr>
            <w:tcW w:w="10773" w:type="dxa"/>
            <w:gridSpan w:val="10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Метрики,</w:t>
            </w:r>
            <w:r w:rsidRPr="00B45382">
              <w:rPr>
                <w:b/>
                <w:sz w:val="22"/>
              </w:rPr>
              <w:t xml:space="preserve"> </w:t>
            </w:r>
            <w:r w:rsidRPr="00B45382">
              <w:rPr>
                <w:b/>
                <w:color w:val="000000"/>
                <w:sz w:val="22"/>
              </w:rPr>
              <w:t>вычисляемые для системы</w:t>
            </w:r>
          </w:p>
        </w:tc>
      </w:tr>
      <w:tr w:rsidR="00D84A6A" w:rsidRPr="00B45382" w:rsidTr="00224D15">
        <w:trPr>
          <w:cantSplit/>
          <w:trHeight w:val="835"/>
        </w:trPr>
        <w:tc>
          <w:tcPr>
            <w:tcW w:w="179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 xml:space="preserve">DIT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 xml:space="preserve">NC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8978" w:type="dxa"/>
            <w:gridSpan w:val="8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 xml:space="preserve">3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color w:val="000000"/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 xml:space="preserve">7 </w:t>
            </w:r>
          </w:p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>25</w:t>
            </w:r>
            <w:r w:rsidRPr="00B45382">
              <w:rPr>
                <w:sz w:val="22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both"/>
        <w:rPr>
          <w:color w:val="000000"/>
          <w:sz w:val="24"/>
          <w:lang w:val="en-US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Отметим, что для упрощения рисунка на этой диаграмме не показаны существующие между классами отношения ассоциации. В реальной диаграмме они обязательно отображаются — без них экземпляры классов не смогут взаимодействовать друг с другом.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>Планирование итераций конструирования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данном шаге составляется план итераций, который определяет порядок действий на этапе конструирования. Цель каждой итерации — уменьшить риск разработки конечного продукта. Для создания начального плана анализируются элементы </w:t>
      </w:r>
      <w:r w:rsidRPr="00B45382">
        <w:rPr>
          <w:color w:val="000000"/>
          <w:sz w:val="24"/>
          <w:lang w:val="en-US"/>
        </w:rPr>
        <w:t>Us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>, их сценарии и диаграммы последовательности. Устанавливается приоритет их реализации. При завершении каждой итерации будет повторно вычисляться риск. Оценка риска может привести к необходимости обновления плана итераций.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Положим, что максимальный риск связан с реализацией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Управление окнами, причем наиболее опасна разработка сценария Создание окна, среднюю опасность несет сценарий Уничтожение окна и малую опасность — Изменение стиля рамки.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В связи с этими соображениями начальный план итераций принимает вид: 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>Итерация 1</w:t>
      </w:r>
      <w:r w:rsidRPr="00B45382">
        <w:rPr>
          <w:color w:val="000000"/>
          <w:sz w:val="24"/>
        </w:rPr>
        <w:t xml:space="preserve"> — реализация сценариев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Управление окнами: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1. Создание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2. Уничтожение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3. Изменение стиля рамки.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>Итерация 2</w:t>
      </w:r>
      <w:r w:rsidRPr="00B45382">
        <w:rPr>
          <w:color w:val="000000"/>
          <w:sz w:val="24"/>
        </w:rPr>
        <w:t xml:space="preserve"> — реализация сценариев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Использование окон: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4. Использование простого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5. Использование окна меню.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pStyle w:val="3"/>
        <w:shd w:val="clear" w:color="auto" w:fill="auto"/>
      </w:pPr>
      <w:bookmarkStart w:id="10" w:name="_Toc41201399"/>
      <w:r w:rsidRPr="00B45382">
        <w:t>Этап КОНСТРУИРОВАНИЕ</w:t>
      </w:r>
      <w:bookmarkEnd w:id="10"/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Рассмотрим содержание итераций на этапе конструирования.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 xml:space="preserve">Итерация 1 — реализация сценариев элемента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  <w:r w:rsidRPr="00B45382">
        <w:rPr>
          <w:b/>
          <w:color w:val="000000"/>
          <w:sz w:val="24"/>
        </w:rPr>
        <w:t xml:space="preserve"> Управление окнами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Для реализации сценария Создание окна программируются следующие операции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2"/>
        </w:numPr>
        <w:tabs>
          <w:tab w:val="clear" w:pos="360"/>
          <w:tab w:val="num" w:pos="709"/>
        </w:tabs>
        <w:ind w:left="709" w:hanging="425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framework</w:t>
      </w:r>
      <w:r w:rsidRPr="00B45382">
        <w:rPr>
          <w:color w:val="000000"/>
          <w:sz w:val="24"/>
        </w:rPr>
        <w:t xml:space="preserve"> — создание каркаса окна;</w:t>
      </w:r>
    </w:p>
    <w:p w:rsidR="00D84A6A" w:rsidRPr="00B45382" w:rsidRDefault="00D84A6A" w:rsidP="00B45382">
      <w:pPr>
        <w:numPr>
          <w:ilvl w:val="0"/>
          <w:numId w:val="32"/>
        </w:numPr>
        <w:tabs>
          <w:tab w:val="clear" w:pos="360"/>
          <w:tab w:val="num" w:pos="709"/>
        </w:tabs>
        <w:ind w:left="709" w:hanging="425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register</w:t>
      </w:r>
      <w:r w:rsidRPr="00B45382">
        <w:rPr>
          <w:color w:val="000000"/>
          <w:sz w:val="24"/>
        </w:rPr>
        <w:t xml:space="preserve"> — регистрация окна;</w:t>
      </w:r>
    </w:p>
    <w:p w:rsidR="00D84A6A" w:rsidRPr="00B45382" w:rsidRDefault="00D84A6A" w:rsidP="00B45382">
      <w:pPr>
        <w:numPr>
          <w:ilvl w:val="0"/>
          <w:numId w:val="32"/>
        </w:numPr>
        <w:tabs>
          <w:tab w:val="clear" w:pos="360"/>
          <w:tab w:val="num" w:pos="709"/>
        </w:tabs>
        <w:ind w:left="709" w:hanging="425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call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back</w:t>
      </w:r>
      <w:r w:rsidRPr="00B45382">
        <w:rPr>
          <w:color w:val="000000"/>
          <w:sz w:val="24"/>
        </w:rPr>
        <w:t xml:space="preserve"> — установка функции обратного вызова;</w:t>
      </w:r>
    </w:p>
    <w:p w:rsidR="00D84A6A" w:rsidRPr="00B45382" w:rsidRDefault="00D84A6A" w:rsidP="00B45382">
      <w:pPr>
        <w:numPr>
          <w:ilvl w:val="0"/>
          <w:numId w:val="32"/>
        </w:numPr>
        <w:tabs>
          <w:tab w:val="clear" w:pos="360"/>
          <w:tab w:val="num" w:pos="709"/>
        </w:tabs>
        <w:ind w:left="709" w:hanging="425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make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 xml:space="preserve"> — задание видимости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Далее реализуются операции общего управления окнами, методы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add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list</w:t>
      </w:r>
      <w:r w:rsidRPr="00B45382">
        <w:rPr>
          <w:color w:val="000000"/>
          <w:sz w:val="24"/>
        </w:rPr>
        <w:t xml:space="preserve"> — добавление нового окна в массив управляемых окон;</w:t>
      </w:r>
    </w:p>
    <w:p w:rsidR="00D84A6A" w:rsidRPr="00B45382" w:rsidRDefault="00D84A6A" w:rsidP="00B45382">
      <w:pPr>
        <w:numPr>
          <w:ilvl w:val="0"/>
          <w:numId w:val="3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proofErr w:type="gramStart"/>
      <w:r w:rsidRPr="00B45382">
        <w:rPr>
          <w:color w:val="000000"/>
          <w:sz w:val="24"/>
          <w:lang w:val="en-US"/>
        </w:rPr>
        <w:t>find</w:t>
      </w:r>
      <w:proofErr w:type="gramEnd"/>
      <w:r w:rsidRPr="00B45382">
        <w:rPr>
          <w:color w:val="000000"/>
          <w:sz w:val="24"/>
        </w:rPr>
        <w:t xml:space="preserve"> — поиск окна с заданным переключающим символом.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  <w:r w:rsidRPr="00B45382">
        <w:rPr>
          <w:color w:val="000000"/>
          <w:sz w:val="24"/>
        </w:rPr>
        <w:t xml:space="preserve">Программируются операции класса </w:t>
      </w:r>
      <w:r w:rsidRPr="00B45382">
        <w:rPr>
          <w:color w:val="000000"/>
          <w:sz w:val="24"/>
          <w:lang w:val="en-US"/>
        </w:rPr>
        <w:t>Input</w:t>
      </w:r>
      <w:r w:rsidRPr="00B45382">
        <w:rPr>
          <w:color w:val="000000"/>
          <w:sz w:val="24"/>
        </w:rPr>
        <w:t>-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 xml:space="preserve">: </w:t>
      </w:r>
    </w:p>
    <w:p w:rsidR="00D84A6A" w:rsidRPr="00B45382" w:rsidRDefault="00D84A6A" w:rsidP="00B45382">
      <w:pPr>
        <w:numPr>
          <w:ilvl w:val="0"/>
          <w:numId w:val="33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prolog</w:t>
      </w:r>
      <w:r w:rsidRPr="00B45382">
        <w:rPr>
          <w:color w:val="000000"/>
          <w:sz w:val="24"/>
        </w:rPr>
        <w:t xml:space="preserve"> — инициализация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; </w:t>
      </w:r>
    </w:p>
    <w:p w:rsidR="00D84A6A" w:rsidRPr="00B45382" w:rsidRDefault="00D84A6A" w:rsidP="00B45382">
      <w:pPr>
        <w:numPr>
          <w:ilvl w:val="0"/>
          <w:numId w:val="33"/>
        </w:numPr>
        <w:tabs>
          <w:tab w:val="clear" w:pos="360"/>
          <w:tab w:val="num" w:pos="644"/>
        </w:tabs>
        <w:ind w:left="644"/>
        <w:jc w:val="both"/>
        <w:rPr>
          <w:color w:val="000000"/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start</w:t>
      </w:r>
      <w:r w:rsidRPr="00B45382">
        <w:rPr>
          <w:color w:val="000000"/>
          <w:sz w:val="24"/>
        </w:rPr>
        <w:t xml:space="preserve"> — запуск цикла обработки событий; </w:t>
      </w:r>
    </w:p>
    <w:p w:rsidR="00D84A6A" w:rsidRPr="00B45382" w:rsidRDefault="00D84A6A" w:rsidP="00B45382">
      <w:pPr>
        <w:numPr>
          <w:ilvl w:val="0"/>
          <w:numId w:val="33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epilog</w:t>
      </w:r>
      <w:r w:rsidRPr="00B45382">
        <w:rPr>
          <w:color w:val="000000"/>
          <w:sz w:val="24"/>
        </w:rPr>
        <w:t xml:space="preserve"> — закрытие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>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В ходе реализации перечисленных операций выясняется необходимость и программируется содержание вспомогательных операций.</w:t>
      </w:r>
    </w:p>
    <w:p w:rsidR="00D84A6A" w:rsidRPr="00B45382" w:rsidRDefault="00D84A6A" w:rsidP="00B45382">
      <w:pPr>
        <w:ind w:firstLine="284"/>
        <w:jc w:val="both"/>
        <w:rPr>
          <w:sz w:val="24"/>
          <w:lang w:val="en-US"/>
        </w:rPr>
      </w:pPr>
      <w:r w:rsidRPr="00B45382">
        <w:rPr>
          <w:color w:val="000000"/>
          <w:sz w:val="24"/>
          <w:lang w:val="en-US"/>
        </w:rPr>
        <w:t xml:space="preserve">1. </w:t>
      </w:r>
      <w:r w:rsidRPr="00B45382">
        <w:rPr>
          <w:color w:val="000000"/>
          <w:sz w:val="24"/>
        </w:rPr>
        <w:t>В</w:t>
      </w:r>
      <w:r w:rsidRPr="00B45382">
        <w:rPr>
          <w:color w:val="000000"/>
          <w:sz w:val="24"/>
          <w:lang w:val="en-US"/>
        </w:rPr>
        <w:t xml:space="preserve"> </w:t>
      </w:r>
      <w:r w:rsidRPr="00B45382">
        <w:rPr>
          <w:color w:val="000000"/>
          <w:sz w:val="24"/>
        </w:rPr>
        <w:t>классе</w:t>
      </w:r>
      <w:r w:rsidRPr="00B45382">
        <w:rPr>
          <w:color w:val="000000"/>
          <w:sz w:val="24"/>
          <w:lang w:val="en-US"/>
        </w:rPr>
        <w:t xml:space="preserve"> </w:t>
      </w:r>
      <w:proofErr w:type="spellStart"/>
      <w:r w:rsidRPr="00B45382">
        <w:rPr>
          <w:color w:val="000000"/>
          <w:sz w:val="24"/>
          <w:lang w:val="en-US"/>
        </w:rPr>
        <w:t>Window_Manager</w:t>
      </w:r>
      <w:proofErr w:type="spellEnd"/>
      <w:r w:rsidRPr="00B45382">
        <w:rPr>
          <w:color w:val="000000"/>
          <w:sz w:val="24"/>
          <w:lang w:val="en-US"/>
        </w:rPr>
        <w:t>: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write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форматный вывод сообщения в указанное окно;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hide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win</w:t>
      </w:r>
      <w:r w:rsidRPr="00B45382">
        <w:rPr>
          <w:color w:val="000000"/>
          <w:sz w:val="24"/>
        </w:rPr>
        <w:t xml:space="preserve"> — удаление окна с экрана;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proofErr w:type="spellStart"/>
      <w:r w:rsidRPr="00B45382">
        <w:rPr>
          <w:color w:val="000000"/>
          <w:sz w:val="24"/>
          <w:lang w:val="en-US"/>
        </w:rPr>
        <w:t>switchAwayFromTop</w:t>
      </w:r>
      <w:proofErr w:type="spellEnd"/>
      <w:r w:rsidRPr="00B45382">
        <w:rPr>
          <w:color w:val="000000"/>
          <w:sz w:val="24"/>
        </w:rPr>
        <w:t xml:space="preserve"> — подготовка окна к переходу в пассивное состояние;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lastRenderedPageBreak/>
        <w:t>switch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top</w:t>
      </w:r>
      <w:r w:rsidRPr="00B45382">
        <w:rPr>
          <w:color w:val="000000"/>
          <w:sz w:val="24"/>
        </w:rPr>
        <w:t xml:space="preserve"> — подготовка окна к переходу в активное состояние;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fatal</w:t>
      </w:r>
      <w:r w:rsidRPr="00B45382">
        <w:rPr>
          <w:color w:val="000000"/>
          <w:sz w:val="24"/>
        </w:rPr>
        <w:t xml:space="preserve"> — формирование донесения об ошибке;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top</w:t>
      </w:r>
      <w:r w:rsidRPr="00B45382">
        <w:rPr>
          <w:color w:val="000000"/>
          <w:sz w:val="24"/>
        </w:rPr>
        <w:t xml:space="preserve"> — переключение окна в активное состояние;</w:t>
      </w:r>
    </w:p>
    <w:p w:rsidR="00D84A6A" w:rsidRPr="00B45382" w:rsidRDefault="00D84A6A" w:rsidP="00B45382">
      <w:pPr>
        <w:numPr>
          <w:ilvl w:val="0"/>
          <w:numId w:val="34"/>
        </w:numPr>
        <w:tabs>
          <w:tab w:val="clear" w:pos="360"/>
          <w:tab w:val="num" w:pos="709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top</w:t>
      </w:r>
      <w:r w:rsidRPr="00B45382">
        <w:rPr>
          <w:color w:val="000000"/>
          <w:sz w:val="24"/>
        </w:rPr>
        <w:t xml:space="preserve"> — посылка символа в активное окно.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2. В классе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put</w:t>
      </w:r>
      <w:r w:rsidRPr="00B45382">
        <w:rPr>
          <w:color w:val="000000"/>
          <w:sz w:val="24"/>
        </w:rPr>
        <w:t xml:space="preserve"> — три реализации для записи в окно символьной, строковой и числовой информации;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create</w:t>
      </w:r>
      <w:r w:rsidRPr="00B45382">
        <w:rPr>
          <w:color w:val="000000"/>
          <w:sz w:val="24"/>
        </w:rPr>
        <w:t xml:space="preserve"> — создание макета окна (используется операцией </w:t>
      </w:r>
      <w:r w:rsidRPr="00B45382">
        <w:rPr>
          <w:color w:val="000000"/>
          <w:sz w:val="24"/>
          <w:lang w:val="en-US"/>
        </w:rPr>
        <w:t>framework</w:t>
      </w:r>
      <w:r w:rsidRPr="00B45382">
        <w:rPr>
          <w:color w:val="000000"/>
          <w:sz w:val="24"/>
        </w:rPr>
        <w:t>);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position</w:t>
      </w:r>
      <w:r w:rsidRPr="00B45382">
        <w:rPr>
          <w:color w:val="000000"/>
          <w:sz w:val="24"/>
        </w:rPr>
        <w:t xml:space="preserve"> — изменение позиции курсора в окне;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about</w:t>
      </w:r>
      <w:r w:rsidRPr="00B45382">
        <w:rPr>
          <w:color w:val="000000"/>
          <w:sz w:val="24"/>
        </w:rPr>
        <w:t xml:space="preserve"> — возврат информации об окне;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switch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пометка активного окна;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switch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away</w:t>
      </w:r>
      <w:r w:rsidRPr="00B45382">
        <w:rPr>
          <w:color w:val="000000"/>
          <w:sz w:val="24"/>
        </w:rPr>
        <w:t xml:space="preserve"> — пометка пассивного окна;</w:t>
      </w:r>
    </w:p>
    <w:p w:rsidR="00D84A6A" w:rsidRPr="00B45382" w:rsidRDefault="00D84A6A" w:rsidP="00B45382">
      <w:pPr>
        <w:numPr>
          <w:ilvl w:val="0"/>
          <w:numId w:val="35"/>
        </w:numPr>
        <w:tabs>
          <w:tab w:val="clear" w:pos="360"/>
          <w:tab w:val="num" w:pos="993"/>
        </w:tabs>
        <w:ind w:left="993" w:hanging="426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посылка символа в окно для обработки.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Второй шаг первой итерации ориентирован на реализацию сценария Уничтожение окна. Основная операция — </w:t>
      </w:r>
      <w:r w:rsidRPr="00B45382">
        <w:rPr>
          <w:color w:val="000000"/>
          <w:sz w:val="24"/>
          <w:lang w:val="en-US"/>
        </w:rPr>
        <w:t>finalize</w:t>
      </w:r>
      <w:r w:rsidRPr="00B45382">
        <w:rPr>
          <w:color w:val="000000"/>
          <w:sz w:val="24"/>
        </w:rPr>
        <w:t xml:space="preserve"> (метод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), она выполняет разрушение окна. Для ее обеспечения создаются вспомогательные операции:</w:t>
      </w:r>
    </w:p>
    <w:p w:rsidR="00D84A6A" w:rsidRPr="00B45382" w:rsidRDefault="00D84A6A" w:rsidP="00B45382">
      <w:pPr>
        <w:numPr>
          <w:ilvl w:val="0"/>
          <w:numId w:val="3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de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register</w:t>
      </w:r>
      <w:r w:rsidRPr="00B45382">
        <w:rPr>
          <w:color w:val="000000"/>
          <w:sz w:val="24"/>
        </w:rPr>
        <w:t xml:space="preserve"> — удаление окна из массива управляемых окон;</w:t>
      </w:r>
    </w:p>
    <w:p w:rsidR="00D84A6A" w:rsidRPr="00B45382" w:rsidRDefault="00D84A6A" w:rsidP="00B45382">
      <w:pPr>
        <w:numPr>
          <w:ilvl w:val="0"/>
          <w:numId w:val="36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remove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from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list</w:t>
      </w:r>
      <w:r w:rsidRPr="00B45382">
        <w:rPr>
          <w:color w:val="000000"/>
          <w:sz w:val="24"/>
        </w:rPr>
        <w:t xml:space="preserve"> (метод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Manager</w:t>
      </w:r>
      <w:r w:rsidRPr="00B45382">
        <w:rPr>
          <w:color w:val="000000"/>
          <w:sz w:val="24"/>
        </w:rPr>
        <w:t>) — вычеркивание окна из регистра.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Для реализации сценария Изменение стиля рамки создаются операции в классе</w:t>
      </w:r>
      <w:r w:rsidRPr="00B45382">
        <w:rPr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mark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border</w:t>
      </w:r>
      <w:r w:rsidRPr="00B45382">
        <w:rPr>
          <w:color w:val="000000"/>
          <w:sz w:val="24"/>
        </w:rPr>
        <w:t xml:space="preserve"> — построение новой рамки окна;</w:t>
      </w:r>
    </w:p>
    <w:p w:rsidR="00D84A6A" w:rsidRPr="00B45382" w:rsidRDefault="00D84A6A" w:rsidP="00B45382">
      <w:pPr>
        <w:numPr>
          <w:ilvl w:val="0"/>
          <w:numId w:val="37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proofErr w:type="gramStart"/>
      <w:r w:rsidRPr="00B45382">
        <w:rPr>
          <w:color w:val="000000"/>
          <w:sz w:val="24"/>
          <w:lang w:val="en-US"/>
        </w:rPr>
        <w:t>refresh</w:t>
      </w:r>
      <w:proofErr w:type="gramEnd"/>
      <w:r w:rsidRPr="00B45382">
        <w:rPr>
          <w:color w:val="000000"/>
          <w:sz w:val="24"/>
        </w:rPr>
        <w:t xml:space="preserve"> — перерисовка окна на экране.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конце итерации создаются операции класса </w:t>
      </w:r>
      <w:r w:rsidRPr="00B45382">
        <w:rPr>
          <w:color w:val="000000"/>
          <w:sz w:val="24"/>
          <w:lang w:val="en-US"/>
        </w:rPr>
        <w:t>Screen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8"/>
        </w:numPr>
        <w:tabs>
          <w:tab w:val="clear" w:pos="360"/>
          <w:tab w:val="num" w:pos="644"/>
        </w:tabs>
        <w:ind w:left="644"/>
        <w:jc w:val="both"/>
        <w:rPr>
          <w:sz w:val="24"/>
          <w:lang w:val="en-US"/>
        </w:rPr>
      </w:pPr>
      <w:proofErr w:type="spellStart"/>
      <w:r w:rsidRPr="00B45382">
        <w:rPr>
          <w:color w:val="000000"/>
          <w:sz w:val="24"/>
          <w:lang w:val="en-US"/>
        </w:rPr>
        <w:t>dear_screen</w:t>
      </w:r>
      <w:proofErr w:type="spellEnd"/>
      <w:r w:rsidRPr="00B45382">
        <w:rPr>
          <w:color w:val="000000"/>
          <w:sz w:val="24"/>
          <w:lang w:val="en-US"/>
        </w:rPr>
        <w:t xml:space="preserve"> — </w:t>
      </w:r>
      <w:r w:rsidRPr="00B45382">
        <w:rPr>
          <w:color w:val="000000"/>
          <w:sz w:val="24"/>
        </w:rPr>
        <w:t>очистка</w:t>
      </w:r>
      <w:r w:rsidRPr="00B45382">
        <w:rPr>
          <w:color w:val="000000"/>
          <w:sz w:val="24"/>
          <w:lang w:val="en-US"/>
        </w:rPr>
        <w:t xml:space="preserve"> </w:t>
      </w:r>
      <w:r w:rsidRPr="00B45382">
        <w:rPr>
          <w:color w:val="000000"/>
          <w:sz w:val="24"/>
        </w:rPr>
        <w:t>экрана</w:t>
      </w:r>
      <w:r w:rsidRPr="00B45382">
        <w:rPr>
          <w:color w:val="000000"/>
          <w:sz w:val="24"/>
          <w:lang w:val="en-US"/>
        </w:rPr>
        <w:t>;</w:t>
      </w:r>
    </w:p>
    <w:p w:rsidR="00D84A6A" w:rsidRPr="00B45382" w:rsidRDefault="00D84A6A" w:rsidP="00B45382">
      <w:pPr>
        <w:numPr>
          <w:ilvl w:val="0"/>
          <w:numId w:val="3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position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cursor</w:t>
      </w:r>
      <w:r w:rsidRPr="00B45382">
        <w:rPr>
          <w:color w:val="000000"/>
          <w:sz w:val="24"/>
        </w:rPr>
        <w:t xml:space="preserve"> — позиционирование курсора;</w:t>
      </w:r>
    </w:p>
    <w:p w:rsidR="00D84A6A" w:rsidRPr="00B45382" w:rsidRDefault="00D84A6A" w:rsidP="00B45382">
      <w:pPr>
        <w:numPr>
          <w:ilvl w:val="0"/>
          <w:numId w:val="38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proofErr w:type="gramStart"/>
      <w:r w:rsidRPr="00B45382">
        <w:rPr>
          <w:color w:val="000000"/>
          <w:sz w:val="24"/>
          <w:lang w:val="en-US"/>
        </w:rPr>
        <w:t>put</w:t>
      </w:r>
      <w:proofErr w:type="gramEnd"/>
      <w:r w:rsidRPr="00B45382">
        <w:rPr>
          <w:color w:val="000000"/>
          <w:sz w:val="24"/>
        </w:rPr>
        <w:t xml:space="preserve"> — вывод на экран дисплея строк, символов и чисел.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Результаты оценки качества первой итерации представлены в табл. 15.3.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15.3. </w:t>
      </w:r>
      <w:r w:rsidRPr="00B45382">
        <w:rPr>
          <w:color w:val="000000"/>
          <w:sz w:val="24"/>
        </w:rPr>
        <w:t xml:space="preserve">Оценки качества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color w:val="000000"/>
          <w:sz w:val="24"/>
        </w:rPr>
        <w:t>после первой итерации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 w:rsidR="00D84A6A" w:rsidRPr="00B45382" w:rsidTr="00224D15">
        <w:trPr>
          <w:trHeight w:val="432"/>
        </w:trPr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</w:rPr>
              <w:t>Метрика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proofErr w:type="spellStart"/>
            <w:r w:rsidRPr="00B45382">
              <w:rPr>
                <w:b/>
                <w:color w:val="000000"/>
                <w:sz w:val="24"/>
                <w:lang w:val="en-US"/>
              </w:rPr>
              <w:t>lnput</w:t>
            </w:r>
            <w:proofErr w:type="spellEnd"/>
            <w:r w:rsidRPr="00B45382">
              <w:rPr>
                <w:b/>
                <w:color w:val="000000"/>
                <w:sz w:val="24"/>
                <w:lang w:val="en-US"/>
              </w:rPr>
              <w:t>_ Manager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  <w:lang w:val="en-US"/>
              </w:rPr>
              <w:t>Window_ Manager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  <w:lang w:val="en-US"/>
              </w:rPr>
              <w:t>Screen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  <w:lang w:val="en-US"/>
              </w:rPr>
              <w:t>Root_ Window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  <w:lang w:val="en-US"/>
              </w:rPr>
            </w:pPr>
            <w:r w:rsidRPr="00B45382">
              <w:rPr>
                <w:b/>
                <w:color w:val="000000"/>
                <w:sz w:val="24"/>
                <w:lang w:val="en-US"/>
              </w:rPr>
              <w:t>Window</w:t>
            </w:r>
            <w:r w:rsidRPr="00B45382">
              <w:rPr>
                <w:b/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Среднее значение</w:t>
            </w:r>
            <w:r w:rsidRPr="00B45382">
              <w:rPr>
                <w:b/>
                <w:sz w:val="24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WMC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0,12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0,11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0,83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</w:rPr>
              <w:t>СВО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RFC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23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LCOM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8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CS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3/2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10/8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5/1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0/2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18/22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7,2/7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NOO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NOA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SI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-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9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OS</w:t>
            </w:r>
            <w:r w:rsidRPr="00B45382">
              <w:rPr>
                <w:color w:val="000000"/>
                <w:sz w:val="24"/>
                <w:vertAlign w:val="subscript"/>
                <w:lang w:val="en-US"/>
              </w:rPr>
              <w:t>AVG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4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4,2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2,2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4,6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3</w:t>
            </w: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224D15">
        <w:trPr>
          <w:trHeight w:val="336"/>
        </w:trPr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NP</w:t>
            </w:r>
            <w:r w:rsidRPr="00B45382">
              <w:rPr>
                <w:color w:val="000000"/>
                <w:sz w:val="24"/>
                <w:vertAlign w:val="subscript"/>
                <w:lang w:val="en-US"/>
              </w:rPr>
              <w:t>AVG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1,3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1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2,4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0,9</w:t>
            </w: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224D15">
        <w:trPr>
          <w:cantSplit/>
          <w:trHeight w:val="269"/>
        </w:trPr>
        <w:tc>
          <w:tcPr>
            <w:tcW w:w="10773" w:type="dxa"/>
            <w:gridSpan w:val="7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Метрики,</w:t>
            </w:r>
            <w:r w:rsidRPr="00B45382">
              <w:rPr>
                <w:b/>
                <w:sz w:val="24"/>
              </w:rPr>
              <w:t xml:space="preserve"> </w:t>
            </w:r>
            <w:r w:rsidRPr="00B45382">
              <w:rPr>
                <w:b/>
                <w:color w:val="000000"/>
                <w:sz w:val="24"/>
              </w:rPr>
              <w:t>вычисляемые для системы</w:t>
            </w:r>
          </w:p>
        </w:tc>
      </w:tr>
      <w:tr w:rsidR="00D84A6A" w:rsidRPr="00B45382" w:rsidTr="00224D15">
        <w:trPr>
          <w:trHeight w:val="269"/>
        </w:trPr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DIT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MOM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35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224D15">
        <w:trPr>
          <w:trHeight w:val="298"/>
        </w:trPr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LOC</w:t>
            </w:r>
            <w:r w:rsidRPr="00B45382">
              <w:rPr>
                <w:color w:val="000000"/>
                <w:position w:val="-12"/>
                <w:sz w:val="24"/>
                <w:lang w:val="en-US"/>
              </w:rPr>
              <w:object w:dxaOrig="180" w:dyaOrig="360">
                <v:shape id="_x0000_i1026" type="#_x0000_t75" style="width:9.2pt;height:18.4pt" o:ole="" fillcolor="window">
                  <v:imagedata r:id="rId9" o:title=""/>
                </v:shape>
                <o:OLEObject Type="Embed" ProgID="Equation.3" ShapeID="_x0000_i1026" DrawAspect="Content" ObjectID="_1605437144" r:id="rId19"/>
              </w:objec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148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1539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sz w:val="24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b/>
          <w:color w:val="000000"/>
          <w:sz w:val="24"/>
        </w:rPr>
        <w:t xml:space="preserve">Итерация 2 — реализация сценариев элемента </w:t>
      </w:r>
      <w:r w:rsidRPr="00B45382">
        <w:rPr>
          <w:b/>
          <w:color w:val="000000"/>
          <w:sz w:val="24"/>
          <w:lang w:val="en-US"/>
        </w:rPr>
        <w:t>Use</w:t>
      </w:r>
      <w:r w:rsidRPr="00B45382">
        <w:rPr>
          <w:b/>
          <w:color w:val="000000"/>
          <w:sz w:val="24"/>
        </w:rPr>
        <w:t xml:space="preserve"> </w:t>
      </w:r>
      <w:r w:rsidRPr="00B45382">
        <w:rPr>
          <w:b/>
          <w:color w:val="000000"/>
          <w:sz w:val="24"/>
          <w:lang w:val="en-US"/>
        </w:rPr>
        <w:t>Case</w:t>
      </w:r>
      <w:r w:rsidRPr="00B45382">
        <w:rPr>
          <w:b/>
          <w:color w:val="000000"/>
          <w:sz w:val="24"/>
        </w:rPr>
        <w:t xml:space="preserve"> Использование окон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этой итерации реализуем методы классов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 xml:space="preserve"> и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title</w:t>
      </w:r>
      <w:r w:rsidRPr="00B45382">
        <w:rPr>
          <w:color w:val="000000"/>
          <w:sz w:val="24"/>
        </w:rPr>
        <w:t xml:space="preserve">, а также добавим необходимые вспомогательные методы в класс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Отметим, что операции, обеспечивающие сценарий Использование простого окна, в основном уже реализованы (на первой итерации). Осталось запрограммировать следующие операции — методы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3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call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call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back</w:t>
      </w:r>
      <w:r w:rsidRPr="00B45382">
        <w:rPr>
          <w:color w:val="000000"/>
          <w:sz w:val="24"/>
        </w:rPr>
        <w:t xml:space="preserve"> — вызов функции обратного вызова;</w:t>
      </w:r>
    </w:p>
    <w:p w:rsidR="00D84A6A" w:rsidRPr="00B45382" w:rsidRDefault="00D84A6A" w:rsidP="00B45382">
      <w:pPr>
        <w:numPr>
          <w:ilvl w:val="0"/>
          <w:numId w:val="3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lastRenderedPageBreak/>
        <w:t>initialize</w:t>
      </w:r>
      <w:r w:rsidRPr="00B45382">
        <w:rPr>
          <w:color w:val="000000"/>
          <w:sz w:val="24"/>
        </w:rPr>
        <w:t xml:space="preserve"> — управляемая инициализация окна;</w:t>
      </w:r>
    </w:p>
    <w:p w:rsidR="00D84A6A" w:rsidRPr="00B45382" w:rsidRDefault="00D84A6A" w:rsidP="00B45382">
      <w:pPr>
        <w:numPr>
          <w:ilvl w:val="0"/>
          <w:numId w:val="3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clear</w:t>
      </w:r>
      <w:r w:rsidRPr="00B45382">
        <w:rPr>
          <w:color w:val="000000"/>
          <w:sz w:val="24"/>
        </w:rPr>
        <w:t xml:space="preserve"> — очистка окна с помощью пробелов; </w:t>
      </w:r>
    </w:p>
    <w:p w:rsidR="00D84A6A" w:rsidRPr="00B45382" w:rsidRDefault="00D84A6A" w:rsidP="00B45382">
      <w:pPr>
        <w:numPr>
          <w:ilvl w:val="0"/>
          <w:numId w:val="39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new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line</w:t>
      </w:r>
      <w:r w:rsidRPr="00B45382">
        <w:rPr>
          <w:color w:val="000000"/>
          <w:sz w:val="24"/>
        </w:rPr>
        <w:t xml:space="preserve"> — перемещение на следующую строку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Для обеспечения сценария Использование окна меню создаются следующие операции.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1. В классе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framework</w:t>
      </w:r>
      <w:r w:rsidRPr="00B45382">
        <w:rPr>
          <w:color w:val="000000"/>
          <w:sz w:val="24"/>
        </w:rPr>
        <w:t xml:space="preserve"> — создание каркаса окна-меню;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обработка пользовательского ввода в окно-меню;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spot</w:t>
      </w:r>
      <w:r w:rsidRPr="00B45382">
        <w:rPr>
          <w:color w:val="000000"/>
          <w:sz w:val="24"/>
        </w:rPr>
        <w:t xml:space="preserve"> — выделение выбранного элемента меню;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up</w:t>
      </w:r>
      <w:r w:rsidRPr="00B45382">
        <w:rPr>
          <w:color w:val="000000"/>
          <w:sz w:val="24"/>
        </w:rPr>
        <w:t xml:space="preserve"> — заполнение окна-меню именами элементов;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get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name</w:t>
      </w:r>
      <w:r w:rsidRPr="00B45382">
        <w:rPr>
          <w:color w:val="000000"/>
          <w:sz w:val="24"/>
        </w:rPr>
        <w:t xml:space="preserve"> — возврат имени выбранного элемента меню;</w:t>
      </w:r>
    </w:p>
    <w:p w:rsidR="00D84A6A" w:rsidRPr="00B45382" w:rsidRDefault="00D84A6A" w:rsidP="00B45382">
      <w:pPr>
        <w:numPr>
          <w:ilvl w:val="0"/>
          <w:numId w:val="40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get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cur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selected</w:t>
      </w:r>
      <w:r w:rsidRPr="00B45382">
        <w:rPr>
          <w:color w:val="000000"/>
          <w:sz w:val="24"/>
        </w:rPr>
        <w:t>_</w:t>
      </w:r>
      <w:proofErr w:type="spellStart"/>
      <w:r w:rsidRPr="00B45382">
        <w:rPr>
          <w:color w:val="000000"/>
          <w:sz w:val="24"/>
          <w:lang w:val="en-US"/>
        </w:rPr>
        <w:t>detaits</w:t>
      </w:r>
      <w:proofErr w:type="spellEnd"/>
      <w:r w:rsidRPr="00B45382">
        <w:rPr>
          <w:color w:val="000000"/>
          <w:sz w:val="24"/>
        </w:rPr>
        <w:t xml:space="preserve"> — возврат указателя на выбранное окно и функцию обратного вызова.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2. В классе </w:t>
      </w:r>
      <w:r w:rsidRPr="00B45382">
        <w:rPr>
          <w:color w:val="000000"/>
          <w:sz w:val="24"/>
          <w:lang w:val="en-US"/>
        </w:rPr>
        <w:t>Menu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title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4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выделение новой строки меню или вызов функции обратного вызова;</w:t>
      </w:r>
    </w:p>
    <w:p w:rsidR="00D84A6A" w:rsidRPr="00B45382" w:rsidRDefault="00D84A6A" w:rsidP="00B45382">
      <w:pPr>
        <w:numPr>
          <w:ilvl w:val="0"/>
          <w:numId w:val="4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switch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away</w:t>
      </w:r>
      <w:r w:rsidRPr="00B45382">
        <w:rPr>
          <w:color w:val="000000"/>
          <w:sz w:val="24"/>
        </w:rPr>
        <w:t xml:space="preserve"> — возврат в базовое окно-меню более высокого уровня;</w:t>
      </w:r>
    </w:p>
    <w:p w:rsidR="00D84A6A" w:rsidRPr="00B45382" w:rsidRDefault="00D84A6A" w:rsidP="00B45382">
      <w:pPr>
        <w:numPr>
          <w:ilvl w:val="0"/>
          <w:numId w:val="41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set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up</w:t>
      </w:r>
      <w:r w:rsidRPr="00B45382">
        <w:rPr>
          <w:color w:val="000000"/>
          <w:sz w:val="24"/>
        </w:rPr>
        <w:t xml:space="preserve"> — установки окна меню-заголовка. </w:t>
      </w:r>
    </w:p>
    <w:p w:rsidR="00D84A6A" w:rsidRPr="00B45382" w:rsidRDefault="00D84A6A" w:rsidP="00B45382">
      <w:pPr>
        <w:ind w:left="284"/>
        <w:jc w:val="both"/>
        <w:rPr>
          <w:sz w:val="24"/>
        </w:rPr>
      </w:pPr>
      <w:r w:rsidRPr="00B45382">
        <w:rPr>
          <w:color w:val="000000"/>
          <w:sz w:val="24"/>
        </w:rPr>
        <w:t>Результаты оценки качества второй итерации представлены в табл. 15.4.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15.4. </w:t>
      </w:r>
      <w:r w:rsidRPr="00B45382">
        <w:rPr>
          <w:color w:val="000000"/>
          <w:sz w:val="24"/>
        </w:rPr>
        <w:t xml:space="preserve">Оценки качества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после второй итерации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D84A6A" w:rsidRPr="00B45382" w:rsidTr="00224D15">
        <w:trPr>
          <w:trHeight w:val="413"/>
        </w:trPr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</w:rPr>
              <w:t>Метрика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proofErr w:type="spellStart"/>
            <w:r w:rsidRPr="00B45382">
              <w:rPr>
                <w:b/>
                <w:color w:val="000000"/>
                <w:sz w:val="22"/>
                <w:lang w:val="en-US"/>
              </w:rPr>
              <w:t>lnput</w:t>
            </w:r>
            <w:proofErr w:type="spellEnd"/>
            <w:r w:rsidRPr="00B45382">
              <w:rPr>
                <w:b/>
                <w:color w:val="000000"/>
                <w:sz w:val="22"/>
                <w:lang w:val="en-US"/>
              </w:rPr>
              <w:t>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Screen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Root_ Window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 title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Среднее значение</w:t>
            </w:r>
            <w:r w:rsidRPr="00B45382">
              <w:rPr>
                <w:b/>
                <w:sz w:val="22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WMC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0,98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0,33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0,32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>СВО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RFC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9,4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LCOM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1,1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CS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3/2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10/8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5/1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0/2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22/22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28/24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11/12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11,3/10,1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NOO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NOA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SI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proofErr w:type="spellStart"/>
            <w:r w:rsidRPr="00B45382">
              <w:rPr>
                <w:color w:val="000000"/>
                <w:sz w:val="22"/>
                <w:lang w:val="en-US"/>
              </w:rPr>
              <w:t>os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we</w:t>
            </w:r>
            <w:proofErr w:type="spellEnd"/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4,2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2,2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4,45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4,13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9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4,0</w:t>
            </w: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224D15">
        <w:trPr>
          <w:trHeight w:val="326"/>
        </w:trPr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NP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AVG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2,18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4,63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1,67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1,5</w:t>
            </w: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224D15">
        <w:trPr>
          <w:cantSplit/>
          <w:trHeight w:val="278"/>
        </w:trPr>
        <w:tc>
          <w:tcPr>
            <w:tcW w:w="10773" w:type="dxa"/>
            <w:gridSpan w:val="9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Метрики,</w:t>
            </w:r>
            <w:r w:rsidRPr="00B45382">
              <w:rPr>
                <w:b/>
                <w:sz w:val="22"/>
              </w:rPr>
              <w:t xml:space="preserve"> </w:t>
            </w:r>
            <w:r w:rsidRPr="00B45382">
              <w:rPr>
                <w:b/>
                <w:color w:val="000000"/>
                <w:sz w:val="22"/>
              </w:rPr>
              <w:t>вычисляемые для системы</w:t>
            </w:r>
          </w:p>
        </w:tc>
      </w:tr>
      <w:tr w:rsidR="00D84A6A" w:rsidRPr="00B45382" w:rsidTr="00224D15">
        <w:trPr>
          <w:trHeight w:val="259"/>
        </w:trPr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DIT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MOM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48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LOC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Z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223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19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both"/>
        <w:rPr>
          <w:color w:val="000000"/>
          <w:sz w:val="24"/>
          <w:lang w:val="en-US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Сравним оценки качества первой и второй итераций.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Рост системных оценок </w:t>
      </w:r>
      <w:r w:rsidRPr="00B45382">
        <w:rPr>
          <w:color w:val="000000"/>
          <w:sz w:val="24"/>
          <w:lang w:val="en-US"/>
        </w:rPr>
        <w:t>LOC</w:t>
      </w:r>
      <w:r w:rsidRPr="00B45382">
        <w:rPr>
          <w:color w:val="000000"/>
          <w:position w:val="-12"/>
          <w:sz w:val="24"/>
          <w:lang w:val="en-US"/>
        </w:rPr>
        <w:object w:dxaOrig="180" w:dyaOrig="360">
          <v:shape id="_x0000_i1027" type="#_x0000_t75" style="width:9.2pt;height:18.4pt" o:ole="" fillcolor="window">
            <v:imagedata r:id="rId9" o:title=""/>
          </v:shape>
          <o:OLEObject Type="Embed" ProgID="Equation.3" ShapeID="_x0000_i1027" DrawAspect="Content" ObjectID="_1605437145" r:id="rId20"/>
        </w:objec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, а также средних значений метрик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CS</w:t>
      </w:r>
      <w:r w:rsidRPr="00B45382">
        <w:rPr>
          <w:color w:val="000000"/>
          <w:sz w:val="24"/>
        </w:rPr>
        <w:t xml:space="preserve">, СВО и </w:t>
      </w:r>
      <w:r w:rsidRPr="00B45382">
        <w:rPr>
          <w:color w:val="000000"/>
          <w:sz w:val="24"/>
          <w:lang w:val="en-US"/>
        </w:rPr>
        <w:t>NOO</w:t>
      </w:r>
      <w:r w:rsidRPr="00B45382">
        <w:rPr>
          <w:color w:val="000000"/>
          <w:sz w:val="24"/>
        </w:rPr>
        <w:t xml:space="preserve"> — свидетельство возрастания сложности продукта.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Увеличение значения </w:t>
      </w:r>
      <w:r w:rsidRPr="00B45382">
        <w:rPr>
          <w:color w:val="000000"/>
          <w:sz w:val="24"/>
          <w:lang w:val="en-US"/>
        </w:rPr>
        <w:t>D</w:t>
      </w:r>
      <w:r w:rsidRPr="00B45382">
        <w:rPr>
          <w:color w:val="000000"/>
          <w:sz w:val="24"/>
        </w:rPr>
        <w:t>I</w:t>
      </w:r>
      <w:r w:rsidRPr="00B45382">
        <w:rPr>
          <w:color w:val="000000"/>
          <w:sz w:val="24"/>
          <w:lang w:val="en-US"/>
        </w:rPr>
        <w:t>T</w:t>
      </w:r>
      <w:r w:rsidRPr="00B45382">
        <w:rPr>
          <w:color w:val="000000"/>
          <w:sz w:val="24"/>
        </w:rPr>
        <w:t xml:space="preserve"> и среднего значения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говорит об увеличении возможности многократного использования классов.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На второй итерации в среднем была ослаблена абстракция классов, о чем свидетельствует увеличение средних значений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NOA</w: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SI</w:t>
      </w:r>
      <w:r w:rsidRPr="00B45382">
        <w:rPr>
          <w:color w:val="000000"/>
          <w:sz w:val="24"/>
        </w:rPr>
        <w:t>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Рост средних значений </w:t>
      </w:r>
      <w:r w:rsidRPr="00B45382">
        <w:rPr>
          <w:color w:val="000000"/>
          <w:sz w:val="24"/>
          <w:lang w:val="en-US"/>
        </w:rPr>
        <w:t>OS</w:t>
      </w:r>
      <w:r w:rsidRPr="00B45382">
        <w:rPr>
          <w:color w:val="000000"/>
          <w:sz w:val="24"/>
          <w:vertAlign w:val="subscript"/>
          <w:lang w:val="en-US"/>
        </w:rPr>
        <w:t>AVG</w:t>
      </w:r>
      <w:r w:rsidRPr="00B45382">
        <w:rPr>
          <w:color w:val="000000"/>
          <w:sz w:val="24"/>
        </w:rPr>
        <w:t xml:space="preserve"> и </w:t>
      </w:r>
      <w:r w:rsidRPr="00B45382">
        <w:rPr>
          <w:color w:val="000000"/>
          <w:sz w:val="24"/>
          <w:lang w:val="en-US"/>
        </w:rPr>
        <w:t>NP</w:t>
      </w:r>
      <w:r w:rsidRPr="00B45382">
        <w:rPr>
          <w:color w:val="000000"/>
          <w:sz w:val="24"/>
          <w:vertAlign w:val="subscript"/>
          <w:lang w:val="en-US"/>
        </w:rPr>
        <w:t>AVG</w:t>
      </w:r>
      <w:r w:rsidRPr="00B45382">
        <w:rPr>
          <w:color w:val="000000"/>
          <w:sz w:val="24"/>
        </w:rPr>
        <w:t xml:space="preserve"> говорит о том, что сотрудничество между объектами усложнилось.</w:t>
      </w:r>
    </w:p>
    <w:p w:rsidR="00D84A6A" w:rsidRPr="00B45382" w:rsidRDefault="00D84A6A" w:rsidP="00B45382">
      <w:pPr>
        <w:numPr>
          <w:ilvl w:val="0"/>
          <w:numId w:val="42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Среднее значение СВО указывает на увеличение сцепления между классами (это нежелательно), зато снижение среднего значения </w:t>
      </w:r>
      <w:r w:rsidRPr="00B45382">
        <w:rPr>
          <w:color w:val="000000"/>
          <w:sz w:val="24"/>
          <w:lang w:val="en-US"/>
        </w:rPr>
        <w:t>LCOM</w:t>
      </w:r>
      <w:r w:rsidRPr="00B45382">
        <w:rPr>
          <w:color w:val="000000"/>
          <w:sz w:val="24"/>
        </w:rPr>
        <w:t xml:space="preserve"> свидетельствует, что связность внутри классов увеличилась (таким образом, снизилась вероятность ошибок в ходе разработки).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Вывод: </w:t>
      </w:r>
      <w:r w:rsidRPr="00B45382">
        <w:rPr>
          <w:color w:val="000000"/>
          <w:sz w:val="24"/>
        </w:rPr>
        <w:t>качество разработки в среднем возросло, так как, несмотря на увеличение средних значений сложности и сцепления (за счет добавления в иерархию наследования новых классов), связность внутри классов была увеличена.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В практике проектирования достаточно типичны случаи, когда в процессе разработки меняются исходные требования или появляются дополнительные требования к продукту. Предположим, что в конце второй итерации появилось дополнительное требование — ввести в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новый тип окна — </w:t>
      </w:r>
      <w:r w:rsidRPr="00B45382">
        <w:rPr>
          <w:color w:val="000000"/>
          <w:sz w:val="24"/>
        </w:rPr>
        <w:lastRenderedPageBreak/>
        <w:t>диалоговое окно. Диалоговое окно должно обеспечивать не только вывод, но и ввод данных, а также их обработку.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Для реализации этого требования вводится третья итерация конструирования.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center"/>
        <w:rPr>
          <w:b/>
          <w:color w:val="000000"/>
          <w:sz w:val="24"/>
        </w:rPr>
      </w:pPr>
      <w:r w:rsidRPr="00B45382">
        <w:rPr>
          <w:b/>
          <w:color w:val="000000"/>
          <w:sz w:val="24"/>
        </w:rPr>
        <w:t>Итерация 3 — разработка диалогового окна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i/>
          <w:color w:val="000000"/>
          <w:sz w:val="24"/>
        </w:rPr>
        <w:t>Шаг 1: Спецификация представления диалогового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На этом шаге фиксируется представление заказчика об обязанностях диалогового окна. Положим, что оно имеет следующий вид:</w:t>
      </w:r>
    </w:p>
    <w:p w:rsidR="00D84A6A" w:rsidRPr="00B45382" w:rsidRDefault="00D84A6A" w:rsidP="00B45382">
      <w:pPr>
        <w:numPr>
          <w:ilvl w:val="0"/>
          <w:numId w:val="43"/>
        </w:numPr>
        <w:jc w:val="both"/>
        <w:rPr>
          <w:sz w:val="24"/>
        </w:rPr>
      </w:pPr>
      <w:r w:rsidRPr="00B45382">
        <w:rPr>
          <w:color w:val="000000"/>
          <w:sz w:val="24"/>
        </w:rPr>
        <w:t>Диалоговое окно накапливает посылаемые в него символы, отображая их по мере получения.</w:t>
      </w:r>
    </w:p>
    <w:p w:rsidR="00D84A6A" w:rsidRPr="00B45382" w:rsidRDefault="00D84A6A" w:rsidP="00B45382">
      <w:pPr>
        <w:numPr>
          <w:ilvl w:val="0"/>
          <w:numId w:val="43"/>
        </w:numPr>
        <w:jc w:val="both"/>
        <w:rPr>
          <w:sz w:val="24"/>
        </w:rPr>
      </w:pPr>
      <w:r w:rsidRPr="00B45382">
        <w:rPr>
          <w:color w:val="000000"/>
          <w:sz w:val="24"/>
        </w:rPr>
        <w:t>При получении символа конца сообщения (</w:t>
      </w:r>
      <w:r w:rsidRPr="00B45382">
        <w:rPr>
          <w:color w:val="000000"/>
          <w:sz w:val="24"/>
          <w:lang w:val="en-US"/>
        </w:rPr>
        <w:t>ENTER</w:t>
      </w:r>
      <w:r w:rsidRPr="00B45382">
        <w:rPr>
          <w:color w:val="000000"/>
          <w:sz w:val="24"/>
        </w:rPr>
        <w:t>) полная строка текста принимается в функцию обратного вызова, связанную с диалоговым окном.</w:t>
      </w:r>
    </w:p>
    <w:p w:rsidR="00D84A6A" w:rsidRPr="00B45382" w:rsidRDefault="00D84A6A" w:rsidP="00B45382">
      <w:pPr>
        <w:numPr>
          <w:ilvl w:val="0"/>
          <w:numId w:val="43"/>
        </w:numPr>
        <w:jc w:val="both"/>
        <w:rPr>
          <w:sz w:val="24"/>
        </w:rPr>
      </w:pPr>
      <w:r w:rsidRPr="00B45382">
        <w:rPr>
          <w:color w:val="000000"/>
          <w:sz w:val="24"/>
        </w:rPr>
        <w:t>Функция обратного вызова реализует обслуживание, требуемое пользователю.</w:t>
      </w:r>
    </w:p>
    <w:p w:rsidR="00D84A6A" w:rsidRPr="00B45382" w:rsidRDefault="00D84A6A" w:rsidP="00B45382">
      <w:pPr>
        <w:numPr>
          <w:ilvl w:val="0"/>
          <w:numId w:val="43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Функция обратного вызова обеспечивается прикладным программистом. </w:t>
      </w:r>
    </w:p>
    <w:p w:rsidR="00D84A6A" w:rsidRPr="00B45382" w:rsidRDefault="00D84A6A" w:rsidP="00B45382">
      <w:pPr>
        <w:ind w:left="284"/>
        <w:jc w:val="both"/>
        <w:rPr>
          <w:sz w:val="24"/>
        </w:rPr>
      </w:pPr>
      <w:r w:rsidRPr="00B45382">
        <w:rPr>
          <w:i/>
          <w:color w:val="000000"/>
          <w:sz w:val="24"/>
        </w:rPr>
        <w:t xml:space="preserve">Шаг 2: Модификация диаграммы </w:t>
      </w:r>
      <w:r w:rsidRPr="00B45382">
        <w:rPr>
          <w:i/>
          <w:color w:val="000000"/>
          <w:sz w:val="24"/>
          <w:lang w:val="en-US"/>
        </w:rPr>
        <w:t>Use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i/>
          <w:color w:val="000000"/>
          <w:sz w:val="24"/>
          <w:lang w:val="en-US"/>
        </w:rPr>
        <w:t>Case</w:t>
      </w:r>
      <w:r w:rsidRPr="00B45382">
        <w:rPr>
          <w:i/>
          <w:color w:val="000000"/>
          <w:sz w:val="24"/>
        </w:rPr>
        <w:t xml:space="preserve"> для </w:t>
      </w:r>
      <w:r w:rsidRPr="00B45382">
        <w:rPr>
          <w:i/>
          <w:color w:val="000000"/>
          <w:sz w:val="24"/>
          <w:lang w:val="en-US"/>
        </w:rPr>
        <w:t>WUI</w:t>
      </w:r>
      <w:r w:rsidRPr="00B45382">
        <w:rPr>
          <w:i/>
          <w:color w:val="000000"/>
          <w:sz w:val="24"/>
        </w:rPr>
        <w:t>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Очевидно, что дополнительное требование приводит к появлению дополнительного элемента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, который находится в отношении «расширяет» с базовым </w:t>
      </w:r>
      <w:proofErr w:type="gramStart"/>
      <w:r w:rsidRPr="00B45382">
        <w:rPr>
          <w:color w:val="000000"/>
          <w:sz w:val="24"/>
        </w:rPr>
        <w:t>г</w:t>
      </w:r>
      <w:proofErr w:type="gramEnd"/>
      <w:r w:rsidRPr="00B45382">
        <w:rPr>
          <w:color w:val="000000"/>
          <w:sz w:val="24"/>
        </w:rPr>
        <w:t xml:space="preserve"> элементом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Использование окон.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Диаграмма </w:t>
      </w:r>
      <w:r w:rsidRPr="00B45382">
        <w:rPr>
          <w:color w:val="000000"/>
          <w:sz w:val="24"/>
          <w:lang w:val="en-US"/>
        </w:rPr>
        <w:t>Use</w:t>
      </w:r>
      <w:r w:rsidRPr="00B45382">
        <w:rPr>
          <w:color w:val="000000"/>
          <w:sz w:val="24"/>
        </w:rPr>
        <w:t xml:space="preserve"> </w:t>
      </w:r>
      <w:r w:rsidRPr="00B45382">
        <w:rPr>
          <w:color w:val="000000"/>
          <w:sz w:val="24"/>
          <w:lang w:val="en-US"/>
        </w:rPr>
        <w:t>Case</w:t>
      </w:r>
      <w:r w:rsidRPr="00B45382">
        <w:rPr>
          <w:color w:val="000000"/>
          <w:sz w:val="24"/>
        </w:rPr>
        <w:t xml:space="preserve"> принимает вид, представленный на рис. 15.13.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44280C85" wp14:editId="4F751FA9">
            <wp:extent cx="3486150" cy="18097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15.13. </w:t>
      </w:r>
      <w:r w:rsidRPr="00B45382">
        <w:rPr>
          <w:color w:val="000000"/>
          <w:sz w:val="22"/>
        </w:rPr>
        <w:t xml:space="preserve">Модифицированная диаграмма </w:t>
      </w:r>
      <w:r w:rsidRPr="00B45382">
        <w:rPr>
          <w:color w:val="000000"/>
          <w:sz w:val="22"/>
          <w:lang w:val="en-US"/>
        </w:rPr>
        <w:t>Use</w:t>
      </w:r>
      <w:r w:rsidRPr="00B45382">
        <w:rPr>
          <w:color w:val="000000"/>
          <w:sz w:val="22"/>
        </w:rPr>
        <w:t xml:space="preserve"> </w:t>
      </w:r>
      <w:r w:rsidRPr="00B45382">
        <w:rPr>
          <w:color w:val="000000"/>
          <w:sz w:val="22"/>
          <w:lang w:val="en-US"/>
        </w:rPr>
        <w:t>Case</w:t>
      </w:r>
      <w:r w:rsidRPr="00B45382">
        <w:rPr>
          <w:color w:val="000000"/>
          <w:sz w:val="22"/>
        </w:rPr>
        <w:t xml:space="preserve"> для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i/>
          <w:color w:val="000000"/>
          <w:sz w:val="24"/>
        </w:rPr>
        <w:t xml:space="preserve">Шаг 3: Описание элемента </w:t>
      </w:r>
      <w:r w:rsidRPr="00B45382">
        <w:rPr>
          <w:i/>
          <w:color w:val="000000"/>
          <w:sz w:val="24"/>
          <w:lang w:val="en-US"/>
        </w:rPr>
        <w:t>Use</w:t>
      </w:r>
      <w:r w:rsidRPr="00B45382">
        <w:rPr>
          <w:i/>
          <w:color w:val="000000"/>
          <w:sz w:val="24"/>
        </w:rPr>
        <w:t xml:space="preserve"> </w:t>
      </w:r>
      <w:r w:rsidRPr="00B45382">
        <w:rPr>
          <w:i/>
          <w:color w:val="000000"/>
          <w:sz w:val="24"/>
          <w:lang w:val="en-US"/>
        </w:rPr>
        <w:t>Case</w:t>
      </w:r>
      <w:r w:rsidRPr="00B45382">
        <w:rPr>
          <w:i/>
          <w:color w:val="000000"/>
          <w:sz w:val="24"/>
        </w:rPr>
        <w:t xml:space="preserve"> Использование диалогового окна.</w:t>
      </w:r>
    </w:p>
    <w:p w:rsidR="00D84A6A" w:rsidRPr="00B45382" w:rsidRDefault="00D84A6A" w:rsidP="00B45382">
      <w:pPr>
        <w:ind w:left="284" w:firstLine="283"/>
        <w:jc w:val="both"/>
        <w:rPr>
          <w:sz w:val="22"/>
        </w:rPr>
      </w:pPr>
      <w:r w:rsidRPr="00B45382">
        <w:rPr>
          <w:color w:val="000000"/>
          <w:sz w:val="22"/>
        </w:rPr>
        <w:t>Действия начинаются с ввода пользователем переключающего символа, активизирующего данный тип окна. Символ воспринимается менеджером ввода. Далее пользователь вводит данные, которые по мере поступления отображаются в диалоговом окне. После нажатия пользователем</w:t>
      </w:r>
      <w:r w:rsidRPr="00B45382">
        <w:rPr>
          <w:sz w:val="22"/>
        </w:rPr>
        <w:t xml:space="preserve"> </w:t>
      </w:r>
      <w:r w:rsidRPr="00B45382">
        <w:rPr>
          <w:color w:val="000000"/>
          <w:sz w:val="22"/>
        </w:rPr>
        <w:t>символа окончания ввода (</w:t>
      </w:r>
      <w:r w:rsidRPr="00B45382">
        <w:rPr>
          <w:color w:val="000000"/>
          <w:sz w:val="22"/>
          <w:lang w:val="en-US"/>
        </w:rPr>
        <w:t>ENTER</w:t>
      </w:r>
      <w:r w:rsidRPr="00B45382">
        <w:rPr>
          <w:color w:val="000000"/>
          <w:sz w:val="22"/>
        </w:rPr>
        <w:t>) данные передаются в функцию обратного вызова как параметр. Выполняется функция обратного вызова, результат выводится в простое окно результата.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i/>
          <w:color w:val="000000"/>
          <w:sz w:val="24"/>
        </w:rPr>
        <w:t>Шаг 4: Диаграмма последовательности Использование диалогового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Диаграмма последовательности для сценария Использование диалогового окна показана на рис. 15.14.</w:t>
      </w:r>
    </w:p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lastRenderedPageBreak/>
        <w:drawing>
          <wp:inline distT="0" distB="0" distL="0" distR="0" wp14:anchorId="5B4C82F7" wp14:editId="21491F24">
            <wp:extent cx="4438650" cy="32194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color w:val="000000"/>
          <w:sz w:val="22"/>
        </w:rPr>
      </w:pPr>
      <w:r w:rsidRPr="00B45382">
        <w:rPr>
          <w:b/>
          <w:color w:val="000000"/>
          <w:sz w:val="22"/>
        </w:rPr>
        <w:t xml:space="preserve">Рис. 15.14. </w:t>
      </w:r>
      <w:r w:rsidRPr="00B45382">
        <w:rPr>
          <w:color w:val="000000"/>
          <w:sz w:val="22"/>
        </w:rPr>
        <w:t>Диаграмма последовательности Использование диалогового окна</w:t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i/>
          <w:color w:val="000000"/>
          <w:sz w:val="24"/>
        </w:rPr>
        <w:t>Шаг 5: Создание класса.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Для реализации сценария Использование диалогового окна создается новый класс </w:t>
      </w:r>
      <w:r w:rsidRPr="00B45382">
        <w:rPr>
          <w:color w:val="000000"/>
          <w:sz w:val="24"/>
          <w:lang w:val="en-US"/>
        </w:rPr>
        <w:t>Dialog</w:t>
      </w:r>
      <w:r w:rsidRPr="00B45382">
        <w:rPr>
          <w:color w:val="000000"/>
          <w:sz w:val="24"/>
        </w:rPr>
        <w:t xml:space="preserve">, который является наследником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 xml:space="preserve">. Объекты класса </w:t>
      </w:r>
      <w:r w:rsidRPr="00B45382">
        <w:rPr>
          <w:color w:val="000000"/>
          <w:sz w:val="24"/>
          <w:lang w:val="en-US"/>
        </w:rPr>
        <w:t>Dialog</w:t>
      </w:r>
      <w:r w:rsidRPr="00B45382">
        <w:rPr>
          <w:color w:val="000000"/>
          <w:sz w:val="24"/>
        </w:rPr>
        <w:t xml:space="preserve"> образуют диалоговые окна.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Класс </w:t>
      </w:r>
      <w:r w:rsidRPr="00B45382">
        <w:rPr>
          <w:color w:val="000000"/>
          <w:sz w:val="24"/>
          <w:lang w:val="en-US"/>
        </w:rPr>
        <w:t>Dialog</w:t>
      </w:r>
      <w:r w:rsidRPr="00B45382">
        <w:rPr>
          <w:color w:val="000000"/>
          <w:sz w:val="24"/>
        </w:rPr>
        <w:t xml:space="preserve"> переопределяет следующие операции, унаследованные от класса </w:t>
      </w:r>
      <w:r w:rsidRPr="00B45382">
        <w:rPr>
          <w:color w:val="000000"/>
          <w:sz w:val="24"/>
          <w:lang w:val="en-US"/>
        </w:rPr>
        <w:t>Window</w:t>
      </w:r>
      <w:r w:rsidRPr="00B45382">
        <w:rPr>
          <w:color w:val="000000"/>
          <w:sz w:val="24"/>
        </w:rPr>
        <w:t>:</w:t>
      </w:r>
    </w:p>
    <w:p w:rsidR="00D84A6A" w:rsidRPr="00B45382" w:rsidRDefault="00D84A6A" w:rsidP="00B45382">
      <w:pPr>
        <w:numPr>
          <w:ilvl w:val="0"/>
          <w:numId w:val="4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proofErr w:type="gramStart"/>
      <w:r w:rsidRPr="00B45382">
        <w:rPr>
          <w:color w:val="000000"/>
          <w:sz w:val="24"/>
          <w:lang w:val="en-US"/>
        </w:rPr>
        <w:t>framework</w:t>
      </w:r>
      <w:proofErr w:type="gramEnd"/>
      <w:r w:rsidRPr="00B45382">
        <w:rPr>
          <w:color w:val="000000"/>
          <w:sz w:val="24"/>
        </w:rPr>
        <w:t xml:space="preserve"> — формирование диалогового окна. Параметры операции: имя диалогового окна, координаты, ширина окна, заголовок окна и ссылка на функцию обратного вызова. Операция создает каркас окна, устанавливает для него функцию обратного вызова, делает окно видимым и регистрирует его в массиве управляемых окон;</w:t>
      </w:r>
    </w:p>
    <w:p w:rsidR="00D84A6A" w:rsidRPr="00B45382" w:rsidRDefault="00D84A6A" w:rsidP="00B45382">
      <w:pPr>
        <w:numPr>
          <w:ilvl w:val="0"/>
          <w:numId w:val="44"/>
        </w:numPr>
        <w:tabs>
          <w:tab w:val="clear" w:pos="360"/>
          <w:tab w:val="num" w:pos="644"/>
        </w:tabs>
        <w:ind w:left="644"/>
        <w:jc w:val="both"/>
        <w:rPr>
          <w:sz w:val="24"/>
        </w:rPr>
      </w:pPr>
      <w:r w:rsidRPr="00B45382">
        <w:rPr>
          <w:color w:val="000000"/>
          <w:sz w:val="24"/>
          <w:lang w:val="en-US"/>
        </w:rPr>
        <w:t>send</w:t>
      </w:r>
      <w:r w:rsidRPr="00B45382">
        <w:rPr>
          <w:color w:val="000000"/>
          <w:sz w:val="24"/>
        </w:rPr>
        <w:t>_</w:t>
      </w:r>
      <w:r w:rsidRPr="00B45382">
        <w:rPr>
          <w:color w:val="000000"/>
          <w:sz w:val="24"/>
          <w:lang w:val="en-US"/>
        </w:rPr>
        <w:t>to</w:t>
      </w:r>
      <w:r w:rsidRPr="00B45382">
        <w:rPr>
          <w:color w:val="000000"/>
          <w:sz w:val="24"/>
        </w:rPr>
        <w:t xml:space="preserve"> — обрабатывает пользовательский ввод, посылаемый в диалоговое окно. Окно запоминает символы, вводимые пользователем, а после нажатия пользователем клавиши </w:t>
      </w:r>
      <w:r w:rsidRPr="00B45382">
        <w:rPr>
          <w:color w:val="000000"/>
          <w:sz w:val="24"/>
          <w:lang w:val="en-US"/>
        </w:rPr>
        <w:t>ENTER</w:t>
      </w:r>
      <w:r w:rsidRPr="00B45382">
        <w:rPr>
          <w:color w:val="000000"/>
          <w:sz w:val="24"/>
        </w:rPr>
        <w:t xml:space="preserve"> вызывает функцию обратного вызова, обрабатывающую эти данные.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Конечное представление иерархии классов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показано на рис. 15.15. Результаты оценки качества проекта (в конце третьей итерации) сведены в табл. 15.5. Динамика изменения значений для метрик класса показана в табл. 15.6.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15.5. </w:t>
      </w:r>
      <w:r w:rsidRPr="00B45382">
        <w:rPr>
          <w:color w:val="000000"/>
          <w:sz w:val="24"/>
        </w:rPr>
        <w:t xml:space="preserve">Оценки качества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после третьей итерации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34"/>
        <w:gridCol w:w="993"/>
        <w:gridCol w:w="27"/>
        <w:gridCol w:w="1053"/>
        <w:gridCol w:w="24"/>
        <w:gridCol w:w="1057"/>
        <w:gridCol w:w="21"/>
        <w:gridCol w:w="1060"/>
        <w:gridCol w:w="17"/>
        <w:gridCol w:w="1064"/>
        <w:gridCol w:w="13"/>
        <w:gridCol w:w="1067"/>
        <w:gridCol w:w="11"/>
        <w:gridCol w:w="1070"/>
        <w:gridCol w:w="7"/>
        <w:gridCol w:w="1077"/>
        <w:gridCol w:w="1081"/>
      </w:tblGrid>
      <w:tr w:rsidR="00D84A6A" w:rsidRPr="00B45382" w:rsidTr="00224D15">
        <w:trPr>
          <w:trHeight w:val="643"/>
        </w:trPr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</w:rPr>
              <w:t>Метрика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proofErr w:type="spellStart"/>
            <w:r w:rsidRPr="00B45382">
              <w:rPr>
                <w:b/>
                <w:color w:val="000000"/>
                <w:sz w:val="22"/>
                <w:lang w:val="en-US"/>
              </w:rPr>
              <w:t>lnput</w:t>
            </w:r>
            <w:proofErr w:type="spellEnd"/>
            <w:r w:rsidRPr="00B45382">
              <w:rPr>
                <w:b/>
                <w:color w:val="000000"/>
                <w:sz w:val="22"/>
                <w:lang w:val="en-US"/>
              </w:rPr>
              <w:t>_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 Manager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Screen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Root Window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Window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  <w:lang w:val="en-US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Menu-title</w:t>
            </w:r>
            <w:r w:rsidRPr="00B45382">
              <w:rPr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  <w:lang w:val="en-US"/>
              </w:rPr>
              <w:t>Dialog</w:t>
            </w:r>
            <w:r w:rsidRPr="00B45382">
              <w:rPr>
                <w:b/>
                <w:sz w:val="22"/>
              </w:rPr>
              <w:t xml:space="preserve"> </w:t>
            </w:r>
          </w:p>
        </w:tc>
        <w:tc>
          <w:tcPr>
            <w:tcW w:w="1078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Среднее значение</w:t>
            </w:r>
            <w:r w:rsidRPr="00B45382">
              <w:rPr>
                <w:b/>
                <w:sz w:val="22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34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WMC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0,98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0,33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0,31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</w:rPr>
              <w:t>СВО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RFC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9,1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LCOM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CS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3/2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10/8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5/1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0/2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22/22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28/24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11/12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24/14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12,2/10,6</w:t>
            </w:r>
          </w:p>
        </w:tc>
      </w:tr>
      <w:tr w:rsidR="00D84A6A" w:rsidRPr="00B45382" w:rsidTr="00224D15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NOO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0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NOA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3,5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SI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-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0,46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0,27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0,14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OS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AVG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4,2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2,2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4,45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4,13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11,5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4,9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307"/>
        </w:trPr>
        <w:tc>
          <w:tcPr>
            <w:tcW w:w="1134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NP</w:t>
            </w:r>
            <w:r w:rsidRPr="00B45382">
              <w:rPr>
                <w:color w:val="000000"/>
                <w:sz w:val="22"/>
                <w:vertAlign w:val="subscript"/>
                <w:lang w:val="en-US"/>
              </w:rPr>
              <w:t>AVG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20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0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1,3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1</w:t>
            </w:r>
          </w:p>
        </w:tc>
        <w:tc>
          <w:tcPr>
            <w:tcW w:w="1077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2,18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8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4,63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7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1,67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7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4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78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1,8</w:t>
            </w: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224D15">
        <w:trPr>
          <w:cantSplit/>
          <w:trHeight w:val="269"/>
        </w:trPr>
        <w:tc>
          <w:tcPr>
            <w:tcW w:w="10773" w:type="dxa"/>
            <w:gridSpan w:val="17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2"/>
              </w:rPr>
            </w:pPr>
            <w:r w:rsidRPr="00B45382">
              <w:rPr>
                <w:b/>
                <w:color w:val="000000"/>
                <w:sz w:val="22"/>
              </w:rPr>
              <w:t>Метрики,</w:t>
            </w:r>
            <w:r w:rsidRPr="00B45382">
              <w:rPr>
                <w:b/>
                <w:sz w:val="22"/>
              </w:rPr>
              <w:t xml:space="preserve"> </w:t>
            </w:r>
            <w:r w:rsidRPr="00B45382">
              <w:rPr>
                <w:b/>
                <w:color w:val="000000"/>
                <w:sz w:val="22"/>
              </w:rPr>
              <w:t>вычисляемые для системы</w:t>
            </w:r>
            <w:r w:rsidRPr="00B45382">
              <w:rPr>
                <w:b/>
                <w:sz w:val="22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1134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DIT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3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</w:p>
        </w:tc>
      </w:tr>
      <w:tr w:rsidR="00D84A6A" w:rsidRPr="00B45382" w:rsidTr="00224D15">
        <w:trPr>
          <w:trHeight w:val="25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NC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9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8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081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sz w:val="22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113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  <w:lang w:val="en-US"/>
              </w:rPr>
            </w:pPr>
            <w:r w:rsidRPr="00B45382">
              <w:rPr>
                <w:color w:val="000000"/>
                <w:sz w:val="22"/>
                <w:lang w:val="en-US"/>
              </w:rPr>
              <w:t>NOM</w:t>
            </w:r>
            <w:r w:rsidRPr="00B45382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9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50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0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</w:tr>
      <w:tr w:rsidR="00D84A6A" w:rsidRPr="00B45382" w:rsidTr="00224D15">
        <w:trPr>
          <w:trHeight w:val="230"/>
        </w:trPr>
        <w:tc>
          <w:tcPr>
            <w:tcW w:w="1134" w:type="dxa"/>
            <w:tcBorders>
              <w:bottom w:val="single" w:sz="6" w:space="0" w:color="auto"/>
            </w:tcBorders>
            <w:shd w:val="clear" w:color="auto" w:fill="FFFFFF"/>
            <w:vAlign w:val="bottom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  <w:lang w:val="en-US"/>
              </w:rPr>
              <w:t>LOC</w:t>
            </w:r>
            <w:r w:rsidRPr="00B45382">
              <w:rPr>
                <w:color w:val="000000"/>
                <w:position w:val="-12"/>
                <w:sz w:val="22"/>
                <w:lang w:val="en-US"/>
              </w:rPr>
              <w:object w:dxaOrig="180" w:dyaOrig="360">
                <v:shape id="_x0000_i1028" type="#_x0000_t75" style="width:9.2pt;height:14.25pt" o:ole="" fillcolor="window">
                  <v:imagedata r:id="rId9" o:title=""/>
                </v:shape>
                <o:OLEObject Type="Embed" ProgID="Equation.3" ShapeID="_x0000_i1028" DrawAspect="Content" ObjectID="_1605437146" r:id="rId23"/>
              </w:objec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FFFFF"/>
            <w:vAlign w:val="bottom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color w:val="000000"/>
                <w:sz w:val="22"/>
              </w:rPr>
              <w:t>246</w:t>
            </w: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0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gridSpan w:val="2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  <w:tc>
          <w:tcPr>
            <w:tcW w:w="1081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2"/>
              </w:rPr>
            </w:pPr>
            <w:r w:rsidRPr="00B45382">
              <w:rPr>
                <w:sz w:val="22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  <w:lang w:val="en-US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lastRenderedPageBreak/>
        <w:t xml:space="preserve">Таблица 15.6. </w:t>
      </w:r>
      <w:r w:rsidRPr="00B45382">
        <w:rPr>
          <w:color w:val="000000"/>
          <w:sz w:val="24"/>
        </w:rPr>
        <w:t>Средние значения метрик класса на разных итерациях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93"/>
        <w:gridCol w:w="2693"/>
        <w:gridCol w:w="2693"/>
        <w:gridCol w:w="2694"/>
      </w:tblGrid>
      <w:tr w:rsidR="00D84A6A" w:rsidRPr="00B45382" w:rsidTr="00224D15">
        <w:trPr>
          <w:trHeight w:val="230"/>
        </w:trPr>
        <w:tc>
          <w:tcPr>
            <w:tcW w:w="269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Метрика</w:t>
            </w:r>
            <w:r w:rsidRPr="00B45382">
              <w:rPr>
                <w:b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Итерация 1</w:t>
            </w:r>
            <w:r w:rsidRPr="00B45382">
              <w:rPr>
                <w:b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Итерация 2</w:t>
            </w:r>
            <w:r w:rsidRPr="00B45382">
              <w:rPr>
                <w:b/>
                <w:sz w:val="24"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 xml:space="preserve">Итерация </w:t>
            </w:r>
            <w:r w:rsidRPr="00B45382">
              <w:rPr>
                <w:b/>
                <w:color w:val="000000"/>
                <w:sz w:val="24"/>
                <w:lang w:val="en-US"/>
              </w:rPr>
              <w:t>3</w:t>
            </w:r>
            <w:r w:rsidRPr="00B45382">
              <w:rPr>
                <w:b/>
                <w:sz w:val="24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2693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WMC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0,32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0,31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</w:rPr>
              <w:t>СВО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2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RFC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9,4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9,1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LCOM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CS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7,2/7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11,3/10,1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12,2/10,6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NOO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0,7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NOA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3,6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4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3,5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SI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0,14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OS</w:t>
            </w:r>
            <w:r w:rsidRPr="00B45382">
              <w:rPr>
                <w:color w:val="000000"/>
                <w:sz w:val="24"/>
                <w:vertAlign w:val="subscript"/>
                <w:lang w:val="en-US"/>
              </w:rPr>
              <w:t>AVG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4,0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4,9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NP</w:t>
            </w:r>
            <w:r w:rsidRPr="00B45382">
              <w:rPr>
                <w:color w:val="000000"/>
                <w:sz w:val="24"/>
                <w:vertAlign w:val="subscript"/>
                <w:lang w:val="en-US"/>
              </w:rPr>
              <w:t>AVG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1,8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0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DIT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5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NC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7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NOM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35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48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4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50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2693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LOC</w:t>
            </w:r>
            <w:r w:rsidRPr="00B45382">
              <w:rPr>
                <w:color w:val="000000"/>
                <w:position w:val="-12"/>
                <w:sz w:val="22"/>
                <w:lang w:val="en-US"/>
              </w:rPr>
              <w:object w:dxaOrig="180" w:dyaOrig="360">
                <v:shape id="_x0000_i1029" type="#_x0000_t75" style="width:8.35pt;height:14.25pt" o:ole="" fillcolor="window">
                  <v:imagedata r:id="rId9" o:title=""/>
                </v:shape>
                <o:OLEObject Type="Embed" ProgID="Equation.3" ShapeID="_x0000_i1029" DrawAspect="Content" ObjectID="_1605437147" r:id="rId24"/>
              </w:object>
            </w:r>
          </w:p>
        </w:tc>
        <w:tc>
          <w:tcPr>
            <w:tcW w:w="2693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148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223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2694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246</w:t>
            </w:r>
            <w:r w:rsidRPr="00B45382">
              <w:rPr>
                <w:sz w:val="24"/>
              </w:rPr>
              <w:t xml:space="preserve"> </w:t>
            </w:r>
          </w:p>
        </w:tc>
      </w:tr>
    </w:tbl>
    <w:p w:rsidR="00D84A6A" w:rsidRPr="00B45382" w:rsidRDefault="00D84A6A" w:rsidP="00B45382">
      <w:pPr>
        <w:ind w:firstLine="284"/>
        <w:jc w:val="center"/>
        <w:rPr>
          <w:sz w:val="24"/>
        </w:rPr>
      </w:pPr>
      <w:r w:rsidRPr="00B45382">
        <w:rPr>
          <w:noProof/>
        </w:rPr>
        <w:drawing>
          <wp:inline distT="0" distB="0" distL="0" distR="0" wp14:anchorId="0D3C60A7" wp14:editId="60549F76">
            <wp:extent cx="4114800" cy="61722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A6A" w:rsidRPr="00B45382" w:rsidRDefault="00D84A6A" w:rsidP="00B45382">
      <w:pPr>
        <w:ind w:firstLine="284"/>
        <w:jc w:val="center"/>
        <w:rPr>
          <w:sz w:val="22"/>
        </w:rPr>
      </w:pPr>
      <w:r w:rsidRPr="00B45382">
        <w:rPr>
          <w:b/>
          <w:color w:val="000000"/>
          <w:sz w:val="22"/>
        </w:rPr>
        <w:t xml:space="preserve">Рис. 15.15. </w:t>
      </w:r>
      <w:r w:rsidRPr="00B45382">
        <w:rPr>
          <w:color w:val="000000"/>
          <w:sz w:val="22"/>
        </w:rPr>
        <w:t xml:space="preserve">Конечная диаграмма классов </w:t>
      </w:r>
      <w:r w:rsidRPr="00B45382">
        <w:rPr>
          <w:color w:val="000000"/>
          <w:sz w:val="22"/>
          <w:lang w:val="en-US"/>
        </w:rPr>
        <w:t>WUI</w:t>
      </w:r>
    </w:p>
    <w:p w:rsidR="00D84A6A" w:rsidRPr="00B45382" w:rsidRDefault="00D84A6A" w:rsidP="00B45382">
      <w:pPr>
        <w:ind w:firstLine="284"/>
        <w:jc w:val="both"/>
        <w:rPr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lastRenderedPageBreak/>
        <w:t>Сравним средние значения метрик второй и третьей итераций:</w:t>
      </w:r>
    </w:p>
    <w:p w:rsidR="00D84A6A" w:rsidRPr="00B45382" w:rsidRDefault="00D84A6A" w:rsidP="00B45382">
      <w:pPr>
        <w:numPr>
          <w:ilvl w:val="0"/>
          <w:numId w:val="45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Общая сложность </w:t>
      </w:r>
      <w:r w:rsidRPr="00B45382">
        <w:rPr>
          <w:color w:val="000000"/>
          <w:sz w:val="24"/>
          <w:lang w:val="en-US"/>
        </w:rPr>
        <w:t>WUI</w:t>
      </w:r>
      <w:r w:rsidRPr="00B45382">
        <w:rPr>
          <w:color w:val="000000"/>
          <w:sz w:val="24"/>
        </w:rPr>
        <w:t xml:space="preserve"> возросла (увеличились значения </w:t>
      </w:r>
      <w:r w:rsidRPr="00B45382">
        <w:rPr>
          <w:color w:val="000000"/>
          <w:sz w:val="24"/>
          <w:lang w:val="en-US"/>
        </w:rPr>
        <w:t>LOC</w:t>
      </w:r>
      <w:r w:rsidRPr="00B45382">
        <w:rPr>
          <w:color w:val="000000"/>
          <w:position w:val="-12"/>
          <w:sz w:val="22"/>
          <w:lang w:val="en-US"/>
        </w:rPr>
        <w:object w:dxaOrig="180" w:dyaOrig="360">
          <v:shape id="_x0000_i1030" type="#_x0000_t75" style="width:8.35pt;height:14.25pt" o:ole="" fillcolor="window">
            <v:imagedata r:id="rId9" o:title=""/>
          </v:shape>
          <o:OLEObject Type="Embed" ProgID="Equation.3" ShapeID="_x0000_i1030" DrawAspect="Content" ObjectID="_1605437148" r:id="rId26"/>
        </w:object>
      </w:r>
      <w:r w:rsidRPr="00B45382">
        <w:rPr>
          <w:color w:val="000000"/>
          <w:sz w:val="24"/>
        </w:rPr>
        <w:t xml:space="preserve">, </w:t>
      </w:r>
      <w:r w:rsidRPr="00B45382">
        <w:rPr>
          <w:color w:val="000000"/>
          <w:sz w:val="24"/>
          <w:lang w:val="en-US"/>
        </w:rPr>
        <w:t>NOM</w:t>
      </w:r>
      <w:r w:rsidRPr="00B45382">
        <w:rPr>
          <w:color w:val="000000"/>
          <w:sz w:val="24"/>
        </w:rPr>
        <w:t xml:space="preserve"> и </w:t>
      </w:r>
      <w:r w:rsidRPr="00B45382">
        <w:rPr>
          <w:color w:val="000000"/>
          <w:sz w:val="24"/>
          <w:lang w:val="en-US"/>
        </w:rPr>
        <w:t>NC</w:t>
      </w:r>
      <w:r w:rsidRPr="00B45382">
        <w:rPr>
          <w:color w:val="000000"/>
          <w:sz w:val="24"/>
        </w:rPr>
        <w:t xml:space="preserve">), однако повысилось качество классов (уменьшились средние значения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 xml:space="preserve"> и </w:t>
      </w: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>).</w:t>
      </w:r>
    </w:p>
    <w:p w:rsidR="00D84A6A" w:rsidRPr="00B45382" w:rsidRDefault="00D84A6A" w:rsidP="00B45382">
      <w:pPr>
        <w:numPr>
          <w:ilvl w:val="0"/>
          <w:numId w:val="45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Увеличились возможности многократного использования классов (о чем свидетельствует рост среднего значения </w:t>
      </w:r>
      <w:r w:rsidRPr="00B45382">
        <w:rPr>
          <w:color w:val="000000"/>
          <w:sz w:val="24"/>
          <w:lang w:val="en-US"/>
        </w:rPr>
        <w:t>NOC</w:t>
      </w:r>
      <w:r w:rsidRPr="00B45382">
        <w:rPr>
          <w:color w:val="000000"/>
          <w:sz w:val="24"/>
        </w:rPr>
        <w:t xml:space="preserve"> и уменьшение среднего значения </w:t>
      </w:r>
      <w:r w:rsidRPr="00B45382">
        <w:rPr>
          <w:color w:val="000000"/>
          <w:sz w:val="24"/>
          <w:lang w:val="en-US"/>
        </w:rPr>
        <w:t>WMC</w:t>
      </w:r>
      <w:r w:rsidRPr="00B45382">
        <w:rPr>
          <w:color w:val="000000"/>
          <w:sz w:val="24"/>
        </w:rPr>
        <w:t>).</w:t>
      </w:r>
    </w:p>
    <w:p w:rsidR="00D84A6A" w:rsidRPr="00B45382" w:rsidRDefault="00D84A6A" w:rsidP="00B45382">
      <w:pPr>
        <w:numPr>
          <w:ilvl w:val="0"/>
          <w:numId w:val="45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Возросла средняя связность класса (уменьшилось среднее значение метрики </w:t>
      </w:r>
      <w:r w:rsidRPr="00B45382">
        <w:rPr>
          <w:color w:val="000000"/>
          <w:sz w:val="24"/>
          <w:lang w:val="en-US"/>
        </w:rPr>
        <w:t>LCOM</w:t>
      </w:r>
      <w:r w:rsidRPr="00B45382">
        <w:rPr>
          <w:color w:val="000000"/>
          <w:sz w:val="24"/>
        </w:rPr>
        <w:t>).</w:t>
      </w:r>
    </w:p>
    <w:p w:rsidR="00D84A6A" w:rsidRPr="00B45382" w:rsidRDefault="00D84A6A" w:rsidP="00B45382">
      <w:pPr>
        <w:numPr>
          <w:ilvl w:val="0"/>
          <w:numId w:val="45"/>
        </w:numPr>
        <w:jc w:val="both"/>
        <w:rPr>
          <w:sz w:val="24"/>
        </w:rPr>
      </w:pPr>
      <w:r w:rsidRPr="00B45382">
        <w:rPr>
          <w:color w:val="000000"/>
          <w:sz w:val="24"/>
        </w:rPr>
        <w:t xml:space="preserve">Уменьшилось среднее значение сцепления класса (сохранилось среднее значение СВО и уменьшилось среднее значение </w:t>
      </w:r>
      <w:r w:rsidRPr="00B45382">
        <w:rPr>
          <w:color w:val="000000"/>
          <w:sz w:val="24"/>
          <w:lang w:val="en-US"/>
        </w:rPr>
        <w:t>RFC</w:t>
      </w:r>
      <w:r w:rsidRPr="00B45382">
        <w:rPr>
          <w:color w:val="000000"/>
          <w:sz w:val="24"/>
        </w:rPr>
        <w:t>).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Вывод: </w:t>
      </w:r>
      <w:r w:rsidRPr="00B45382">
        <w:rPr>
          <w:color w:val="000000"/>
          <w:sz w:val="24"/>
        </w:rPr>
        <w:t>качество проекта стало выше.</w:t>
      </w: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 xml:space="preserve">На последней итерации рассчитаны значения интегральных метрик </w:t>
      </w:r>
      <w:proofErr w:type="spellStart"/>
      <w:r w:rsidRPr="00B45382">
        <w:rPr>
          <w:color w:val="000000"/>
          <w:sz w:val="24"/>
        </w:rPr>
        <w:t>Абреу</w:t>
      </w:r>
      <w:proofErr w:type="spellEnd"/>
      <w:r w:rsidRPr="00B45382">
        <w:rPr>
          <w:color w:val="000000"/>
          <w:sz w:val="24"/>
        </w:rPr>
        <w:t>, они представлены в табл. 15.7. Эти данные также характеризуют качество проекта и подтверждают наши выводы.</w:t>
      </w:r>
    </w:p>
    <w:p w:rsidR="00D84A6A" w:rsidRPr="00B45382" w:rsidRDefault="00D84A6A" w:rsidP="00B45382">
      <w:pPr>
        <w:ind w:firstLine="284"/>
        <w:jc w:val="both"/>
        <w:rPr>
          <w:b/>
          <w:color w:val="000000"/>
          <w:sz w:val="24"/>
        </w:rPr>
      </w:pPr>
    </w:p>
    <w:p w:rsidR="00D84A6A" w:rsidRPr="00B45382" w:rsidRDefault="00D84A6A" w:rsidP="00B45382">
      <w:pPr>
        <w:ind w:firstLine="284"/>
        <w:jc w:val="both"/>
        <w:rPr>
          <w:sz w:val="24"/>
        </w:rPr>
      </w:pPr>
      <w:r w:rsidRPr="00B45382">
        <w:rPr>
          <w:b/>
          <w:color w:val="000000"/>
          <w:sz w:val="24"/>
        </w:rPr>
        <w:t xml:space="preserve">Таблица 15.7. </w:t>
      </w:r>
      <w:r w:rsidRPr="00B45382">
        <w:rPr>
          <w:color w:val="000000"/>
          <w:sz w:val="24"/>
        </w:rPr>
        <w:t xml:space="preserve">Значения метрик </w:t>
      </w:r>
      <w:proofErr w:type="spellStart"/>
      <w:r w:rsidRPr="00B45382">
        <w:rPr>
          <w:color w:val="000000"/>
          <w:sz w:val="24"/>
        </w:rPr>
        <w:t>Абреу</w:t>
      </w:r>
      <w:proofErr w:type="spellEnd"/>
      <w:r w:rsidRPr="00B45382">
        <w:rPr>
          <w:color w:val="000000"/>
          <w:sz w:val="24"/>
        </w:rPr>
        <w:t xml:space="preserve"> для </w:t>
      </w:r>
      <w:r w:rsidRPr="00B45382">
        <w:rPr>
          <w:color w:val="000000"/>
          <w:sz w:val="24"/>
          <w:lang w:val="en-US"/>
        </w:rPr>
        <w:t>WUI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68"/>
        <w:gridCol w:w="8505"/>
      </w:tblGrid>
      <w:tr w:rsidR="00D84A6A" w:rsidRPr="00B45382" w:rsidTr="00224D15">
        <w:trPr>
          <w:trHeight w:val="288"/>
        </w:trPr>
        <w:tc>
          <w:tcPr>
            <w:tcW w:w="2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Метрика</w:t>
            </w:r>
            <w:r w:rsidRPr="00B45382">
              <w:rPr>
                <w:b/>
                <w:sz w:val="24"/>
              </w:rPr>
              <w:t xml:space="preserve"> </w:t>
            </w:r>
          </w:p>
        </w:tc>
        <w:tc>
          <w:tcPr>
            <w:tcW w:w="8505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b/>
                <w:sz w:val="24"/>
              </w:rPr>
            </w:pPr>
            <w:r w:rsidRPr="00B45382">
              <w:rPr>
                <w:b/>
                <w:color w:val="000000"/>
                <w:sz w:val="24"/>
              </w:rPr>
              <w:t>Значение</w:t>
            </w:r>
            <w:r w:rsidRPr="00B45382">
              <w:rPr>
                <w:b/>
                <w:sz w:val="24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2268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МН</w:t>
            </w:r>
            <w:proofErr w:type="gramStart"/>
            <w:r w:rsidRPr="00B45382">
              <w:rPr>
                <w:color w:val="000000"/>
                <w:sz w:val="24"/>
              </w:rPr>
              <w:t>F</w:t>
            </w:r>
            <w:proofErr w:type="gramEnd"/>
            <w:r w:rsidRPr="00B45382">
              <w:rPr>
                <w:sz w:val="24"/>
              </w:rPr>
              <w:t xml:space="preserve"> </w:t>
            </w:r>
          </w:p>
        </w:tc>
        <w:tc>
          <w:tcPr>
            <w:tcW w:w="8505" w:type="dxa"/>
            <w:tcBorders>
              <w:top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226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AHF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8505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226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MIF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8505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0,49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</w:tr>
      <w:tr w:rsidR="00D84A6A" w:rsidRPr="00B45382" w:rsidTr="00224D15">
        <w:trPr>
          <w:trHeight w:val="278"/>
        </w:trPr>
        <w:tc>
          <w:tcPr>
            <w:tcW w:w="226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  <w:lang w:val="en-US"/>
              </w:rPr>
            </w:pPr>
            <w:r w:rsidRPr="00B45382">
              <w:rPr>
                <w:color w:val="000000"/>
                <w:sz w:val="24"/>
                <w:lang w:val="en-US"/>
              </w:rPr>
              <w:t>AIF</w:t>
            </w:r>
            <w:r w:rsidRPr="00B45382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8505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0,29</w:t>
            </w: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224D15">
        <w:trPr>
          <w:trHeight w:val="269"/>
        </w:trPr>
        <w:tc>
          <w:tcPr>
            <w:tcW w:w="2268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POF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8505" w:type="dxa"/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0,69</w:t>
            </w:r>
            <w:r w:rsidRPr="00B45382">
              <w:rPr>
                <w:sz w:val="24"/>
              </w:rPr>
              <w:t xml:space="preserve"> </w:t>
            </w:r>
          </w:p>
        </w:tc>
      </w:tr>
      <w:tr w:rsidR="00D84A6A" w:rsidRPr="00B45382" w:rsidTr="00224D15">
        <w:trPr>
          <w:trHeight w:val="240"/>
        </w:trPr>
        <w:tc>
          <w:tcPr>
            <w:tcW w:w="2268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  <w:lang w:val="en-US"/>
              </w:rPr>
              <w:t>COF</w:t>
            </w:r>
            <w:r w:rsidRPr="00B45382">
              <w:rPr>
                <w:sz w:val="24"/>
              </w:rPr>
              <w:t xml:space="preserve"> </w:t>
            </w:r>
          </w:p>
        </w:tc>
        <w:tc>
          <w:tcPr>
            <w:tcW w:w="8505" w:type="dxa"/>
            <w:tcBorders>
              <w:bottom w:val="single" w:sz="6" w:space="0" w:color="auto"/>
            </w:tcBorders>
            <w:shd w:val="clear" w:color="auto" w:fill="FFFFFF"/>
          </w:tcPr>
          <w:p w:rsidR="00D84A6A" w:rsidRPr="00B45382" w:rsidRDefault="00D84A6A" w:rsidP="00B45382">
            <w:pPr>
              <w:ind w:firstLine="284"/>
              <w:jc w:val="both"/>
              <w:rPr>
                <w:sz w:val="24"/>
              </w:rPr>
            </w:pPr>
            <w:r w:rsidRPr="00B45382">
              <w:rPr>
                <w:color w:val="000000"/>
                <w:sz w:val="24"/>
              </w:rPr>
              <w:t>0,25</w:t>
            </w:r>
            <w:r w:rsidRPr="00B45382">
              <w:rPr>
                <w:sz w:val="24"/>
              </w:rPr>
              <w:t xml:space="preserve"> </w:t>
            </w:r>
          </w:p>
        </w:tc>
      </w:tr>
    </w:tbl>
    <w:p w:rsidR="00D84A6A" w:rsidRDefault="00D84A6A" w:rsidP="00B45382">
      <w:pPr>
        <w:ind w:firstLine="284"/>
        <w:jc w:val="both"/>
        <w:rPr>
          <w:sz w:val="24"/>
        </w:rPr>
      </w:pPr>
      <w:r w:rsidRPr="00B45382">
        <w:rPr>
          <w:color w:val="000000"/>
          <w:sz w:val="24"/>
        </w:rPr>
        <w:t>Метрические данные проекта помещают в метрический базис фирмы-разработчика, тем самым обеспечивается возможность их использования в последующих разработках.</w:t>
      </w:r>
    </w:p>
    <w:p w:rsidR="00D84A6A" w:rsidRPr="00897F63" w:rsidRDefault="00D84A6A" w:rsidP="00B45382">
      <w:pPr>
        <w:ind w:firstLine="284"/>
        <w:jc w:val="both"/>
        <w:rPr>
          <w:b/>
          <w:color w:val="000000"/>
          <w:sz w:val="24"/>
        </w:rPr>
      </w:pPr>
    </w:p>
    <w:sectPr w:rsidR="00D84A6A" w:rsidRPr="00897F63" w:rsidSect="0034754E">
      <w:footerReference w:type="even" r:id="rId27"/>
      <w:footerReference w:type="default" r:id="rId28"/>
      <w:pgSz w:w="11909" w:h="16834"/>
      <w:pgMar w:top="567" w:right="567" w:bottom="567" w:left="56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1DD4" w:rsidRDefault="00C6786A">
      <w:r>
        <w:separator/>
      </w:r>
    </w:p>
  </w:endnote>
  <w:endnote w:type="continuationSeparator" w:id="0">
    <w:p w:rsidR="00211DD4" w:rsidRDefault="00C6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8F9" w:rsidRDefault="00D84A6A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7948F9" w:rsidRDefault="0062400A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8F9" w:rsidRDefault="00D84A6A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2400A">
      <w:rPr>
        <w:rStyle w:val="aa"/>
        <w:noProof/>
      </w:rPr>
      <w:t>15</w:t>
    </w:r>
    <w:r>
      <w:rPr>
        <w:rStyle w:val="aa"/>
      </w:rPr>
      <w:fldChar w:fldCharType="end"/>
    </w:r>
  </w:p>
  <w:p w:rsidR="007948F9" w:rsidRDefault="0062400A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1DD4" w:rsidRDefault="00C6786A">
      <w:r>
        <w:separator/>
      </w:r>
    </w:p>
  </w:footnote>
  <w:footnote w:type="continuationSeparator" w:id="0">
    <w:p w:rsidR="00211DD4" w:rsidRDefault="00C67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0D3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>
    <w:nsid w:val="01EA2502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">
    <w:nsid w:val="02D2660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6674E1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>
    <w:nsid w:val="07EC280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>
    <w:nsid w:val="0B630250"/>
    <w:multiLevelType w:val="singleLevel"/>
    <w:tmpl w:val="AF7CDC0C"/>
    <w:lvl w:ilvl="0">
      <w:start w:val="1"/>
      <w:numFmt w:val="decimal"/>
      <w:lvlText w:val="%1."/>
      <w:lvlJc w:val="left"/>
      <w:pPr>
        <w:tabs>
          <w:tab w:val="num" w:pos="734"/>
        </w:tabs>
        <w:ind w:left="734" w:hanging="450"/>
      </w:pPr>
      <w:rPr>
        <w:rFonts w:hint="default"/>
      </w:rPr>
    </w:lvl>
  </w:abstractNum>
  <w:abstractNum w:abstractNumId="6">
    <w:nsid w:val="0BE74B29"/>
    <w:multiLevelType w:val="singleLevel"/>
    <w:tmpl w:val="5CB0243E"/>
    <w:lvl w:ilvl="0">
      <w:start w:val="1"/>
      <w:numFmt w:val="decimal"/>
      <w:lvlText w:val="%1."/>
      <w:lvlJc w:val="left"/>
      <w:pPr>
        <w:tabs>
          <w:tab w:val="num" w:pos="689"/>
        </w:tabs>
        <w:ind w:left="689" w:hanging="405"/>
      </w:pPr>
      <w:rPr>
        <w:rFonts w:hint="default"/>
      </w:rPr>
    </w:lvl>
  </w:abstractNum>
  <w:abstractNum w:abstractNumId="7">
    <w:nsid w:val="0FB82E0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>
    <w:nsid w:val="119F2AB0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9">
    <w:nsid w:val="127C530A"/>
    <w:multiLevelType w:val="singleLevel"/>
    <w:tmpl w:val="FD3EC128"/>
    <w:lvl w:ilvl="0">
      <w:start w:val="1"/>
      <w:numFmt w:val="decimal"/>
      <w:lvlText w:val="%1."/>
      <w:lvlJc w:val="left"/>
      <w:pPr>
        <w:tabs>
          <w:tab w:val="num" w:pos="959"/>
        </w:tabs>
        <w:ind w:left="959" w:hanging="675"/>
      </w:pPr>
      <w:rPr>
        <w:rFonts w:hint="default"/>
      </w:rPr>
    </w:lvl>
  </w:abstractNum>
  <w:abstractNum w:abstractNumId="10">
    <w:nsid w:val="1536639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1">
    <w:nsid w:val="156F64F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>
    <w:nsid w:val="166F5F5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>
    <w:nsid w:val="19870A3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>
    <w:nsid w:val="1C04725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>
    <w:nsid w:val="1C313F1B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6">
    <w:nsid w:val="1CA75E6C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>
    <w:nsid w:val="212418BC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8">
    <w:nsid w:val="22275DC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>
    <w:nsid w:val="259E51A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>
    <w:nsid w:val="26584592"/>
    <w:multiLevelType w:val="singleLevel"/>
    <w:tmpl w:val="821E48FE"/>
    <w:lvl w:ilvl="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</w:abstractNum>
  <w:abstractNum w:abstractNumId="21">
    <w:nsid w:val="26A006C6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2">
    <w:nsid w:val="2920594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>
    <w:nsid w:val="293D34A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>
    <w:nsid w:val="2ABD510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>
    <w:nsid w:val="2B4E05EE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6">
    <w:nsid w:val="2BAE5E33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7">
    <w:nsid w:val="2C2D685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8">
    <w:nsid w:val="2F9824BC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9">
    <w:nsid w:val="2FA9258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>
    <w:nsid w:val="323961F3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1">
    <w:nsid w:val="32510FF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2">
    <w:nsid w:val="34710CF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3">
    <w:nsid w:val="3670221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>
    <w:nsid w:val="369B230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5">
    <w:nsid w:val="390529A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>
    <w:nsid w:val="3C9154CD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7">
    <w:nsid w:val="3D7321C1"/>
    <w:multiLevelType w:val="singleLevel"/>
    <w:tmpl w:val="5CB0243E"/>
    <w:lvl w:ilvl="0">
      <w:start w:val="1"/>
      <w:numFmt w:val="decimal"/>
      <w:lvlText w:val="%1."/>
      <w:lvlJc w:val="left"/>
      <w:pPr>
        <w:tabs>
          <w:tab w:val="num" w:pos="689"/>
        </w:tabs>
        <w:ind w:left="689" w:hanging="405"/>
      </w:pPr>
      <w:rPr>
        <w:rFonts w:hint="default"/>
      </w:rPr>
    </w:lvl>
  </w:abstractNum>
  <w:abstractNum w:abstractNumId="38">
    <w:nsid w:val="410768EB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9">
    <w:nsid w:val="415A4E89"/>
    <w:multiLevelType w:val="singleLevel"/>
    <w:tmpl w:val="3A44A586"/>
    <w:lvl w:ilvl="0">
      <w:start w:val="1"/>
      <w:numFmt w:val="decimal"/>
      <w:lvlText w:val="%1."/>
      <w:lvlJc w:val="left"/>
      <w:pPr>
        <w:tabs>
          <w:tab w:val="num" w:pos="1274"/>
        </w:tabs>
        <w:ind w:left="1274" w:hanging="990"/>
      </w:pPr>
      <w:rPr>
        <w:rFonts w:hint="default"/>
      </w:rPr>
    </w:lvl>
  </w:abstractNum>
  <w:abstractNum w:abstractNumId="40">
    <w:nsid w:val="42271CE1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41">
    <w:nsid w:val="431A02C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2">
    <w:nsid w:val="44A76FF1"/>
    <w:multiLevelType w:val="singleLevel"/>
    <w:tmpl w:val="855C95D0"/>
    <w:lvl w:ilvl="0">
      <w:start w:val="1"/>
      <w:numFmt w:val="decimal"/>
      <w:lvlText w:val="%1."/>
      <w:lvlJc w:val="left"/>
      <w:pPr>
        <w:tabs>
          <w:tab w:val="num" w:pos="779"/>
        </w:tabs>
        <w:ind w:left="779" w:hanging="495"/>
      </w:pPr>
      <w:rPr>
        <w:rFonts w:hint="default"/>
      </w:rPr>
    </w:lvl>
  </w:abstractNum>
  <w:abstractNum w:abstractNumId="43">
    <w:nsid w:val="450C1FBE"/>
    <w:multiLevelType w:val="singleLevel"/>
    <w:tmpl w:val="5CB0243E"/>
    <w:lvl w:ilvl="0">
      <w:start w:val="1"/>
      <w:numFmt w:val="decimal"/>
      <w:lvlText w:val="%1."/>
      <w:lvlJc w:val="left"/>
      <w:pPr>
        <w:tabs>
          <w:tab w:val="num" w:pos="689"/>
        </w:tabs>
        <w:ind w:left="689" w:hanging="405"/>
      </w:pPr>
      <w:rPr>
        <w:rFonts w:hint="default"/>
      </w:rPr>
    </w:lvl>
  </w:abstractNum>
  <w:abstractNum w:abstractNumId="44">
    <w:nsid w:val="47681769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5">
    <w:nsid w:val="48940E4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6">
    <w:nsid w:val="49FB694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7">
    <w:nsid w:val="4A670DB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8">
    <w:nsid w:val="4A741AA1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9">
    <w:nsid w:val="4BC0538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0">
    <w:nsid w:val="4D6E3618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1">
    <w:nsid w:val="4F22180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2">
    <w:nsid w:val="51600813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3">
    <w:nsid w:val="51CF447D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54">
    <w:nsid w:val="52DF72C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5">
    <w:nsid w:val="53116C3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6">
    <w:nsid w:val="54806EB6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7">
    <w:nsid w:val="554B755A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58">
    <w:nsid w:val="555727F3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i w:val="0"/>
      </w:rPr>
    </w:lvl>
  </w:abstractNum>
  <w:abstractNum w:abstractNumId="59">
    <w:nsid w:val="55624573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0">
    <w:nsid w:val="55B67C11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1">
    <w:nsid w:val="57122345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2">
    <w:nsid w:val="5B1A4A51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63">
    <w:nsid w:val="5B2E3E13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64">
    <w:nsid w:val="5C600624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5">
    <w:nsid w:val="5C9E5BD2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6">
    <w:nsid w:val="5DAD0ADA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7">
    <w:nsid w:val="5EEB3854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68">
    <w:nsid w:val="5EF53AD8"/>
    <w:multiLevelType w:val="singleLevel"/>
    <w:tmpl w:val="4B2E7D3E"/>
    <w:lvl w:ilvl="0">
      <w:start w:val="1"/>
      <w:numFmt w:val="decimal"/>
      <w:lvlText w:val="%1."/>
      <w:lvlJc w:val="left"/>
      <w:pPr>
        <w:tabs>
          <w:tab w:val="num" w:pos="689"/>
        </w:tabs>
        <w:ind w:left="689" w:hanging="405"/>
      </w:pPr>
      <w:rPr>
        <w:rFonts w:hint="default"/>
      </w:rPr>
    </w:lvl>
  </w:abstractNum>
  <w:abstractNum w:abstractNumId="69">
    <w:nsid w:val="5F341787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0">
    <w:nsid w:val="6209475E"/>
    <w:multiLevelType w:val="singleLevel"/>
    <w:tmpl w:val="2B8E4EAA"/>
    <w:lvl w:ilvl="0">
      <w:start w:val="12"/>
      <w:numFmt w:val="decimal"/>
      <w:lvlText w:val="%1."/>
      <w:lvlJc w:val="left"/>
      <w:pPr>
        <w:tabs>
          <w:tab w:val="num" w:pos="764"/>
        </w:tabs>
        <w:ind w:left="764" w:hanging="480"/>
      </w:pPr>
      <w:rPr>
        <w:rFonts w:hint="default"/>
      </w:rPr>
    </w:lvl>
  </w:abstractNum>
  <w:abstractNum w:abstractNumId="71">
    <w:nsid w:val="6884587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2">
    <w:nsid w:val="68E43D9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3">
    <w:nsid w:val="69426956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4">
    <w:nsid w:val="6AA61DC2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75">
    <w:nsid w:val="7184177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6">
    <w:nsid w:val="71B632A9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77">
    <w:nsid w:val="73DA55E6"/>
    <w:multiLevelType w:val="singleLevel"/>
    <w:tmpl w:val="4D729340"/>
    <w:lvl w:ilvl="0">
      <w:start w:val="1"/>
      <w:numFmt w:val="decimal"/>
      <w:lvlText w:val="%1."/>
      <w:lvlJc w:val="left"/>
      <w:pPr>
        <w:tabs>
          <w:tab w:val="num" w:pos="779"/>
        </w:tabs>
        <w:ind w:left="779" w:hanging="495"/>
      </w:pPr>
      <w:rPr>
        <w:rFonts w:hint="default"/>
      </w:rPr>
    </w:lvl>
  </w:abstractNum>
  <w:abstractNum w:abstractNumId="78">
    <w:nsid w:val="74DE31FF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9">
    <w:nsid w:val="7566295D"/>
    <w:multiLevelType w:val="singleLevel"/>
    <w:tmpl w:val="122EBC8C"/>
    <w:lvl w:ilvl="0">
      <w:start w:val="1"/>
      <w:numFmt w:val="decimal"/>
      <w:lvlText w:val="%1."/>
      <w:lvlJc w:val="left"/>
      <w:pPr>
        <w:tabs>
          <w:tab w:val="num" w:pos="734"/>
        </w:tabs>
        <w:ind w:left="734" w:hanging="450"/>
      </w:pPr>
      <w:rPr>
        <w:rFonts w:hint="default"/>
      </w:rPr>
    </w:lvl>
  </w:abstractNum>
  <w:abstractNum w:abstractNumId="80">
    <w:nsid w:val="78BD4F8C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1">
    <w:nsid w:val="78DA19D2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2">
    <w:nsid w:val="78F64BE3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3">
    <w:nsid w:val="791E42EC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4">
    <w:nsid w:val="7A2D520E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5">
    <w:nsid w:val="7A3B6F01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6">
    <w:nsid w:val="7B2055E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7">
    <w:nsid w:val="7BA00D10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8">
    <w:nsid w:val="7C465102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89">
    <w:nsid w:val="7CF76EFB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0">
    <w:nsid w:val="7DAD2D04"/>
    <w:multiLevelType w:val="singleLevel"/>
    <w:tmpl w:val="DF6A89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num w:numId="1">
    <w:abstractNumId w:val="24"/>
  </w:num>
  <w:num w:numId="2">
    <w:abstractNumId w:val="31"/>
  </w:num>
  <w:num w:numId="3">
    <w:abstractNumId w:val="29"/>
  </w:num>
  <w:num w:numId="4">
    <w:abstractNumId w:val="73"/>
  </w:num>
  <w:num w:numId="5">
    <w:abstractNumId w:val="60"/>
  </w:num>
  <w:num w:numId="6">
    <w:abstractNumId w:val="78"/>
  </w:num>
  <w:num w:numId="7">
    <w:abstractNumId w:val="81"/>
  </w:num>
  <w:num w:numId="8">
    <w:abstractNumId w:val="41"/>
  </w:num>
  <w:num w:numId="9">
    <w:abstractNumId w:val="87"/>
  </w:num>
  <w:num w:numId="10">
    <w:abstractNumId w:val="59"/>
  </w:num>
  <w:num w:numId="11">
    <w:abstractNumId w:val="5"/>
  </w:num>
  <w:num w:numId="12">
    <w:abstractNumId w:val="35"/>
  </w:num>
  <w:num w:numId="13">
    <w:abstractNumId w:val="30"/>
  </w:num>
  <w:num w:numId="14">
    <w:abstractNumId w:val="75"/>
  </w:num>
  <w:num w:numId="15">
    <w:abstractNumId w:val="18"/>
  </w:num>
  <w:num w:numId="16">
    <w:abstractNumId w:val="52"/>
  </w:num>
  <w:num w:numId="17">
    <w:abstractNumId w:val="69"/>
  </w:num>
  <w:num w:numId="18">
    <w:abstractNumId w:val="50"/>
  </w:num>
  <w:num w:numId="19">
    <w:abstractNumId w:val="8"/>
  </w:num>
  <w:num w:numId="20">
    <w:abstractNumId w:val="64"/>
  </w:num>
  <w:num w:numId="21">
    <w:abstractNumId w:val="34"/>
  </w:num>
  <w:num w:numId="22">
    <w:abstractNumId w:val="44"/>
  </w:num>
  <w:num w:numId="23">
    <w:abstractNumId w:val="58"/>
  </w:num>
  <w:num w:numId="24">
    <w:abstractNumId w:val="48"/>
  </w:num>
  <w:num w:numId="25">
    <w:abstractNumId w:val="33"/>
  </w:num>
  <w:num w:numId="26">
    <w:abstractNumId w:val="86"/>
  </w:num>
  <w:num w:numId="27">
    <w:abstractNumId w:val="19"/>
  </w:num>
  <w:num w:numId="28">
    <w:abstractNumId w:val="54"/>
  </w:num>
  <w:num w:numId="29">
    <w:abstractNumId w:val="49"/>
  </w:num>
  <w:num w:numId="30">
    <w:abstractNumId w:val="10"/>
  </w:num>
  <w:num w:numId="31">
    <w:abstractNumId w:val="66"/>
  </w:num>
  <w:num w:numId="32">
    <w:abstractNumId w:val="65"/>
  </w:num>
  <w:num w:numId="33">
    <w:abstractNumId w:val="46"/>
  </w:num>
  <w:num w:numId="34">
    <w:abstractNumId w:val="89"/>
  </w:num>
  <w:num w:numId="35">
    <w:abstractNumId w:val="56"/>
  </w:num>
  <w:num w:numId="36">
    <w:abstractNumId w:val="4"/>
  </w:num>
  <w:num w:numId="37">
    <w:abstractNumId w:val="17"/>
  </w:num>
  <w:num w:numId="38">
    <w:abstractNumId w:val="16"/>
  </w:num>
  <w:num w:numId="39">
    <w:abstractNumId w:val="7"/>
  </w:num>
  <w:num w:numId="40">
    <w:abstractNumId w:val="55"/>
  </w:num>
  <w:num w:numId="41">
    <w:abstractNumId w:val="3"/>
  </w:num>
  <w:num w:numId="42">
    <w:abstractNumId w:val="68"/>
  </w:num>
  <w:num w:numId="43">
    <w:abstractNumId w:val="85"/>
  </w:num>
  <w:num w:numId="44">
    <w:abstractNumId w:val="61"/>
  </w:num>
  <w:num w:numId="45">
    <w:abstractNumId w:val="53"/>
  </w:num>
  <w:num w:numId="46">
    <w:abstractNumId w:val="23"/>
  </w:num>
  <w:num w:numId="47">
    <w:abstractNumId w:val="32"/>
  </w:num>
  <w:num w:numId="48">
    <w:abstractNumId w:val="2"/>
  </w:num>
  <w:num w:numId="49">
    <w:abstractNumId w:val="9"/>
  </w:num>
  <w:num w:numId="50">
    <w:abstractNumId w:val="70"/>
  </w:num>
  <w:num w:numId="51">
    <w:abstractNumId w:val="27"/>
  </w:num>
  <w:num w:numId="52">
    <w:abstractNumId w:val="39"/>
  </w:num>
  <w:num w:numId="53">
    <w:abstractNumId w:val="12"/>
  </w:num>
  <w:num w:numId="54">
    <w:abstractNumId w:val="45"/>
  </w:num>
  <w:num w:numId="55">
    <w:abstractNumId w:val="80"/>
  </w:num>
  <w:num w:numId="56">
    <w:abstractNumId w:val="84"/>
  </w:num>
  <w:num w:numId="57">
    <w:abstractNumId w:val="22"/>
  </w:num>
  <w:num w:numId="58">
    <w:abstractNumId w:val="47"/>
  </w:num>
  <w:num w:numId="59">
    <w:abstractNumId w:val="1"/>
  </w:num>
  <w:num w:numId="60">
    <w:abstractNumId w:val="0"/>
  </w:num>
  <w:num w:numId="61">
    <w:abstractNumId w:val="14"/>
  </w:num>
  <w:num w:numId="62">
    <w:abstractNumId w:val="26"/>
  </w:num>
  <w:num w:numId="63">
    <w:abstractNumId w:val="77"/>
  </w:num>
  <w:num w:numId="64">
    <w:abstractNumId w:val="72"/>
  </w:num>
  <w:num w:numId="65">
    <w:abstractNumId w:val="71"/>
  </w:num>
  <w:num w:numId="66">
    <w:abstractNumId w:val="74"/>
  </w:num>
  <w:num w:numId="67">
    <w:abstractNumId w:val="51"/>
  </w:num>
  <w:num w:numId="68">
    <w:abstractNumId w:val="38"/>
  </w:num>
  <w:num w:numId="69">
    <w:abstractNumId w:val="83"/>
  </w:num>
  <w:num w:numId="70">
    <w:abstractNumId w:val="82"/>
  </w:num>
  <w:num w:numId="71">
    <w:abstractNumId w:val="79"/>
  </w:num>
  <w:num w:numId="72">
    <w:abstractNumId w:val="88"/>
  </w:num>
  <w:num w:numId="73">
    <w:abstractNumId w:val="67"/>
  </w:num>
  <w:num w:numId="74">
    <w:abstractNumId w:val="57"/>
  </w:num>
  <w:num w:numId="75">
    <w:abstractNumId w:val="90"/>
  </w:num>
  <w:num w:numId="76">
    <w:abstractNumId w:val="63"/>
  </w:num>
  <w:num w:numId="77">
    <w:abstractNumId w:val="13"/>
  </w:num>
  <w:num w:numId="78">
    <w:abstractNumId w:val="62"/>
  </w:num>
  <w:num w:numId="79">
    <w:abstractNumId w:val="28"/>
  </w:num>
  <w:num w:numId="80">
    <w:abstractNumId w:val="42"/>
  </w:num>
  <w:num w:numId="81">
    <w:abstractNumId w:val="40"/>
  </w:num>
  <w:num w:numId="82">
    <w:abstractNumId w:val="15"/>
  </w:num>
  <w:num w:numId="83">
    <w:abstractNumId w:val="36"/>
  </w:num>
  <w:num w:numId="84">
    <w:abstractNumId w:val="20"/>
  </w:num>
  <w:num w:numId="85">
    <w:abstractNumId w:val="37"/>
  </w:num>
  <w:num w:numId="86">
    <w:abstractNumId w:val="21"/>
  </w:num>
  <w:num w:numId="87">
    <w:abstractNumId w:val="6"/>
  </w:num>
  <w:num w:numId="88">
    <w:abstractNumId w:val="43"/>
  </w:num>
  <w:num w:numId="89">
    <w:abstractNumId w:val="76"/>
  </w:num>
  <w:num w:numId="90">
    <w:abstractNumId w:val="25"/>
  </w:num>
  <w:num w:numId="91">
    <w:abstractNumId w:val="11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24F"/>
    <w:rsid w:val="00211DD4"/>
    <w:rsid w:val="0047724F"/>
    <w:rsid w:val="0062400A"/>
    <w:rsid w:val="00831DD7"/>
    <w:rsid w:val="00B45382"/>
    <w:rsid w:val="00C6786A"/>
    <w:rsid w:val="00D84A6A"/>
    <w:rsid w:val="00EA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A6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84A6A"/>
    <w:pPr>
      <w:keepNext/>
      <w:shd w:val="clear" w:color="auto" w:fill="FFFFFF"/>
      <w:jc w:val="center"/>
      <w:outlineLvl w:val="0"/>
    </w:pPr>
    <w:rPr>
      <w:b/>
      <w:caps/>
      <w:color w:val="000000"/>
      <w:sz w:val="26"/>
    </w:rPr>
  </w:style>
  <w:style w:type="paragraph" w:styleId="2">
    <w:name w:val="heading 2"/>
    <w:basedOn w:val="a"/>
    <w:next w:val="a"/>
    <w:link w:val="20"/>
    <w:qFormat/>
    <w:rsid w:val="00D84A6A"/>
    <w:pPr>
      <w:keepNext/>
      <w:shd w:val="clear" w:color="auto" w:fill="FFFFFF"/>
      <w:jc w:val="center"/>
      <w:outlineLvl w:val="1"/>
    </w:pPr>
    <w:rPr>
      <w:b/>
      <w:color w:val="000000"/>
      <w:sz w:val="26"/>
    </w:rPr>
  </w:style>
  <w:style w:type="paragraph" w:styleId="3">
    <w:name w:val="heading 3"/>
    <w:basedOn w:val="a"/>
    <w:next w:val="a"/>
    <w:link w:val="30"/>
    <w:qFormat/>
    <w:rsid w:val="00D84A6A"/>
    <w:pPr>
      <w:keepNext/>
      <w:shd w:val="clear" w:color="auto" w:fill="FFFFFF"/>
      <w:jc w:val="center"/>
      <w:outlineLvl w:val="2"/>
    </w:pPr>
    <w:rPr>
      <w:b/>
      <w:color w:val="000000"/>
      <w:sz w:val="24"/>
    </w:rPr>
  </w:style>
  <w:style w:type="paragraph" w:styleId="4">
    <w:name w:val="heading 4"/>
    <w:basedOn w:val="a"/>
    <w:next w:val="a"/>
    <w:link w:val="40"/>
    <w:qFormat/>
    <w:rsid w:val="00D84A6A"/>
    <w:pPr>
      <w:keepNext/>
      <w:shd w:val="clear" w:color="auto" w:fill="FFFFFF"/>
      <w:ind w:firstLine="284"/>
      <w:jc w:val="both"/>
      <w:outlineLvl w:val="3"/>
    </w:pPr>
    <w:rPr>
      <w:b/>
      <w:color w:val="000000"/>
      <w:sz w:val="22"/>
    </w:rPr>
  </w:style>
  <w:style w:type="paragraph" w:styleId="5">
    <w:name w:val="heading 5"/>
    <w:basedOn w:val="a"/>
    <w:next w:val="a"/>
    <w:link w:val="50"/>
    <w:qFormat/>
    <w:rsid w:val="00D84A6A"/>
    <w:pPr>
      <w:keepNext/>
      <w:shd w:val="clear" w:color="auto" w:fill="FFFFFF"/>
      <w:jc w:val="both"/>
      <w:outlineLvl w:val="4"/>
    </w:pPr>
    <w:rPr>
      <w:b/>
      <w:color w:val="000000"/>
      <w:sz w:val="24"/>
    </w:rPr>
  </w:style>
  <w:style w:type="paragraph" w:styleId="6">
    <w:name w:val="heading 6"/>
    <w:basedOn w:val="a"/>
    <w:next w:val="a"/>
    <w:link w:val="60"/>
    <w:qFormat/>
    <w:rsid w:val="00D84A6A"/>
    <w:pPr>
      <w:keepNext/>
      <w:shd w:val="clear" w:color="auto" w:fill="FFFFFF"/>
      <w:ind w:firstLine="284"/>
      <w:jc w:val="center"/>
      <w:outlineLvl w:val="5"/>
    </w:pPr>
    <w:rPr>
      <w:b/>
      <w:color w:val="000000"/>
    </w:rPr>
  </w:style>
  <w:style w:type="paragraph" w:styleId="7">
    <w:name w:val="heading 7"/>
    <w:basedOn w:val="a"/>
    <w:next w:val="a"/>
    <w:link w:val="70"/>
    <w:qFormat/>
    <w:rsid w:val="00D84A6A"/>
    <w:pPr>
      <w:keepNext/>
      <w:pBdr>
        <w:top w:val="single" w:sz="4" w:space="1" w:color="auto"/>
      </w:pBdr>
      <w:shd w:val="clear" w:color="auto" w:fill="FFFFFF"/>
      <w:ind w:firstLine="284"/>
      <w:jc w:val="both"/>
      <w:outlineLvl w:val="6"/>
    </w:pPr>
    <w:rPr>
      <w:b/>
      <w:color w:val="000000"/>
      <w:sz w:val="24"/>
    </w:rPr>
  </w:style>
  <w:style w:type="paragraph" w:styleId="8">
    <w:name w:val="heading 8"/>
    <w:basedOn w:val="a"/>
    <w:next w:val="a"/>
    <w:link w:val="80"/>
    <w:qFormat/>
    <w:rsid w:val="00D84A6A"/>
    <w:pPr>
      <w:keepNext/>
      <w:shd w:val="clear" w:color="auto" w:fill="FFFFFF"/>
      <w:ind w:firstLine="284"/>
      <w:jc w:val="both"/>
      <w:outlineLvl w:val="7"/>
    </w:pPr>
    <w:rPr>
      <w:b/>
      <w:color w:val="000000"/>
      <w:sz w:val="24"/>
    </w:rPr>
  </w:style>
  <w:style w:type="paragraph" w:styleId="9">
    <w:name w:val="heading 9"/>
    <w:basedOn w:val="a"/>
    <w:next w:val="a"/>
    <w:link w:val="90"/>
    <w:qFormat/>
    <w:rsid w:val="00D84A6A"/>
    <w:pPr>
      <w:keepNext/>
      <w:shd w:val="clear" w:color="auto" w:fill="FFFFFF"/>
      <w:ind w:firstLine="284"/>
      <w:jc w:val="both"/>
      <w:outlineLvl w:val="8"/>
    </w:pPr>
    <w:rPr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84A6A"/>
    <w:rPr>
      <w:rFonts w:ascii="Times New Roman" w:eastAsia="Times New Roman" w:hAnsi="Times New Roman" w:cs="Times New Roman"/>
      <w:b/>
      <w:caps/>
      <w:color w:val="000000"/>
      <w:sz w:val="26"/>
      <w:szCs w:val="20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D84A6A"/>
    <w:rPr>
      <w:rFonts w:ascii="Times New Roman" w:eastAsia="Times New Roman" w:hAnsi="Times New Roman" w:cs="Times New Roman"/>
      <w:b/>
      <w:color w:val="000000"/>
      <w:sz w:val="26"/>
      <w:szCs w:val="20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40">
    <w:name w:val="Заголовок 4 Знак"/>
    <w:basedOn w:val="a0"/>
    <w:link w:val="4"/>
    <w:rsid w:val="00D84A6A"/>
    <w:rPr>
      <w:rFonts w:ascii="Times New Roman" w:eastAsia="Times New Roman" w:hAnsi="Times New Roman" w:cs="Times New Roman"/>
      <w:b/>
      <w:color w:val="000000"/>
      <w:szCs w:val="20"/>
      <w:shd w:val="clear" w:color="auto" w:fill="FFFFFF"/>
      <w:lang w:eastAsia="ru-RU"/>
    </w:rPr>
  </w:style>
  <w:style w:type="character" w:customStyle="1" w:styleId="50">
    <w:name w:val="Заголовок 5 Знак"/>
    <w:basedOn w:val="a0"/>
    <w:link w:val="5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60">
    <w:name w:val="Заголовок 6 Знак"/>
    <w:basedOn w:val="a0"/>
    <w:link w:val="6"/>
    <w:rsid w:val="00D84A6A"/>
    <w:rPr>
      <w:rFonts w:ascii="Times New Roman" w:eastAsia="Times New Roman" w:hAnsi="Times New Roman" w:cs="Times New Roman"/>
      <w:b/>
      <w:color w:val="000000"/>
      <w:sz w:val="20"/>
      <w:szCs w:val="20"/>
      <w:shd w:val="clear" w:color="auto" w:fill="FFFFFF"/>
      <w:lang w:eastAsia="ru-RU"/>
    </w:rPr>
  </w:style>
  <w:style w:type="character" w:customStyle="1" w:styleId="70">
    <w:name w:val="Заголовок 7 Знак"/>
    <w:basedOn w:val="a0"/>
    <w:link w:val="7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80">
    <w:name w:val="Заголовок 8 Знак"/>
    <w:basedOn w:val="a0"/>
    <w:link w:val="8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90">
    <w:name w:val="Заголовок 9 Знак"/>
    <w:basedOn w:val="a0"/>
    <w:link w:val="9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a3">
    <w:name w:val="caption"/>
    <w:basedOn w:val="a"/>
    <w:next w:val="a"/>
    <w:qFormat/>
    <w:rsid w:val="00D84A6A"/>
    <w:pPr>
      <w:shd w:val="clear" w:color="auto" w:fill="FFFFFF"/>
      <w:ind w:firstLine="284"/>
      <w:jc w:val="both"/>
    </w:pPr>
    <w:rPr>
      <w:b/>
      <w:color w:val="000000"/>
      <w:sz w:val="24"/>
    </w:rPr>
  </w:style>
  <w:style w:type="paragraph" w:styleId="a4">
    <w:name w:val="Body Text Indent"/>
    <w:basedOn w:val="a"/>
    <w:link w:val="a5"/>
    <w:rsid w:val="00D84A6A"/>
    <w:pPr>
      <w:shd w:val="clear" w:color="auto" w:fill="FFFFFF"/>
      <w:ind w:firstLine="284"/>
      <w:jc w:val="both"/>
    </w:pPr>
    <w:rPr>
      <w:color w:val="000000"/>
      <w:sz w:val="24"/>
    </w:rPr>
  </w:style>
  <w:style w:type="character" w:customStyle="1" w:styleId="a5">
    <w:name w:val="Основной текст с отступом Знак"/>
    <w:basedOn w:val="a0"/>
    <w:link w:val="a4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21">
    <w:name w:val="Body Text Indent 2"/>
    <w:basedOn w:val="a"/>
    <w:link w:val="22"/>
    <w:rsid w:val="00D84A6A"/>
    <w:pPr>
      <w:shd w:val="clear" w:color="auto" w:fill="FFFFFF"/>
      <w:tabs>
        <w:tab w:val="left" w:pos="567"/>
      </w:tabs>
      <w:ind w:left="567" w:hanging="283"/>
      <w:jc w:val="both"/>
    </w:pPr>
    <w:rPr>
      <w:color w:val="000000"/>
      <w:sz w:val="24"/>
    </w:rPr>
  </w:style>
  <w:style w:type="character" w:customStyle="1" w:styleId="22">
    <w:name w:val="Основной текст с отступом 2 Знак"/>
    <w:basedOn w:val="a0"/>
    <w:link w:val="21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31">
    <w:name w:val="Body Text Indent 3"/>
    <w:basedOn w:val="a"/>
    <w:link w:val="32"/>
    <w:rsid w:val="00D84A6A"/>
    <w:pPr>
      <w:shd w:val="clear" w:color="auto" w:fill="FFFFFF"/>
      <w:tabs>
        <w:tab w:val="left" w:pos="709"/>
      </w:tabs>
      <w:ind w:left="709" w:hanging="425"/>
      <w:jc w:val="both"/>
    </w:pPr>
    <w:rPr>
      <w:color w:val="000000"/>
      <w:sz w:val="24"/>
    </w:rPr>
  </w:style>
  <w:style w:type="character" w:customStyle="1" w:styleId="32">
    <w:name w:val="Основной текст с отступом 3 Знак"/>
    <w:basedOn w:val="a0"/>
    <w:link w:val="31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a6">
    <w:name w:val="Body Text"/>
    <w:basedOn w:val="a"/>
    <w:link w:val="a7"/>
    <w:rsid w:val="00D84A6A"/>
    <w:pPr>
      <w:shd w:val="clear" w:color="auto" w:fill="FFFFFF"/>
      <w:jc w:val="both"/>
    </w:pPr>
    <w:rPr>
      <w:color w:val="000000"/>
      <w:sz w:val="22"/>
    </w:rPr>
  </w:style>
  <w:style w:type="character" w:customStyle="1" w:styleId="a7">
    <w:name w:val="Основной текст Знак"/>
    <w:basedOn w:val="a0"/>
    <w:link w:val="a6"/>
    <w:rsid w:val="00D84A6A"/>
    <w:rPr>
      <w:rFonts w:ascii="Times New Roman" w:eastAsia="Times New Roman" w:hAnsi="Times New Roman" w:cs="Times New Roman"/>
      <w:color w:val="000000"/>
      <w:szCs w:val="20"/>
      <w:shd w:val="clear" w:color="auto" w:fill="FFFFFF"/>
      <w:lang w:eastAsia="ru-RU"/>
    </w:rPr>
  </w:style>
  <w:style w:type="paragraph" w:styleId="a8">
    <w:name w:val="footer"/>
    <w:basedOn w:val="a"/>
    <w:link w:val="a9"/>
    <w:rsid w:val="00D84A6A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basedOn w:val="a0"/>
    <w:link w:val="a8"/>
    <w:rsid w:val="00D84A6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page number"/>
    <w:basedOn w:val="a0"/>
    <w:rsid w:val="00D84A6A"/>
  </w:style>
  <w:style w:type="paragraph" w:styleId="11">
    <w:name w:val="toc 1"/>
    <w:basedOn w:val="a"/>
    <w:next w:val="a"/>
    <w:autoRedefine/>
    <w:semiHidden/>
    <w:rsid w:val="00D84A6A"/>
  </w:style>
  <w:style w:type="paragraph" w:styleId="23">
    <w:name w:val="toc 2"/>
    <w:basedOn w:val="a"/>
    <w:next w:val="a"/>
    <w:autoRedefine/>
    <w:semiHidden/>
    <w:rsid w:val="00D84A6A"/>
    <w:pPr>
      <w:ind w:left="200"/>
    </w:pPr>
  </w:style>
  <w:style w:type="paragraph" w:styleId="33">
    <w:name w:val="toc 3"/>
    <w:basedOn w:val="a"/>
    <w:next w:val="a"/>
    <w:autoRedefine/>
    <w:semiHidden/>
    <w:rsid w:val="00D84A6A"/>
    <w:pPr>
      <w:ind w:left="400"/>
    </w:pPr>
  </w:style>
  <w:style w:type="paragraph" w:styleId="41">
    <w:name w:val="toc 4"/>
    <w:basedOn w:val="a"/>
    <w:next w:val="a"/>
    <w:autoRedefine/>
    <w:semiHidden/>
    <w:rsid w:val="00D84A6A"/>
    <w:pPr>
      <w:ind w:left="600"/>
    </w:pPr>
  </w:style>
  <w:style w:type="paragraph" w:styleId="51">
    <w:name w:val="toc 5"/>
    <w:basedOn w:val="a"/>
    <w:next w:val="a"/>
    <w:autoRedefine/>
    <w:semiHidden/>
    <w:rsid w:val="00D84A6A"/>
    <w:pPr>
      <w:ind w:left="800"/>
    </w:pPr>
  </w:style>
  <w:style w:type="paragraph" w:styleId="61">
    <w:name w:val="toc 6"/>
    <w:basedOn w:val="a"/>
    <w:next w:val="a"/>
    <w:autoRedefine/>
    <w:semiHidden/>
    <w:rsid w:val="00D84A6A"/>
    <w:pPr>
      <w:ind w:left="1000"/>
    </w:pPr>
  </w:style>
  <w:style w:type="paragraph" w:styleId="71">
    <w:name w:val="toc 7"/>
    <w:basedOn w:val="a"/>
    <w:next w:val="a"/>
    <w:autoRedefine/>
    <w:semiHidden/>
    <w:rsid w:val="00D84A6A"/>
    <w:pPr>
      <w:ind w:left="1200"/>
    </w:pPr>
  </w:style>
  <w:style w:type="paragraph" w:styleId="81">
    <w:name w:val="toc 8"/>
    <w:basedOn w:val="a"/>
    <w:next w:val="a"/>
    <w:autoRedefine/>
    <w:semiHidden/>
    <w:rsid w:val="00D84A6A"/>
    <w:pPr>
      <w:ind w:left="1400"/>
    </w:pPr>
  </w:style>
  <w:style w:type="paragraph" w:styleId="91">
    <w:name w:val="toc 9"/>
    <w:basedOn w:val="a"/>
    <w:next w:val="a"/>
    <w:autoRedefine/>
    <w:semiHidden/>
    <w:rsid w:val="00D84A6A"/>
    <w:pPr>
      <w:ind w:left="1600"/>
    </w:pPr>
  </w:style>
  <w:style w:type="paragraph" w:styleId="ab">
    <w:name w:val="Balloon Text"/>
    <w:basedOn w:val="a"/>
    <w:link w:val="ac"/>
    <w:uiPriority w:val="99"/>
    <w:semiHidden/>
    <w:unhideWhenUsed/>
    <w:rsid w:val="00D84A6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84A6A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A6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84A6A"/>
    <w:pPr>
      <w:keepNext/>
      <w:shd w:val="clear" w:color="auto" w:fill="FFFFFF"/>
      <w:jc w:val="center"/>
      <w:outlineLvl w:val="0"/>
    </w:pPr>
    <w:rPr>
      <w:b/>
      <w:caps/>
      <w:color w:val="000000"/>
      <w:sz w:val="26"/>
    </w:rPr>
  </w:style>
  <w:style w:type="paragraph" w:styleId="2">
    <w:name w:val="heading 2"/>
    <w:basedOn w:val="a"/>
    <w:next w:val="a"/>
    <w:link w:val="20"/>
    <w:qFormat/>
    <w:rsid w:val="00D84A6A"/>
    <w:pPr>
      <w:keepNext/>
      <w:shd w:val="clear" w:color="auto" w:fill="FFFFFF"/>
      <w:jc w:val="center"/>
      <w:outlineLvl w:val="1"/>
    </w:pPr>
    <w:rPr>
      <w:b/>
      <w:color w:val="000000"/>
      <w:sz w:val="26"/>
    </w:rPr>
  </w:style>
  <w:style w:type="paragraph" w:styleId="3">
    <w:name w:val="heading 3"/>
    <w:basedOn w:val="a"/>
    <w:next w:val="a"/>
    <w:link w:val="30"/>
    <w:qFormat/>
    <w:rsid w:val="00D84A6A"/>
    <w:pPr>
      <w:keepNext/>
      <w:shd w:val="clear" w:color="auto" w:fill="FFFFFF"/>
      <w:jc w:val="center"/>
      <w:outlineLvl w:val="2"/>
    </w:pPr>
    <w:rPr>
      <w:b/>
      <w:color w:val="000000"/>
      <w:sz w:val="24"/>
    </w:rPr>
  </w:style>
  <w:style w:type="paragraph" w:styleId="4">
    <w:name w:val="heading 4"/>
    <w:basedOn w:val="a"/>
    <w:next w:val="a"/>
    <w:link w:val="40"/>
    <w:qFormat/>
    <w:rsid w:val="00D84A6A"/>
    <w:pPr>
      <w:keepNext/>
      <w:shd w:val="clear" w:color="auto" w:fill="FFFFFF"/>
      <w:ind w:firstLine="284"/>
      <w:jc w:val="both"/>
      <w:outlineLvl w:val="3"/>
    </w:pPr>
    <w:rPr>
      <w:b/>
      <w:color w:val="000000"/>
      <w:sz w:val="22"/>
    </w:rPr>
  </w:style>
  <w:style w:type="paragraph" w:styleId="5">
    <w:name w:val="heading 5"/>
    <w:basedOn w:val="a"/>
    <w:next w:val="a"/>
    <w:link w:val="50"/>
    <w:qFormat/>
    <w:rsid w:val="00D84A6A"/>
    <w:pPr>
      <w:keepNext/>
      <w:shd w:val="clear" w:color="auto" w:fill="FFFFFF"/>
      <w:jc w:val="both"/>
      <w:outlineLvl w:val="4"/>
    </w:pPr>
    <w:rPr>
      <w:b/>
      <w:color w:val="000000"/>
      <w:sz w:val="24"/>
    </w:rPr>
  </w:style>
  <w:style w:type="paragraph" w:styleId="6">
    <w:name w:val="heading 6"/>
    <w:basedOn w:val="a"/>
    <w:next w:val="a"/>
    <w:link w:val="60"/>
    <w:qFormat/>
    <w:rsid w:val="00D84A6A"/>
    <w:pPr>
      <w:keepNext/>
      <w:shd w:val="clear" w:color="auto" w:fill="FFFFFF"/>
      <w:ind w:firstLine="284"/>
      <w:jc w:val="center"/>
      <w:outlineLvl w:val="5"/>
    </w:pPr>
    <w:rPr>
      <w:b/>
      <w:color w:val="000000"/>
    </w:rPr>
  </w:style>
  <w:style w:type="paragraph" w:styleId="7">
    <w:name w:val="heading 7"/>
    <w:basedOn w:val="a"/>
    <w:next w:val="a"/>
    <w:link w:val="70"/>
    <w:qFormat/>
    <w:rsid w:val="00D84A6A"/>
    <w:pPr>
      <w:keepNext/>
      <w:pBdr>
        <w:top w:val="single" w:sz="4" w:space="1" w:color="auto"/>
      </w:pBdr>
      <w:shd w:val="clear" w:color="auto" w:fill="FFFFFF"/>
      <w:ind w:firstLine="284"/>
      <w:jc w:val="both"/>
      <w:outlineLvl w:val="6"/>
    </w:pPr>
    <w:rPr>
      <w:b/>
      <w:color w:val="000000"/>
      <w:sz w:val="24"/>
    </w:rPr>
  </w:style>
  <w:style w:type="paragraph" w:styleId="8">
    <w:name w:val="heading 8"/>
    <w:basedOn w:val="a"/>
    <w:next w:val="a"/>
    <w:link w:val="80"/>
    <w:qFormat/>
    <w:rsid w:val="00D84A6A"/>
    <w:pPr>
      <w:keepNext/>
      <w:shd w:val="clear" w:color="auto" w:fill="FFFFFF"/>
      <w:ind w:firstLine="284"/>
      <w:jc w:val="both"/>
      <w:outlineLvl w:val="7"/>
    </w:pPr>
    <w:rPr>
      <w:b/>
      <w:color w:val="000000"/>
      <w:sz w:val="24"/>
    </w:rPr>
  </w:style>
  <w:style w:type="paragraph" w:styleId="9">
    <w:name w:val="heading 9"/>
    <w:basedOn w:val="a"/>
    <w:next w:val="a"/>
    <w:link w:val="90"/>
    <w:qFormat/>
    <w:rsid w:val="00D84A6A"/>
    <w:pPr>
      <w:keepNext/>
      <w:shd w:val="clear" w:color="auto" w:fill="FFFFFF"/>
      <w:ind w:firstLine="284"/>
      <w:jc w:val="both"/>
      <w:outlineLvl w:val="8"/>
    </w:pPr>
    <w:rPr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84A6A"/>
    <w:rPr>
      <w:rFonts w:ascii="Times New Roman" w:eastAsia="Times New Roman" w:hAnsi="Times New Roman" w:cs="Times New Roman"/>
      <w:b/>
      <w:caps/>
      <w:color w:val="000000"/>
      <w:sz w:val="26"/>
      <w:szCs w:val="20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D84A6A"/>
    <w:rPr>
      <w:rFonts w:ascii="Times New Roman" w:eastAsia="Times New Roman" w:hAnsi="Times New Roman" w:cs="Times New Roman"/>
      <w:b/>
      <w:color w:val="000000"/>
      <w:sz w:val="26"/>
      <w:szCs w:val="20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40">
    <w:name w:val="Заголовок 4 Знак"/>
    <w:basedOn w:val="a0"/>
    <w:link w:val="4"/>
    <w:rsid w:val="00D84A6A"/>
    <w:rPr>
      <w:rFonts w:ascii="Times New Roman" w:eastAsia="Times New Roman" w:hAnsi="Times New Roman" w:cs="Times New Roman"/>
      <w:b/>
      <w:color w:val="000000"/>
      <w:szCs w:val="20"/>
      <w:shd w:val="clear" w:color="auto" w:fill="FFFFFF"/>
      <w:lang w:eastAsia="ru-RU"/>
    </w:rPr>
  </w:style>
  <w:style w:type="character" w:customStyle="1" w:styleId="50">
    <w:name w:val="Заголовок 5 Знак"/>
    <w:basedOn w:val="a0"/>
    <w:link w:val="5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60">
    <w:name w:val="Заголовок 6 Знак"/>
    <w:basedOn w:val="a0"/>
    <w:link w:val="6"/>
    <w:rsid w:val="00D84A6A"/>
    <w:rPr>
      <w:rFonts w:ascii="Times New Roman" w:eastAsia="Times New Roman" w:hAnsi="Times New Roman" w:cs="Times New Roman"/>
      <w:b/>
      <w:color w:val="000000"/>
      <w:sz w:val="20"/>
      <w:szCs w:val="20"/>
      <w:shd w:val="clear" w:color="auto" w:fill="FFFFFF"/>
      <w:lang w:eastAsia="ru-RU"/>
    </w:rPr>
  </w:style>
  <w:style w:type="character" w:customStyle="1" w:styleId="70">
    <w:name w:val="Заголовок 7 Знак"/>
    <w:basedOn w:val="a0"/>
    <w:link w:val="7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80">
    <w:name w:val="Заголовок 8 Знак"/>
    <w:basedOn w:val="a0"/>
    <w:link w:val="8"/>
    <w:rsid w:val="00D84A6A"/>
    <w:rPr>
      <w:rFonts w:ascii="Times New Roman" w:eastAsia="Times New Roman" w:hAnsi="Times New Roman" w:cs="Times New Roman"/>
      <w:b/>
      <w:color w:val="000000"/>
      <w:sz w:val="24"/>
      <w:szCs w:val="20"/>
      <w:shd w:val="clear" w:color="auto" w:fill="FFFFFF"/>
      <w:lang w:eastAsia="ru-RU"/>
    </w:rPr>
  </w:style>
  <w:style w:type="character" w:customStyle="1" w:styleId="90">
    <w:name w:val="Заголовок 9 Знак"/>
    <w:basedOn w:val="a0"/>
    <w:link w:val="9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a3">
    <w:name w:val="caption"/>
    <w:basedOn w:val="a"/>
    <w:next w:val="a"/>
    <w:qFormat/>
    <w:rsid w:val="00D84A6A"/>
    <w:pPr>
      <w:shd w:val="clear" w:color="auto" w:fill="FFFFFF"/>
      <w:ind w:firstLine="284"/>
      <w:jc w:val="both"/>
    </w:pPr>
    <w:rPr>
      <w:b/>
      <w:color w:val="000000"/>
      <w:sz w:val="24"/>
    </w:rPr>
  </w:style>
  <w:style w:type="paragraph" w:styleId="a4">
    <w:name w:val="Body Text Indent"/>
    <w:basedOn w:val="a"/>
    <w:link w:val="a5"/>
    <w:rsid w:val="00D84A6A"/>
    <w:pPr>
      <w:shd w:val="clear" w:color="auto" w:fill="FFFFFF"/>
      <w:ind w:firstLine="284"/>
      <w:jc w:val="both"/>
    </w:pPr>
    <w:rPr>
      <w:color w:val="000000"/>
      <w:sz w:val="24"/>
    </w:rPr>
  </w:style>
  <w:style w:type="character" w:customStyle="1" w:styleId="a5">
    <w:name w:val="Основной текст с отступом Знак"/>
    <w:basedOn w:val="a0"/>
    <w:link w:val="a4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21">
    <w:name w:val="Body Text Indent 2"/>
    <w:basedOn w:val="a"/>
    <w:link w:val="22"/>
    <w:rsid w:val="00D84A6A"/>
    <w:pPr>
      <w:shd w:val="clear" w:color="auto" w:fill="FFFFFF"/>
      <w:tabs>
        <w:tab w:val="left" w:pos="567"/>
      </w:tabs>
      <w:ind w:left="567" w:hanging="283"/>
      <w:jc w:val="both"/>
    </w:pPr>
    <w:rPr>
      <w:color w:val="000000"/>
      <w:sz w:val="24"/>
    </w:rPr>
  </w:style>
  <w:style w:type="character" w:customStyle="1" w:styleId="22">
    <w:name w:val="Основной текст с отступом 2 Знак"/>
    <w:basedOn w:val="a0"/>
    <w:link w:val="21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31">
    <w:name w:val="Body Text Indent 3"/>
    <w:basedOn w:val="a"/>
    <w:link w:val="32"/>
    <w:rsid w:val="00D84A6A"/>
    <w:pPr>
      <w:shd w:val="clear" w:color="auto" w:fill="FFFFFF"/>
      <w:tabs>
        <w:tab w:val="left" w:pos="709"/>
      </w:tabs>
      <w:ind w:left="709" w:hanging="425"/>
      <w:jc w:val="both"/>
    </w:pPr>
    <w:rPr>
      <w:color w:val="000000"/>
      <w:sz w:val="24"/>
    </w:rPr>
  </w:style>
  <w:style w:type="character" w:customStyle="1" w:styleId="32">
    <w:name w:val="Основной текст с отступом 3 Знак"/>
    <w:basedOn w:val="a0"/>
    <w:link w:val="31"/>
    <w:rsid w:val="00D84A6A"/>
    <w:rPr>
      <w:rFonts w:ascii="Times New Roman" w:eastAsia="Times New Roman" w:hAnsi="Times New Roman" w:cs="Times New Roman"/>
      <w:color w:val="000000"/>
      <w:sz w:val="24"/>
      <w:szCs w:val="20"/>
      <w:shd w:val="clear" w:color="auto" w:fill="FFFFFF"/>
      <w:lang w:eastAsia="ru-RU"/>
    </w:rPr>
  </w:style>
  <w:style w:type="paragraph" w:styleId="a6">
    <w:name w:val="Body Text"/>
    <w:basedOn w:val="a"/>
    <w:link w:val="a7"/>
    <w:rsid w:val="00D84A6A"/>
    <w:pPr>
      <w:shd w:val="clear" w:color="auto" w:fill="FFFFFF"/>
      <w:jc w:val="both"/>
    </w:pPr>
    <w:rPr>
      <w:color w:val="000000"/>
      <w:sz w:val="22"/>
    </w:rPr>
  </w:style>
  <w:style w:type="character" w:customStyle="1" w:styleId="a7">
    <w:name w:val="Основной текст Знак"/>
    <w:basedOn w:val="a0"/>
    <w:link w:val="a6"/>
    <w:rsid w:val="00D84A6A"/>
    <w:rPr>
      <w:rFonts w:ascii="Times New Roman" w:eastAsia="Times New Roman" w:hAnsi="Times New Roman" w:cs="Times New Roman"/>
      <w:color w:val="000000"/>
      <w:szCs w:val="20"/>
      <w:shd w:val="clear" w:color="auto" w:fill="FFFFFF"/>
      <w:lang w:eastAsia="ru-RU"/>
    </w:rPr>
  </w:style>
  <w:style w:type="paragraph" w:styleId="a8">
    <w:name w:val="footer"/>
    <w:basedOn w:val="a"/>
    <w:link w:val="a9"/>
    <w:rsid w:val="00D84A6A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basedOn w:val="a0"/>
    <w:link w:val="a8"/>
    <w:rsid w:val="00D84A6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page number"/>
    <w:basedOn w:val="a0"/>
    <w:rsid w:val="00D84A6A"/>
  </w:style>
  <w:style w:type="paragraph" w:styleId="11">
    <w:name w:val="toc 1"/>
    <w:basedOn w:val="a"/>
    <w:next w:val="a"/>
    <w:autoRedefine/>
    <w:semiHidden/>
    <w:rsid w:val="00D84A6A"/>
  </w:style>
  <w:style w:type="paragraph" w:styleId="23">
    <w:name w:val="toc 2"/>
    <w:basedOn w:val="a"/>
    <w:next w:val="a"/>
    <w:autoRedefine/>
    <w:semiHidden/>
    <w:rsid w:val="00D84A6A"/>
    <w:pPr>
      <w:ind w:left="200"/>
    </w:pPr>
  </w:style>
  <w:style w:type="paragraph" w:styleId="33">
    <w:name w:val="toc 3"/>
    <w:basedOn w:val="a"/>
    <w:next w:val="a"/>
    <w:autoRedefine/>
    <w:semiHidden/>
    <w:rsid w:val="00D84A6A"/>
    <w:pPr>
      <w:ind w:left="400"/>
    </w:pPr>
  </w:style>
  <w:style w:type="paragraph" w:styleId="41">
    <w:name w:val="toc 4"/>
    <w:basedOn w:val="a"/>
    <w:next w:val="a"/>
    <w:autoRedefine/>
    <w:semiHidden/>
    <w:rsid w:val="00D84A6A"/>
    <w:pPr>
      <w:ind w:left="600"/>
    </w:pPr>
  </w:style>
  <w:style w:type="paragraph" w:styleId="51">
    <w:name w:val="toc 5"/>
    <w:basedOn w:val="a"/>
    <w:next w:val="a"/>
    <w:autoRedefine/>
    <w:semiHidden/>
    <w:rsid w:val="00D84A6A"/>
    <w:pPr>
      <w:ind w:left="800"/>
    </w:pPr>
  </w:style>
  <w:style w:type="paragraph" w:styleId="61">
    <w:name w:val="toc 6"/>
    <w:basedOn w:val="a"/>
    <w:next w:val="a"/>
    <w:autoRedefine/>
    <w:semiHidden/>
    <w:rsid w:val="00D84A6A"/>
    <w:pPr>
      <w:ind w:left="1000"/>
    </w:pPr>
  </w:style>
  <w:style w:type="paragraph" w:styleId="71">
    <w:name w:val="toc 7"/>
    <w:basedOn w:val="a"/>
    <w:next w:val="a"/>
    <w:autoRedefine/>
    <w:semiHidden/>
    <w:rsid w:val="00D84A6A"/>
    <w:pPr>
      <w:ind w:left="1200"/>
    </w:pPr>
  </w:style>
  <w:style w:type="paragraph" w:styleId="81">
    <w:name w:val="toc 8"/>
    <w:basedOn w:val="a"/>
    <w:next w:val="a"/>
    <w:autoRedefine/>
    <w:semiHidden/>
    <w:rsid w:val="00D84A6A"/>
    <w:pPr>
      <w:ind w:left="1400"/>
    </w:pPr>
  </w:style>
  <w:style w:type="paragraph" w:styleId="91">
    <w:name w:val="toc 9"/>
    <w:basedOn w:val="a"/>
    <w:next w:val="a"/>
    <w:autoRedefine/>
    <w:semiHidden/>
    <w:rsid w:val="00D84A6A"/>
    <w:pPr>
      <w:ind w:left="1600"/>
    </w:pPr>
  </w:style>
  <w:style w:type="paragraph" w:styleId="ab">
    <w:name w:val="Balloon Text"/>
    <w:basedOn w:val="a"/>
    <w:link w:val="ac"/>
    <w:uiPriority w:val="99"/>
    <w:semiHidden/>
    <w:unhideWhenUsed/>
    <w:rsid w:val="00D84A6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84A6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oleObject" Target="embeddings/oleObject6.bin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oleObject" Target="embeddings/oleObject3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5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4.bin"/><Relationship Id="rId28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4541</Words>
  <Characters>25888</Characters>
  <Application>Microsoft Office Word</Application>
  <DocSecurity>0</DocSecurity>
  <Lines>215</Lines>
  <Paragraphs>60</Paragraphs>
  <ScaleCrop>false</ScaleCrop>
  <Company/>
  <LinksUpToDate>false</LinksUpToDate>
  <CharactersWithSpaces>30369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Даниленко Ольга Игоревна</dc:creator>
  <cp:keywords/>
  <dc:description/>
  <cp:lastModifiedBy>Даниленко Ольга Игоревна</cp:lastModifiedBy>
  <cp:revision>6</cp:revision>
  <dcterms:created xsi:type="dcterms:W3CDTF">2018-12-04T10:41:00Z</dcterms:created>
  <dcterms:modified xsi:type="dcterms:W3CDTF">2018-12-04T10:59:00Z</dcterms:modified>
</cp:coreProperties>
</file>