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571"/>
      </w:tblGrid>
      <w:tr w:rsidR="00B22D67" w:rsidRPr="00A91FF1" w:rsidTr="00C9563E">
        <w:trPr>
          <w:trHeight w:val="2880"/>
          <w:jc w:val="center"/>
        </w:trPr>
        <w:tc>
          <w:tcPr>
            <w:tcW w:w="5000" w:type="pct"/>
          </w:tcPr>
          <w:p w:rsidR="00B22D67" w:rsidRDefault="00B22D67" w:rsidP="00C9563E">
            <w:pPr>
              <w:pStyle w:val="aa"/>
              <w:jc w:val="center"/>
              <w:rPr>
                <w:rFonts w:ascii="Cambria" w:hAnsi="Cambria"/>
                <w:caps/>
              </w:rPr>
            </w:pPr>
            <w:r w:rsidRPr="00026486">
              <w:rPr>
                <w:rFonts w:ascii="Cambria" w:hAnsi="Cambria"/>
                <w:caps/>
              </w:rPr>
              <w:t>ООО «Бизнес системс»</w:t>
            </w:r>
          </w:p>
        </w:tc>
      </w:tr>
      <w:tr w:rsidR="00B22D67" w:rsidRPr="00A91FF1" w:rsidTr="00C9563E">
        <w:trPr>
          <w:trHeight w:val="1440"/>
          <w:jc w:val="center"/>
        </w:trPr>
        <w:tc>
          <w:tcPr>
            <w:tcW w:w="5000" w:type="pct"/>
            <w:tcBorders>
              <w:bottom w:val="single" w:sz="4" w:space="0" w:color="4F81BD"/>
            </w:tcBorders>
            <w:vAlign w:val="center"/>
          </w:tcPr>
          <w:p w:rsidR="00B22D67" w:rsidRDefault="00B22D67" w:rsidP="00C9563E">
            <w:pPr>
              <w:pStyle w:val="aa"/>
              <w:jc w:val="center"/>
              <w:rPr>
                <w:rFonts w:ascii="Cambria" w:hAnsi="Cambria"/>
                <w:sz w:val="80"/>
                <w:szCs w:val="80"/>
              </w:rPr>
            </w:pPr>
            <w:r w:rsidRPr="002D2C84">
              <w:rPr>
                <w:rFonts w:ascii="Cambria" w:hAnsi="Cambria"/>
                <w:sz w:val="48"/>
                <w:szCs w:val="80"/>
              </w:rPr>
              <w:t>«</w:t>
            </w:r>
            <w:r w:rsidRPr="00026486">
              <w:rPr>
                <w:rFonts w:ascii="Cambria" w:hAnsi="Cambria"/>
                <w:sz w:val="48"/>
                <w:szCs w:val="80"/>
              </w:rPr>
              <w:t xml:space="preserve">Разработка </w:t>
            </w:r>
            <w:r w:rsidR="00C9563E">
              <w:rPr>
                <w:rFonts w:ascii="Cambria" w:hAnsi="Cambria"/>
                <w:sz w:val="48"/>
                <w:szCs w:val="80"/>
              </w:rPr>
              <w:t>компьютерной игры «Шарики»</w:t>
            </w:r>
            <w:r w:rsidRPr="002D2C84">
              <w:rPr>
                <w:rFonts w:ascii="Cambria" w:hAnsi="Cambria"/>
                <w:sz w:val="48"/>
                <w:szCs w:val="80"/>
              </w:rPr>
              <w:t>»</w:t>
            </w:r>
          </w:p>
        </w:tc>
      </w:tr>
      <w:tr w:rsidR="00B22D67" w:rsidRPr="00A91FF1" w:rsidTr="00C9563E">
        <w:trPr>
          <w:trHeight w:val="720"/>
          <w:jc w:val="center"/>
        </w:trPr>
        <w:tc>
          <w:tcPr>
            <w:tcW w:w="5000" w:type="pct"/>
            <w:tcBorders>
              <w:top w:val="single" w:sz="4" w:space="0" w:color="4F81BD"/>
            </w:tcBorders>
            <w:vAlign w:val="center"/>
          </w:tcPr>
          <w:p w:rsidR="00B22D67" w:rsidRDefault="00B22D67" w:rsidP="00C9563E">
            <w:pPr>
              <w:pStyle w:val="aa"/>
              <w:jc w:val="center"/>
              <w:rPr>
                <w:rFonts w:ascii="Cambria" w:hAnsi="Cambria"/>
                <w:sz w:val="44"/>
                <w:szCs w:val="44"/>
              </w:rPr>
            </w:pPr>
            <w:r w:rsidRPr="002D2C84">
              <w:rPr>
                <w:rFonts w:ascii="Cambria" w:hAnsi="Cambria"/>
                <w:sz w:val="36"/>
                <w:szCs w:val="44"/>
              </w:rPr>
              <w:t>Эскизно-технический проект.</w:t>
            </w:r>
            <w:r>
              <w:rPr>
                <w:rFonts w:ascii="Cambria" w:hAnsi="Cambria"/>
                <w:sz w:val="36"/>
                <w:szCs w:val="44"/>
              </w:rPr>
              <w:t xml:space="preserve"> Пояснительная записка</w:t>
            </w:r>
          </w:p>
        </w:tc>
      </w:tr>
      <w:tr w:rsidR="00B22D67" w:rsidRPr="00A91FF1" w:rsidTr="00C9563E">
        <w:trPr>
          <w:trHeight w:val="360"/>
          <w:jc w:val="center"/>
        </w:trPr>
        <w:tc>
          <w:tcPr>
            <w:tcW w:w="5000" w:type="pct"/>
            <w:vAlign w:val="center"/>
          </w:tcPr>
          <w:p w:rsidR="00B22D67" w:rsidRPr="00A91FF1" w:rsidRDefault="00B22D67" w:rsidP="00C9563E">
            <w:pPr>
              <w:pStyle w:val="aa"/>
              <w:jc w:val="center"/>
            </w:pPr>
          </w:p>
        </w:tc>
      </w:tr>
      <w:tr w:rsidR="00B22D67" w:rsidRPr="00A91FF1" w:rsidTr="00C9563E">
        <w:trPr>
          <w:trHeight w:val="5827"/>
          <w:jc w:val="center"/>
        </w:trPr>
        <w:tc>
          <w:tcPr>
            <w:tcW w:w="5000" w:type="pct"/>
            <w:vAlign w:val="center"/>
          </w:tcPr>
          <w:p w:rsidR="00B22D67" w:rsidRPr="00A91FF1" w:rsidRDefault="00C9563E" w:rsidP="00C9563E">
            <w:pPr>
              <w:pStyle w:val="aa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Сергеев М.В, </w:t>
            </w:r>
            <w:proofErr w:type="spellStart"/>
            <w:r>
              <w:rPr>
                <w:b/>
                <w:bCs/>
              </w:rPr>
              <w:t>Чуенко</w:t>
            </w:r>
            <w:proofErr w:type="spellEnd"/>
            <w:r>
              <w:rPr>
                <w:b/>
                <w:bCs/>
              </w:rPr>
              <w:t xml:space="preserve"> В.В</w:t>
            </w:r>
          </w:p>
        </w:tc>
      </w:tr>
      <w:tr w:rsidR="00B22D67" w:rsidRPr="00A91FF1" w:rsidTr="00C9563E">
        <w:trPr>
          <w:trHeight w:val="360"/>
          <w:jc w:val="center"/>
        </w:trPr>
        <w:tc>
          <w:tcPr>
            <w:tcW w:w="5000" w:type="pct"/>
            <w:vAlign w:val="center"/>
          </w:tcPr>
          <w:p w:rsidR="00B22D67" w:rsidRPr="00A91FF1" w:rsidRDefault="00B22D67" w:rsidP="00C9563E">
            <w:pPr>
              <w:pStyle w:val="aa"/>
              <w:jc w:val="center"/>
              <w:rPr>
                <w:b/>
                <w:bCs/>
              </w:rPr>
            </w:pPr>
            <w:r w:rsidRPr="00A91FF1">
              <w:rPr>
                <w:b/>
                <w:bCs/>
              </w:rPr>
              <w:t>Москва 201</w:t>
            </w:r>
            <w:r w:rsidR="00C9563E">
              <w:rPr>
                <w:b/>
                <w:bCs/>
              </w:rPr>
              <w:t>8</w:t>
            </w:r>
            <w:r w:rsidRPr="00A91FF1">
              <w:rPr>
                <w:b/>
                <w:bCs/>
              </w:rPr>
              <w:t xml:space="preserve"> г.</w:t>
            </w:r>
          </w:p>
        </w:tc>
      </w:tr>
    </w:tbl>
    <w:p w:rsidR="00B22D67" w:rsidRDefault="00B22D67" w:rsidP="00B22D67"/>
    <w:tbl>
      <w:tblPr>
        <w:tblpPr w:leftFromText="187" w:rightFromText="187" w:horzAnchor="margin" w:tblpXSpec="center" w:tblpYSpec="bottom"/>
        <w:tblW w:w="5000" w:type="pct"/>
        <w:tblLook w:val="04A0" w:firstRow="1" w:lastRow="0" w:firstColumn="1" w:lastColumn="0" w:noHBand="0" w:noVBand="1"/>
      </w:tblPr>
      <w:tblGrid>
        <w:gridCol w:w="9571"/>
      </w:tblGrid>
      <w:tr w:rsidR="00B22D67" w:rsidRPr="00A91FF1" w:rsidTr="00C9563E">
        <w:tc>
          <w:tcPr>
            <w:tcW w:w="5000" w:type="pct"/>
          </w:tcPr>
          <w:p w:rsidR="00B22D67" w:rsidRPr="00A91FF1" w:rsidRDefault="00B22D67" w:rsidP="00C9563E">
            <w:pPr>
              <w:pStyle w:val="aa"/>
            </w:pPr>
          </w:p>
        </w:tc>
      </w:tr>
    </w:tbl>
    <w:p w:rsidR="00B22D67" w:rsidRPr="00E57D15" w:rsidRDefault="00B22D67" w:rsidP="00B22D67">
      <w:pPr>
        <w:rPr>
          <w:lang w:val="en-US"/>
        </w:rPr>
      </w:pPr>
    </w:p>
    <w:p w:rsidR="00B22D67" w:rsidRPr="002D2C84" w:rsidRDefault="00B22D67" w:rsidP="00B22D67"/>
    <w:p w:rsidR="00B22D67" w:rsidRDefault="00B22D67" w:rsidP="00B22D67">
      <w:r>
        <w:t>Версии документа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101"/>
        <w:gridCol w:w="1275"/>
        <w:gridCol w:w="1701"/>
        <w:gridCol w:w="5494"/>
      </w:tblGrid>
      <w:tr w:rsidR="00B22D67" w:rsidRPr="00A91FF1" w:rsidTr="00C9563E">
        <w:tc>
          <w:tcPr>
            <w:tcW w:w="1101" w:type="dxa"/>
          </w:tcPr>
          <w:p w:rsidR="00B22D67" w:rsidRPr="00A91FF1" w:rsidRDefault="00B22D67" w:rsidP="00C9563E">
            <w:pPr>
              <w:spacing w:after="0" w:line="240" w:lineRule="auto"/>
              <w:jc w:val="center"/>
            </w:pPr>
            <w:r w:rsidRPr="00A91FF1">
              <w:t>Версия</w:t>
            </w:r>
          </w:p>
        </w:tc>
        <w:tc>
          <w:tcPr>
            <w:tcW w:w="1275" w:type="dxa"/>
          </w:tcPr>
          <w:p w:rsidR="00B22D67" w:rsidRPr="00A91FF1" w:rsidRDefault="00B22D67" w:rsidP="00C9563E">
            <w:pPr>
              <w:spacing w:after="0" w:line="240" w:lineRule="auto"/>
              <w:jc w:val="center"/>
            </w:pPr>
            <w:r w:rsidRPr="00A91FF1">
              <w:t>Редакция</w:t>
            </w:r>
          </w:p>
        </w:tc>
        <w:tc>
          <w:tcPr>
            <w:tcW w:w="1701" w:type="dxa"/>
          </w:tcPr>
          <w:p w:rsidR="00B22D67" w:rsidRPr="00A91FF1" w:rsidRDefault="00B22D67" w:rsidP="00C9563E">
            <w:pPr>
              <w:spacing w:after="0" w:line="240" w:lineRule="auto"/>
              <w:jc w:val="center"/>
            </w:pPr>
            <w:r w:rsidRPr="00A91FF1">
              <w:t>Дата выпуска</w:t>
            </w:r>
          </w:p>
        </w:tc>
        <w:tc>
          <w:tcPr>
            <w:tcW w:w="5494" w:type="dxa"/>
          </w:tcPr>
          <w:p w:rsidR="00B22D67" w:rsidRPr="00A91FF1" w:rsidRDefault="00B22D67" w:rsidP="00C9563E">
            <w:pPr>
              <w:spacing w:after="0" w:line="240" w:lineRule="auto"/>
              <w:jc w:val="center"/>
            </w:pPr>
            <w:r w:rsidRPr="00A91FF1">
              <w:t>Причина выпуска</w:t>
            </w:r>
          </w:p>
        </w:tc>
      </w:tr>
      <w:tr w:rsidR="00B22D67" w:rsidRPr="00A91FF1" w:rsidTr="00C9563E">
        <w:tc>
          <w:tcPr>
            <w:tcW w:w="1101" w:type="dxa"/>
          </w:tcPr>
          <w:p w:rsidR="00B22D67" w:rsidRPr="00A91FF1" w:rsidRDefault="00B22D67" w:rsidP="00C9563E">
            <w:pPr>
              <w:spacing w:after="0" w:line="240" w:lineRule="auto"/>
              <w:jc w:val="center"/>
            </w:pPr>
            <w:r w:rsidRPr="00A91FF1">
              <w:lastRenderedPageBreak/>
              <w:t>0</w:t>
            </w:r>
          </w:p>
        </w:tc>
        <w:tc>
          <w:tcPr>
            <w:tcW w:w="1275" w:type="dxa"/>
          </w:tcPr>
          <w:p w:rsidR="00B22D67" w:rsidRPr="00A91FF1" w:rsidRDefault="00B22D67" w:rsidP="00C9563E">
            <w:pPr>
              <w:spacing w:after="0" w:line="240" w:lineRule="auto"/>
              <w:jc w:val="center"/>
            </w:pPr>
            <w:r w:rsidRPr="00A91FF1">
              <w:t>1</w:t>
            </w:r>
          </w:p>
        </w:tc>
        <w:tc>
          <w:tcPr>
            <w:tcW w:w="1701" w:type="dxa"/>
          </w:tcPr>
          <w:p w:rsidR="00B22D67" w:rsidRPr="00A91FF1" w:rsidRDefault="00C9563E" w:rsidP="00C9563E">
            <w:pPr>
              <w:spacing w:after="0" w:line="240" w:lineRule="auto"/>
              <w:jc w:val="center"/>
            </w:pPr>
            <w:r>
              <w:t>04.05.2018</w:t>
            </w:r>
          </w:p>
        </w:tc>
        <w:tc>
          <w:tcPr>
            <w:tcW w:w="5494" w:type="dxa"/>
          </w:tcPr>
          <w:p w:rsidR="00B22D67" w:rsidRPr="00A91FF1" w:rsidRDefault="00B22D67" w:rsidP="00C9563E">
            <w:pPr>
              <w:spacing w:after="0" w:line="240" w:lineRule="auto"/>
            </w:pPr>
            <w:r>
              <w:t xml:space="preserve">Создание описания архитектуры </w:t>
            </w:r>
            <w:r w:rsidR="00291FD4">
              <w:t>АИПК</w:t>
            </w:r>
            <w:r>
              <w:t xml:space="preserve"> для дальнейшей реализации.</w:t>
            </w:r>
          </w:p>
        </w:tc>
      </w:tr>
    </w:tbl>
    <w:p w:rsidR="00B22D67" w:rsidRDefault="00B22D67" w:rsidP="00B22D67"/>
    <w:p w:rsidR="00B22D67" w:rsidRDefault="00B22D67" w:rsidP="00B22D67">
      <w:pPr>
        <w:pStyle w:val="ae"/>
        <w:numPr>
          <w:ilvl w:val="0"/>
          <w:numId w:val="0"/>
        </w:numPr>
      </w:pPr>
      <w:r>
        <w:lastRenderedPageBreak/>
        <w:t>Оглавление</w:t>
      </w:r>
    </w:p>
    <w:p w:rsidR="00B22D67" w:rsidRDefault="00B22D67" w:rsidP="00B22D67">
      <w:pPr>
        <w:pStyle w:val="11"/>
        <w:rPr>
          <w:rFonts w:asciiTheme="minorHAnsi" w:eastAsiaTheme="minorEastAsia" w:hAnsiTheme="minorHAnsi" w:cstheme="minorBidi"/>
          <w:noProof/>
          <w:lang w:eastAsia="ru-RU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451956014" w:history="1">
        <w:r w:rsidRPr="00262203">
          <w:rPr>
            <w:rStyle w:val="af"/>
            <w:noProof/>
          </w:rPr>
          <w:t>1</w:t>
        </w:r>
        <w:r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Pr="00262203">
          <w:rPr>
            <w:rStyle w:val="af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_Toc451956014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22D67" w:rsidRDefault="00F2300B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15" w:history="1">
        <w:r w:rsidR="00B22D67" w:rsidRPr="00262203">
          <w:rPr>
            <w:rStyle w:val="af"/>
            <w:noProof/>
          </w:rPr>
          <w:t>1.1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Назначение документа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_Toc451956015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5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F2300B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16" w:history="1">
        <w:r w:rsidR="00B22D67" w:rsidRPr="00262203">
          <w:rPr>
            <w:rStyle w:val="af"/>
            <w:noProof/>
          </w:rPr>
          <w:t>1.2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Используемые сокращения и термины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_Toc451956016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5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F2300B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17" w:history="1">
        <w:r w:rsidR="00B22D67" w:rsidRPr="00262203">
          <w:rPr>
            <w:rStyle w:val="af"/>
            <w:noProof/>
          </w:rPr>
          <w:t>1.2.1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Используемые сокращения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_Toc451956017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5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F2300B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18" w:history="1">
        <w:r w:rsidR="00B22D67" w:rsidRPr="00262203">
          <w:rPr>
            <w:rStyle w:val="af"/>
            <w:noProof/>
          </w:rPr>
          <w:t>1.2.2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Используемые термины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_Toc451956018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6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F2300B" w:rsidP="00B22D67">
      <w:pPr>
        <w:pStyle w:val="11"/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19" w:history="1">
        <w:r w:rsidR="00B22D67" w:rsidRPr="00262203">
          <w:rPr>
            <w:rStyle w:val="af"/>
            <w:noProof/>
          </w:rPr>
          <w:t>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Общая архитектура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_Toc451956019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9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F2300B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0" w:history="1">
        <w:r w:rsidR="00B22D67" w:rsidRPr="00262203">
          <w:rPr>
            <w:rStyle w:val="af"/>
            <w:noProof/>
          </w:rPr>
          <w:t>2.1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Область применения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_Toc451956020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9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F2300B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1" w:history="1">
        <w:r w:rsidR="00B22D67" w:rsidRPr="00262203">
          <w:rPr>
            <w:rStyle w:val="af"/>
            <w:noProof/>
          </w:rPr>
          <w:t>2.2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Анализ требований ТЗ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_Toc451956021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9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F2300B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2" w:history="1">
        <w:r w:rsidR="00B22D67" w:rsidRPr="00262203">
          <w:rPr>
            <w:rStyle w:val="af"/>
            <w:noProof/>
          </w:rPr>
          <w:t>2.3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 xml:space="preserve">Архитектура </w:t>
        </w:r>
        <w:r w:rsidR="00291FD4">
          <w:rPr>
            <w:rStyle w:val="af"/>
            <w:noProof/>
          </w:rPr>
          <w:t>АИПК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_Toc451956022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12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F2300B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3" w:history="1">
        <w:r w:rsidR="00B22D67" w:rsidRPr="00262203">
          <w:rPr>
            <w:rStyle w:val="af"/>
            <w:noProof/>
          </w:rPr>
          <w:t>2.3.1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 xml:space="preserve">Построение </w:t>
        </w:r>
        <w:r w:rsidR="00291FD4">
          <w:rPr>
            <w:rStyle w:val="af"/>
            <w:noProof/>
          </w:rPr>
          <w:t>АИПК</w:t>
        </w:r>
        <w:r w:rsidR="00B22D67" w:rsidRPr="00262203">
          <w:rPr>
            <w:rStyle w:val="af"/>
            <w:noProof/>
          </w:rPr>
          <w:t xml:space="preserve"> на базе технологии </w:t>
        </w:r>
        <w:r w:rsidR="00B22D67" w:rsidRPr="00262203">
          <w:rPr>
            <w:rStyle w:val="af"/>
            <w:noProof/>
            <w:lang w:val="en-US"/>
          </w:rPr>
          <w:t>DDS</w:t>
        </w:r>
        <w:r w:rsidR="00B22D67" w:rsidRPr="00262203">
          <w:rPr>
            <w:rStyle w:val="af"/>
            <w:noProof/>
          </w:rPr>
          <w:t xml:space="preserve"> (</w:t>
        </w:r>
        <w:r w:rsidR="00B22D67" w:rsidRPr="00262203">
          <w:rPr>
            <w:rStyle w:val="af"/>
            <w:noProof/>
            <w:lang w:val="en-US"/>
          </w:rPr>
          <w:t>OMG</w:t>
        </w:r>
        <w:r w:rsidR="00B22D67" w:rsidRPr="00262203">
          <w:rPr>
            <w:rStyle w:val="af"/>
            <w:noProof/>
          </w:rPr>
          <w:t xml:space="preserve"> </w:t>
        </w:r>
        <w:r w:rsidR="00B22D67" w:rsidRPr="00262203">
          <w:rPr>
            <w:rStyle w:val="af"/>
            <w:noProof/>
            <w:lang w:val="en-US"/>
          </w:rPr>
          <w:t>DDS</w:t>
        </w:r>
        <w:r w:rsidR="00B22D67" w:rsidRPr="00262203">
          <w:rPr>
            <w:rStyle w:val="af"/>
            <w:noProof/>
          </w:rPr>
          <w:t>)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_Toc451956023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13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F2300B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4" w:history="1">
        <w:r w:rsidR="00B22D67" w:rsidRPr="00262203">
          <w:rPr>
            <w:rStyle w:val="af"/>
            <w:noProof/>
          </w:rPr>
          <w:t>2.3.2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 xml:space="preserve">Построение </w:t>
        </w:r>
        <w:r w:rsidR="00291FD4">
          <w:rPr>
            <w:rStyle w:val="af"/>
            <w:noProof/>
          </w:rPr>
          <w:t>АИПК</w:t>
        </w:r>
        <w:r w:rsidR="00B22D67" w:rsidRPr="00262203">
          <w:rPr>
            <w:rStyle w:val="af"/>
            <w:noProof/>
          </w:rPr>
          <w:t xml:space="preserve"> в виде архитектуры «Клиент-сервер»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_Toc451956024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14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F2300B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5" w:history="1">
        <w:r w:rsidR="00B22D67" w:rsidRPr="00262203">
          <w:rPr>
            <w:rStyle w:val="af"/>
            <w:noProof/>
          </w:rPr>
          <w:t>2.3.3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Обоснование выбора архитектуры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_Toc451956025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15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F2300B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6" w:history="1">
        <w:r w:rsidR="00B22D67" w:rsidRPr="00262203">
          <w:rPr>
            <w:rStyle w:val="af"/>
            <w:noProof/>
          </w:rPr>
          <w:t>2.4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Варианты использования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_Toc451956026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16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F2300B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7" w:history="1">
        <w:r w:rsidR="00B22D67" w:rsidRPr="00262203">
          <w:rPr>
            <w:rStyle w:val="af"/>
            <w:noProof/>
          </w:rPr>
          <w:t>2.4.1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Участники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_Toc451956027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16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F2300B" w:rsidP="00B22D67">
      <w:pPr>
        <w:pStyle w:val="11"/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8" w:history="1">
        <w:r w:rsidR="00B22D67" w:rsidRPr="00262203">
          <w:rPr>
            <w:rStyle w:val="af"/>
            <w:noProof/>
          </w:rPr>
          <w:t>3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Описание программных компонентов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_Toc451956028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18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F2300B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9" w:history="1">
        <w:r w:rsidR="00B22D67" w:rsidRPr="00262203">
          <w:rPr>
            <w:rStyle w:val="af"/>
            <w:noProof/>
          </w:rPr>
          <w:t>3.1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 xml:space="preserve">Подсистема мониторинга и диагностики состояния технических средств </w:t>
        </w:r>
        <w:r w:rsidR="00291FD4">
          <w:rPr>
            <w:rStyle w:val="af"/>
            <w:noProof/>
          </w:rPr>
          <w:t>АИПК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_Toc451956029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18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F2300B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0" w:history="1">
        <w:r w:rsidR="00B22D67" w:rsidRPr="00262203">
          <w:rPr>
            <w:rStyle w:val="af"/>
            <w:noProof/>
          </w:rPr>
          <w:t>3.2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Программное средство операторов пункта управления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_Toc451956030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19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F2300B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1" w:history="1">
        <w:r w:rsidR="00B22D67" w:rsidRPr="00262203">
          <w:rPr>
            <w:rStyle w:val="af"/>
            <w:noProof/>
          </w:rPr>
          <w:t>3.3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Программное средство капитанов рыболовных судов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_Toc451956031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21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F2300B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2" w:history="1">
        <w:r w:rsidR="00B22D67" w:rsidRPr="00262203">
          <w:rPr>
            <w:rStyle w:val="af"/>
            <w:noProof/>
          </w:rPr>
          <w:t>3.4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Программная среда контроля и оптимизации рыболовецкого промысла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_Toc451956032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23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F2300B" w:rsidP="00B22D67">
      <w:pPr>
        <w:pStyle w:val="11"/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3" w:history="1">
        <w:r w:rsidR="00B22D67" w:rsidRPr="00262203">
          <w:rPr>
            <w:rStyle w:val="af"/>
            <w:noProof/>
          </w:rPr>
          <w:t>4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 xml:space="preserve">Основные режимы функционирования </w:t>
        </w:r>
        <w:r w:rsidR="00291FD4">
          <w:rPr>
            <w:rStyle w:val="af"/>
            <w:noProof/>
          </w:rPr>
          <w:t>АИПК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_Toc451956033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25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F2300B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4" w:history="1">
        <w:r w:rsidR="00B22D67" w:rsidRPr="00262203">
          <w:rPr>
            <w:rStyle w:val="af"/>
            <w:noProof/>
          </w:rPr>
          <w:t>4.1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Основной режим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_Toc451956034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25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F2300B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5" w:history="1">
        <w:r w:rsidR="00B22D67" w:rsidRPr="00262203">
          <w:rPr>
            <w:rStyle w:val="af"/>
            <w:noProof/>
          </w:rPr>
          <w:t>4.2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Тестовый режим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_Toc451956035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25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F2300B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6" w:history="1">
        <w:r w:rsidR="00B22D67" w:rsidRPr="00262203">
          <w:rPr>
            <w:rStyle w:val="af"/>
            <w:noProof/>
          </w:rPr>
          <w:t>4.3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ЧС режим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_Toc451956036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25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F2300B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7" w:history="1">
        <w:r w:rsidR="00B22D67" w:rsidRPr="00262203">
          <w:rPr>
            <w:rStyle w:val="af"/>
            <w:noProof/>
          </w:rPr>
          <w:t>4.4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Режим восстановления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_Toc451956037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26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F2300B" w:rsidP="00B22D67">
      <w:pPr>
        <w:pStyle w:val="11"/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8" w:history="1">
        <w:r w:rsidR="00B22D67" w:rsidRPr="00262203">
          <w:rPr>
            <w:rStyle w:val="af"/>
            <w:noProof/>
          </w:rPr>
          <w:t>5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Интерфейсы компонентов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_Toc451956038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27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F2300B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9" w:history="1">
        <w:r w:rsidR="00B22D67" w:rsidRPr="00262203">
          <w:rPr>
            <w:rStyle w:val="af"/>
            <w:noProof/>
          </w:rPr>
          <w:t>5.1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Внутренние интерфейсы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_Toc451956039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27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F2300B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0" w:history="1">
        <w:r w:rsidR="00B22D67" w:rsidRPr="00262203">
          <w:rPr>
            <w:rStyle w:val="af"/>
            <w:noProof/>
          </w:rPr>
          <w:t>5.1.1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 xml:space="preserve">Объектная модель </w:t>
        </w:r>
        <w:r w:rsidR="00291FD4">
          <w:rPr>
            <w:rStyle w:val="af"/>
            <w:noProof/>
          </w:rPr>
          <w:t>АИПК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_Toc451956040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27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F2300B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1" w:history="1">
        <w:r w:rsidR="00B22D67" w:rsidRPr="00262203">
          <w:rPr>
            <w:rStyle w:val="af"/>
            <w:noProof/>
          </w:rPr>
          <w:t>5.1.2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Объектная модель ПС операторов пункта управления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_Toc451956041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27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F2300B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2" w:history="1">
        <w:r w:rsidR="00B22D67" w:rsidRPr="00262203">
          <w:rPr>
            <w:rStyle w:val="af"/>
            <w:noProof/>
          </w:rPr>
          <w:t>5.1.3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Объектная модель ПС капитанов рыболовных судов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_Toc451956042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27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F2300B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3" w:history="1">
        <w:r w:rsidR="00B22D67" w:rsidRPr="00262203">
          <w:rPr>
            <w:rStyle w:val="af"/>
            <w:noProof/>
          </w:rPr>
          <w:t>5.1.4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Объектная модель ПС контроля и оптимизации рыболовецкого промысла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_Toc451956043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27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F2300B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4" w:history="1">
        <w:r w:rsidR="00B22D67" w:rsidRPr="00262203">
          <w:rPr>
            <w:rStyle w:val="af"/>
            <w:noProof/>
          </w:rPr>
          <w:t>5.1.5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 xml:space="preserve">Объектная модель подсистемы мониторинга и диагностики состояния технических средств </w:t>
        </w:r>
        <w:r w:rsidR="00291FD4">
          <w:rPr>
            <w:rStyle w:val="af"/>
            <w:noProof/>
          </w:rPr>
          <w:t>АИПК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_Toc451956044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28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F2300B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5" w:history="1">
        <w:r w:rsidR="00B22D67" w:rsidRPr="00262203">
          <w:rPr>
            <w:rStyle w:val="af"/>
            <w:noProof/>
          </w:rPr>
          <w:t>5.2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Внешние интерфейсы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_Toc451956045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29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F2300B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6" w:history="1">
        <w:r w:rsidR="00B22D67" w:rsidRPr="00262203">
          <w:rPr>
            <w:rStyle w:val="af"/>
            <w:noProof/>
          </w:rPr>
          <w:t>5.2.1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Пользовательский интерфейс ПС операторов пункта управления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_Toc451956046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29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F2300B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7" w:history="1">
        <w:r w:rsidR="00B22D67" w:rsidRPr="00262203">
          <w:rPr>
            <w:rStyle w:val="af"/>
            <w:noProof/>
          </w:rPr>
          <w:t>5.2.2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Пользовательский интерфейс ПС капитанов рыболовных судов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_Toc451956047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29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F2300B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8" w:history="1">
        <w:r w:rsidR="00B22D67" w:rsidRPr="00262203">
          <w:rPr>
            <w:rStyle w:val="af"/>
            <w:noProof/>
          </w:rPr>
          <w:t>5.2.3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Интерфейс настройки и управления Программной среды контроля и оптимизации рыболовецкого промысла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_Toc451956048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30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F2300B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9" w:history="1">
        <w:r w:rsidR="00B22D67" w:rsidRPr="00262203">
          <w:rPr>
            <w:rStyle w:val="af"/>
            <w:noProof/>
          </w:rPr>
          <w:t>5.2.4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 xml:space="preserve">Интерфейс подсистемы мониторинга и диагностики состояния технических средств </w:t>
        </w:r>
        <w:r w:rsidR="00291FD4">
          <w:rPr>
            <w:rStyle w:val="af"/>
            <w:noProof/>
          </w:rPr>
          <w:t>АИПК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_Toc451956049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31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F2300B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50" w:history="1">
        <w:r w:rsidR="00B22D67" w:rsidRPr="00262203">
          <w:rPr>
            <w:rStyle w:val="af"/>
            <w:noProof/>
          </w:rPr>
          <w:t>5.2.5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 xml:space="preserve">Использованием спутниковой связи и навигации в </w:t>
        </w:r>
        <w:r w:rsidR="00291FD4">
          <w:rPr>
            <w:rStyle w:val="af"/>
            <w:noProof/>
          </w:rPr>
          <w:t>АИПК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_Toc451956050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31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F2300B" w:rsidP="00B22D67">
      <w:pPr>
        <w:pStyle w:val="11"/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51" w:history="1">
        <w:r w:rsidR="00B22D67" w:rsidRPr="00262203">
          <w:rPr>
            <w:rStyle w:val="af"/>
            <w:noProof/>
          </w:rPr>
          <w:t>6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Размещение программных компонентов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_Toc451956051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33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F2300B" w:rsidP="00B22D67">
      <w:pPr>
        <w:pStyle w:val="11"/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52" w:history="1">
        <w:r w:rsidR="00B22D67" w:rsidRPr="00262203">
          <w:rPr>
            <w:rStyle w:val="af"/>
            <w:noProof/>
          </w:rPr>
          <w:t>7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Трассировка проектных решений к требованиям ТЗ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_Toc451956052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34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F2300B" w:rsidP="00B22D67">
      <w:pPr>
        <w:pStyle w:val="11"/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53" w:history="1">
        <w:r w:rsidR="00B22D67" w:rsidRPr="00262203">
          <w:rPr>
            <w:rStyle w:val="af"/>
            <w:noProof/>
          </w:rPr>
          <w:t>8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Список литературы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_Toc451956053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38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B22D67" w:rsidP="00B22D67">
      <w:r>
        <w:fldChar w:fldCharType="end"/>
      </w:r>
    </w:p>
    <w:p w:rsidR="00B22D67" w:rsidRPr="005A5ED1" w:rsidRDefault="00B22D67" w:rsidP="00B22D67">
      <w:pPr>
        <w:pStyle w:val="1"/>
      </w:pPr>
      <w:bookmarkStart w:id="0" w:name="_Ref450980957"/>
      <w:bookmarkStart w:id="1" w:name="_Toc451956014"/>
      <w:r w:rsidRPr="005A5ED1">
        <w:lastRenderedPageBreak/>
        <w:t>Введение</w:t>
      </w:r>
      <w:bookmarkEnd w:id="0"/>
      <w:bookmarkEnd w:id="1"/>
    </w:p>
    <w:p w:rsidR="00B22D67" w:rsidRDefault="00B22D67" w:rsidP="00B22D67">
      <w:pPr>
        <w:pStyle w:val="2"/>
      </w:pPr>
      <w:bookmarkStart w:id="2" w:name="_Toc451956015"/>
      <w:r>
        <w:t>Назначение документа</w:t>
      </w:r>
      <w:bookmarkEnd w:id="2"/>
    </w:p>
    <w:p w:rsidR="00B22D67" w:rsidRPr="00BC6AF4" w:rsidRDefault="00B22D67" w:rsidP="00B22D67">
      <w:pPr>
        <w:jc w:val="both"/>
      </w:pPr>
      <w:r w:rsidRPr="00BC6AF4">
        <w:t>Данный документ описывает архитектуру</w:t>
      </w:r>
      <w:r>
        <w:t xml:space="preserve"> </w:t>
      </w:r>
      <w:r w:rsidRPr="00BC6AF4">
        <w:t xml:space="preserve">системы </w:t>
      </w:r>
      <w:r w:rsidR="00C733AE">
        <w:t xml:space="preserve">аркадной игры для персональных компьютеров </w:t>
      </w:r>
      <w:r w:rsidRPr="00BC6AF4">
        <w:t>(далее в документе используется сокращенное название «</w:t>
      </w:r>
      <w:r w:rsidR="00C733AE">
        <w:t>АИПК</w:t>
      </w:r>
      <w:r w:rsidRPr="00BC6AF4">
        <w:t>»), разработанную для обеспечения выполнения требований технического задания</w:t>
      </w:r>
      <w:r w:rsidRPr="00BC6AF4">
        <w:rPr>
          <w:noProof/>
        </w:rPr>
        <w:t xml:space="preserve"> (</w:t>
      </w:r>
      <w:r w:rsidR="00C733AE">
        <w:rPr>
          <w:noProof/>
        </w:rPr>
        <w:t>АНО «РОСНОУ», 2018</w:t>
      </w:r>
      <w:r w:rsidRPr="00BC6AF4">
        <w:rPr>
          <w:noProof/>
        </w:rPr>
        <w:t>)</w:t>
      </w:r>
      <w:r w:rsidRPr="00BC6AF4">
        <w:t>, а именно:</w:t>
      </w:r>
    </w:p>
    <w:p w:rsidR="00B22D67" w:rsidRPr="00BC6AF4" w:rsidRDefault="00B22D67" w:rsidP="00B22D67">
      <w:pPr>
        <w:pStyle w:val="a0"/>
      </w:pPr>
      <w:r w:rsidRPr="00BC6AF4">
        <w:t xml:space="preserve">разбиение </w:t>
      </w:r>
      <w:r w:rsidR="00C733AE">
        <w:t xml:space="preserve">АИПК </w:t>
      </w:r>
      <w:r w:rsidRPr="00BC6AF4">
        <w:t>на составные части до уровня программных компонентов;</w:t>
      </w:r>
    </w:p>
    <w:p w:rsidR="00B22D67" w:rsidRPr="00BC6AF4" w:rsidRDefault="00B22D67" w:rsidP="00B22D67">
      <w:pPr>
        <w:pStyle w:val="a0"/>
      </w:pPr>
      <w:r w:rsidRPr="00BC6AF4">
        <w:t xml:space="preserve">структуру </w:t>
      </w:r>
      <w:r w:rsidR="00C733AE">
        <w:t>АИПК</w:t>
      </w:r>
      <w:r w:rsidRPr="00BC6AF4">
        <w:t xml:space="preserve"> (статическое представление);</w:t>
      </w:r>
    </w:p>
    <w:p w:rsidR="00B22D67" w:rsidRPr="00BC6AF4" w:rsidRDefault="00B22D67" w:rsidP="00B22D67">
      <w:pPr>
        <w:pStyle w:val="a0"/>
      </w:pPr>
      <w:r w:rsidRPr="00BC6AF4">
        <w:t xml:space="preserve">взаимодействие программных компонентов </w:t>
      </w:r>
      <w:r w:rsidR="00C733AE">
        <w:t>АИПК</w:t>
      </w:r>
      <w:r w:rsidRPr="00BC6AF4">
        <w:t xml:space="preserve"> при выполнении типичных задач (динамическое представление);</w:t>
      </w:r>
    </w:p>
    <w:p w:rsidR="00B22D67" w:rsidRPr="00BC6AF4" w:rsidRDefault="00B22D67" w:rsidP="00B22D67">
      <w:pPr>
        <w:pStyle w:val="a0"/>
      </w:pPr>
      <w:r w:rsidRPr="00BC6AF4">
        <w:t xml:space="preserve">внутренние и внешние интерфейсы </w:t>
      </w:r>
      <w:r w:rsidR="00C733AE">
        <w:t>АИПК</w:t>
      </w:r>
      <w:r w:rsidRPr="00BC6AF4">
        <w:t xml:space="preserve"> и его компонентов;</w:t>
      </w:r>
    </w:p>
    <w:p w:rsidR="00B22D67" w:rsidRPr="00BC6AF4" w:rsidRDefault="00B22D67" w:rsidP="00B22D67">
      <w:pPr>
        <w:pStyle w:val="a0"/>
      </w:pPr>
      <w:r w:rsidRPr="00BC6AF4">
        <w:t xml:space="preserve">размещение программных компонентов </w:t>
      </w:r>
      <w:r w:rsidR="00C733AE">
        <w:t>АИПК</w:t>
      </w:r>
      <w:r w:rsidRPr="00BC6AF4">
        <w:t xml:space="preserve"> на технических средствах</w:t>
      </w:r>
      <w:r>
        <w:t xml:space="preserve"> системы автоматизации</w:t>
      </w:r>
      <w:r w:rsidRPr="00BC6AF4">
        <w:t>.</w:t>
      </w:r>
    </w:p>
    <w:p w:rsidR="00B22D67" w:rsidRDefault="00B22D67" w:rsidP="00B22D67">
      <w:pPr>
        <w:pStyle w:val="aa"/>
        <w:jc w:val="both"/>
      </w:pPr>
      <w:r w:rsidRPr="00BC6AF4">
        <w:t>При разработке данного документа использовался унифицированный язык моделирования UML (</w:t>
      </w:r>
      <w:r w:rsidRPr="00BC6AF4">
        <w:rPr>
          <w:lang w:val="en-GB"/>
        </w:rPr>
        <w:t>Unified</w:t>
      </w:r>
      <w:r w:rsidRPr="00BC6AF4">
        <w:t xml:space="preserve"> </w:t>
      </w:r>
      <w:r w:rsidRPr="00BC6AF4">
        <w:rPr>
          <w:lang w:val="en-GB"/>
        </w:rPr>
        <w:t>Modelling</w:t>
      </w:r>
      <w:r w:rsidRPr="00BC6AF4">
        <w:t xml:space="preserve"> </w:t>
      </w:r>
      <w:r w:rsidRPr="00BC6AF4">
        <w:rPr>
          <w:lang w:val="en-GB"/>
        </w:rPr>
        <w:t>Language</w:t>
      </w:r>
      <w:r w:rsidRPr="00BC6AF4">
        <w:t>).</w:t>
      </w:r>
    </w:p>
    <w:p w:rsidR="00B22D67" w:rsidRDefault="00B22D67" w:rsidP="00B22D67">
      <w:pPr>
        <w:pStyle w:val="aa"/>
      </w:pPr>
    </w:p>
    <w:p w:rsidR="00B22D67" w:rsidRDefault="00B22D67" w:rsidP="00B22D67">
      <w:pPr>
        <w:pStyle w:val="2"/>
      </w:pPr>
      <w:bookmarkStart w:id="3" w:name="_Toc451956016"/>
      <w:r>
        <w:t>Используемые сокращения и термины</w:t>
      </w:r>
      <w:bookmarkEnd w:id="3"/>
    </w:p>
    <w:p w:rsidR="00B22D67" w:rsidRDefault="00B22D67" w:rsidP="00B22D67">
      <w:pPr>
        <w:pStyle w:val="3"/>
      </w:pPr>
      <w:bookmarkStart w:id="4" w:name="_Toc451956017"/>
      <w:r>
        <w:t>Используемые сокращения</w:t>
      </w:r>
      <w:bookmarkEnd w:id="4"/>
    </w:p>
    <w:p w:rsidR="00B22D67" w:rsidRPr="002528D7" w:rsidRDefault="00B22D67" w:rsidP="00B22D67">
      <w:pPr>
        <w:pStyle w:val="af1"/>
        <w:keepNext/>
      </w:pPr>
      <w:r>
        <w:t xml:space="preserve">Таблица </w:t>
      </w:r>
      <w:fldSimple w:instr=" SEQ Таблица \* ARABIC ">
        <w:r>
          <w:rPr>
            <w:noProof/>
          </w:rPr>
          <w:t>1</w:t>
        </w:r>
      </w:fldSimple>
      <w:r>
        <w:rPr>
          <w:lang w:val="en-US"/>
        </w:rPr>
        <w:t xml:space="preserve"> </w:t>
      </w:r>
      <w:r>
        <w:t>Список сокращений</w:t>
      </w:r>
    </w:p>
    <w:tbl>
      <w:tblPr>
        <w:tblW w:w="9606" w:type="dxa"/>
        <w:tblLook w:val="04A0" w:firstRow="1" w:lastRow="0" w:firstColumn="1" w:lastColumn="0" w:noHBand="0" w:noVBand="1"/>
      </w:tblPr>
      <w:tblGrid>
        <w:gridCol w:w="1809"/>
        <w:gridCol w:w="7797"/>
      </w:tblGrid>
      <w:tr w:rsidR="00D27151" w:rsidRPr="00296C63" w:rsidTr="00C9563E">
        <w:tc>
          <w:tcPr>
            <w:tcW w:w="1809" w:type="dxa"/>
          </w:tcPr>
          <w:p w:rsidR="00D27151" w:rsidRPr="00C733AE" w:rsidRDefault="00D27151" w:rsidP="00D27151">
            <w:pPr>
              <w:spacing w:line="288" w:lineRule="auto"/>
            </w:pPr>
            <w:r>
              <w:t>Система управления базами данных (СУБД)</w:t>
            </w: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  <w:r w:rsidRPr="00D27151">
              <w:t>Совокупность программных и лингвистических средств общего или специального назначения, обеспечивающие управление созданием и использованием баз данных</w:t>
            </w:r>
          </w:p>
        </w:tc>
      </w:tr>
      <w:tr w:rsidR="00D27151" w:rsidRPr="00296C63" w:rsidTr="00C9563E">
        <w:tc>
          <w:tcPr>
            <w:tcW w:w="1809" w:type="dxa"/>
          </w:tcPr>
          <w:p w:rsidR="00D27151" w:rsidRPr="008124B7" w:rsidRDefault="00D27151" w:rsidP="00D27151">
            <w:pPr>
              <w:spacing w:line="288" w:lineRule="auto"/>
            </w:pPr>
            <w:r w:rsidRPr="008124B7">
              <w:t>ОС</w:t>
            </w:r>
          </w:p>
        </w:tc>
        <w:tc>
          <w:tcPr>
            <w:tcW w:w="7797" w:type="dxa"/>
          </w:tcPr>
          <w:p w:rsidR="00D27151" w:rsidRPr="008124B7" w:rsidRDefault="00D27151" w:rsidP="00D27151">
            <w:pPr>
              <w:spacing w:line="288" w:lineRule="auto"/>
            </w:pPr>
            <w:r w:rsidRPr="008124B7">
              <w:t>Операционная система</w:t>
            </w:r>
          </w:p>
        </w:tc>
      </w:tr>
      <w:tr w:rsidR="00D27151" w:rsidRPr="00296C63" w:rsidTr="00C9563E">
        <w:tc>
          <w:tcPr>
            <w:tcW w:w="1809" w:type="dxa"/>
          </w:tcPr>
          <w:p w:rsidR="00D27151" w:rsidRPr="00C733AE" w:rsidRDefault="00D27151" w:rsidP="00D27151">
            <w:pPr>
              <w:spacing w:line="288" w:lineRule="auto"/>
            </w:pPr>
            <w:r>
              <w:rPr>
                <w:lang w:val="en-US"/>
              </w:rPr>
              <w:t>API</w:t>
            </w: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  <w:r>
              <w:t>Набор готовых классов, процедур, функций, структур и констант, предоставляемых приложением (библиотека, сервисы) или ОС для использования во внешних программных продуктах</w:t>
            </w:r>
          </w:p>
        </w:tc>
      </w:tr>
      <w:tr w:rsidR="00D27151" w:rsidRPr="00296C63" w:rsidTr="00C9563E">
        <w:tc>
          <w:tcPr>
            <w:tcW w:w="1809" w:type="dxa"/>
          </w:tcPr>
          <w:p w:rsidR="00D27151" w:rsidRDefault="00D27151" w:rsidP="00D27151">
            <w:pPr>
              <w:spacing w:line="288" w:lineRule="auto"/>
            </w:pP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</w:p>
        </w:tc>
      </w:tr>
      <w:tr w:rsidR="00D27151" w:rsidRPr="00296C63" w:rsidTr="00C9563E">
        <w:tc>
          <w:tcPr>
            <w:tcW w:w="1809" w:type="dxa"/>
          </w:tcPr>
          <w:p w:rsidR="00D27151" w:rsidRDefault="00D27151" w:rsidP="00D27151">
            <w:pPr>
              <w:spacing w:line="288" w:lineRule="auto"/>
            </w:pPr>
          </w:p>
        </w:tc>
        <w:tc>
          <w:tcPr>
            <w:tcW w:w="7797" w:type="dxa"/>
          </w:tcPr>
          <w:p w:rsidR="00D27151" w:rsidRDefault="00D27151" w:rsidP="00D27151"/>
        </w:tc>
      </w:tr>
      <w:tr w:rsidR="00D27151" w:rsidRPr="00296C63" w:rsidTr="00C9563E">
        <w:tc>
          <w:tcPr>
            <w:tcW w:w="1809" w:type="dxa"/>
          </w:tcPr>
          <w:p w:rsidR="00D27151" w:rsidRDefault="00D27151" w:rsidP="00D27151">
            <w:pPr>
              <w:spacing w:line="288" w:lineRule="auto"/>
            </w:pP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</w:p>
        </w:tc>
      </w:tr>
      <w:tr w:rsidR="00D27151" w:rsidRPr="00296C63" w:rsidTr="00C9563E">
        <w:tc>
          <w:tcPr>
            <w:tcW w:w="1809" w:type="dxa"/>
          </w:tcPr>
          <w:p w:rsidR="00D27151" w:rsidRPr="008124B7" w:rsidRDefault="00D27151" w:rsidP="00D27151">
            <w:pPr>
              <w:spacing w:line="288" w:lineRule="auto"/>
            </w:pPr>
          </w:p>
        </w:tc>
        <w:tc>
          <w:tcPr>
            <w:tcW w:w="7797" w:type="dxa"/>
          </w:tcPr>
          <w:p w:rsidR="00D27151" w:rsidRPr="008124B7" w:rsidRDefault="00D27151" w:rsidP="00D27151">
            <w:pPr>
              <w:spacing w:line="288" w:lineRule="auto"/>
            </w:pPr>
          </w:p>
        </w:tc>
      </w:tr>
      <w:tr w:rsidR="00D27151" w:rsidRPr="00296C63" w:rsidTr="00C9563E">
        <w:tc>
          <w:tcPr>
            <w:tcW w:w="1809" w:type="dxa"/>
          </w:tcPr>
          <w:p w:rsidR="00D27151" w:rsidRPr="008124B7" w:rsidRDefault="00D27151" w:rsidP="00D27151">
            <w:pPr>
              <w:spacing w:line="288" w:lineRule="auto"/>
            </w:pPr>
          </w:p>
        </w:tc>
        <w:tc>
          <w:tcPr>
            <w:tcW w:w="7797" w:type="dxa"/>
          </w:tcPr>
          <w:p w:rsidR="00D27151" w:rsidRPr="008124B7" w:rsidRDefault="00D27151" w:rsidP="00D27151">
            <w:pPr>
              <w:spacing w:line="288" w:lineRule="auto"/>
            </w:pPr>
          </w:p>
        </w:tc>
      </w:tr>
      <w:tr w:rsidR="00D27151" w:rsidRPr="00296C63" w:rsidTr="00C9563E">
        <w:tc>
          <w:tcPr>
            <w:tcW w:w="1809" w:type="dxa"/>
          </w:tcPr>
          <w:p w:rsidR="00D27151" w:rsidRDefault="00D27151" w:rsidP="00D27151">
            <w:pPr>
              <w:spacing w:line="288" w:lineRule="auto"/>
            </w:pP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</w:p>
        </w:tc>
      </w:tr>
      <w:tr w:rsidR="00D27151" w:rsidRPr="00296C63" w:rsidTr="00C9563E">
        <w:tc>
          <w:tcPr>
            <w:tcW w:w="1809" w:type="dxa"/>
          </w:tcPr>
          <w:p w:rsidR="00D27151" w:rsidRDefault="00D27151" w:rsidP="00D27151">
            <w:pPr>
              <w:spacing w:line="288" w:lineRule="auto"/>
            </w:pP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</w:p>
        </w:tc>
      </w:tr>
      <w:tr w:rsidR="00D27151" w:rsidRPr="00296C63" w:rsidTr="00C9563E">
        <w:tc>
          <w:tcPr>
            <w:tcW w:w="1809" w:type="dxa"/>
          </w:tcPr>
          <w:p w:rsidR="00D27151" w:rsidRPr="00D27151" w:rsidRDefault="00D27151" w:rsidP="00D27151">
            <w:pPr>
              <w:spacing w:line="288" w:lineRule="auto"/>
            </w:pP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</w:p>
        </w:tc>
      </w:tr>
      <w:tr w:rsidR="00D27151" w:rsidRPr="00296C63" w:rsidTr="00C9563E">
        <w:tc>
          <w:tcPr>
            <w:tcW w:w="1809" w:type="dxa"/>
          </w:tcPr>
          <w:p w:rsidR="00D27151" w:rsidRPr="00D27151" w:rsidRDefault="00D27151" w:rsidP="00D27151">
            <w:pPr>
              <w:spacing w:line="288" w:lineRule="auto"/>
            </w:pP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</w:p>
        </w:tc>
      </w:tr>
      <w:tr w:rsidR="00D27151" w:rsidRPr="00296C63" w:rsidTr="00C9563E">
        <w:tc>
          <w:tcPr>
            <w:tcW w:w="1809" w:type="dxa"/>
          </w:tcPr>
          <w:p w:rsidR="00D27151" w:rsidRPr="00D27151" w:rsidRDefault="00D27151" w:rsidP="00D27151">
            <w:pPr>
              <w:spacing w:line="288" w:lineRule="auto"/>
            </w:pP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</w:p>
        </w:tc>
      </w:tr>
      <w:tr w:rsidR="00D27151" w:rsidRPr="00296C63" w:rsidTr="00C9563E">
        <w:tc>
          <w:tcPr>
            <w:tcW w:w="1809" w:type="dxa"/>
          </w:tcPr>
          <w:p w:rsidR="00D27151" w:rsidRPr="00C733AE" w:rsidRDefault="00D27151" w:rsidP="00D27151">
            <w:pPr>
              <w:spacing w:line="288" w:lineRule="auto"/>
            </w:pP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</w:p>
        </w:tc>
      </w:tr>
      <w:tr w:rsidR="00D27151" w:rsidRPr="00296C63" w:rsidTr="00C9563E">
        <w:tc>
          <w:tcPr>
            <w:tcW w:w="1809" w:type="dxa"/>
          </w:tcPr>
          <w:p w:rsidR="00D27151" w:rsidRPr="00C733AE" w:rsidRDefault="00D27151" w:rsidP="00D27151">
            <w:pPr>
              <w:spacing w:line="288" w:lineRule="auto"/>
            </w:pP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</w:p>
        </w:tc>
      </w:tr>
      <w:tr w:rsidR="00D27151" w:rsidRPr="00296C63" w:rsidTr="00C9563E">
        <w:tc>
          <w:tcPr>
            <w:tcW w:w="1809" w:type="dxa"/>
          </w:tcPr>
          <w:p w:rsidR="00D27151" w:rsidRPr="00C733AE" w:rsidRDefault="00D27151" w:rsidP="00D27151">
            <w:pPr>
              <w:spacing w:line="288" w:lineRule="auto"/>
            </w:pP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</w:p>
        </w:tc>
      </w:tr>
      <w:tr w:rsidR="00D27151" w:rsidRPr="00296C63" w:rsidTr="00C9563E">
        <w:tc>
          <w:tcPr>
            <w:tcW w:w="1809" w:type="dxa"/>
          </w:tcPr>
          <w:p w:rsidR="00D27151" w:rsidRPr="00C733AE" w:rsidRDefault="00D27151" w:rsidP="00D27151">
            <w:pPr>
              <w:spacing w:line="288" w:lineRule="auto"/>
            </w:pP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</w:p>
        </w:tc>
      </w:tr>
      <w:tr w:rsidR="00D27151" w:rsidRPr="00296C63" w:rsidTr="00C9563E">
        <w:tc>
          <w:tcPr>
            <w:tcW w:w="1809" w:type="dxa"/>
          </w:tcPr>
          <w:p w:rsidR="00D27151" w:rsidRPr="00C733AE" w:rsidRDefault="00D27151" w:rsidP="00D27151">
            <w:pPr>
              <w:spacing w:line="288" w:lineRule="auto"/>
            </w:pP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</w:p>
        </w:tc>
      </w:tr>
      <w:tr w:rsidR="00D27151" w:rsidRPr="00296C63" w:rsidTr="00C9563E">
        <w:tc>
          <w:tcPr>
            <w:tcW w:w="1809" w:type="dxa"/>
          </w:tcPr>
          <w:p w:rsidR="00D27151" w:rsidRPr="00C733AE" w:rsidRDefault="00D27151" w:rsidP="00D27151">
            <w:pPr>
              <w:spacing w:line="288" w:lineRule="auto"/>
            </w:pP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</w:p>
        </w:tc>
      </w:tr>
      <w:tr w:rsidR="00D27151" w:rsidRPr="00296C63" w:rsidTr="00C9563E">
        <w:tc>
          <w:tcPr>
            <w:tcW w:w="1809" w:type="dxa"/>
          </w:tcPr>
          <w:p w:rsidR="00D27151" w:rsidRPr="00C733AE" w:rsidRDefault="00D27151" w:rsidP="00D27151">
            <w:pPr>
              <w:spacing w:line="288" w:lineRule="auto"/>
            </w:pP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</w:p>
        </w:tc>
      </w:tr>
    </w:tbl>
    <w:p w:rsidR="00B22D67" w:rsidRPr="000A3FDB" w:rsidRDefault="00B22D67" w:rsidP="00B22D67">
      <w:pPr>
        <w:spacing w:line="288" w:lineRule="auto"/>
      </w:pPr>
    </w:p>
    <w:p w:rsidR="00B22D67" w:rsidRDefault="00B22D67" w:rsidP="00B22D67">
      <w:pPr>
        <w:pStyle w:val="3"/>
        <w:pageBreakBefore/>
      </w:pPr>
      <w:bookmarkStart w:id="5" w:name="_Ref280893817"/>
      <w:bookmarkStart w:id="6" w:name="_Toc451956018"/>
      <w:r>
        <w:lastRenderedPageBreak/>
        <w:t>Используемые термины</w:t>
      </w:r>
      <w:bookmarkEnd w:id="5"/>
      <w:bookmarkEnd w:id="6"/>
    </w:p>
    <w:p w:rsidR="00B22D67" w:rsidRDefault="00B22D67" w:rsidP="00B22D67">
      <w:pPr>
        <w:pStyle w:val="af1"/>
        <w:keepNext/>
      </w:pPr>
      <w:r>
        <w:t xml:space="preserve">Таблица </w:t>
      </w:r>
      <w:fldSimple w:instr=" SEQ Таблица \* ARABIC ">
        <w:r>
          <w:rPr>
            <w:noProof/>
          </w:rPr>
          <w:t>2</w:t>
        </w:r>
      </w:fldSimple>
      <w:r>
        <w:t xml:space="preserve"> Список терминов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31"/>
        <w:gridCol w:w="7140"/>
      </w:tblGrid>
      <w:tr w:rsidR="00B22D67" w:rsidRPr="00A91FF1" w:rsidTr="00D27151">
        <w:trPr>
          <w:cantSplit/>
          <w:tblHeader/>
        </w:trPr>
        <w:tc>
          <w:tcPr>
            <w:tcW w:w="2431" w:type="dxa"/>
          </w:tcPr>
          <w:p w:rsidR="00B22D67" w:rsidRPr="006B5CA3" w:rsidRDefault="00B22D67" w:rsidP="00C9563E">
            <w:pPr>
              <w:spacing w:after="0" w:line="240" w:lineRule="auto"/>
              <w:jc w:val="center"/>
              <w:rPr>
                <w:b/>
              </w:rPr>
            </w:pPr>
            <w:r w:rsidRPr="00A91FF1">
              <w:rPr>
                <w:b/>
              </w:rPr>
              <w:t>Термин</w:t>
            </w:r>
          </w:p>
        </w:tc>
        <w:tc>
          <w:tcPr>
            <w:tcW w:w="7140" w:type="dxa"/>
          </w:tcPr>
          <w:p w:rsidR="00B22D67" w:rsidRPr="00A91FF1" w:rsidRDefault="00B22D67" w:rsidP="00C9563E">
            <w:pPr>
              <w:spacing w:after="0" w:line="240" w:lineRule="auto"/>
              <w:jc w:val="center"/>
              <w:rPr>
                <w:b/>
              </w:rPr>
            </w:pPr>
            <w:r w:rsidRPr="00A91FF1">
              <w:rPr>
                <w:b/>
              </w:rPr>
              <w:t>Определение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Default="00D27151" w:rsidP="00D27151">
            <w:pPr>
              <w:spacing w:line="288" w:lineRule="auto"/>
            </w:pPr>
            <w:r>
              <w:t>Пользователь (Игрок)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 w:rsidRPr="00C733AE">
              <w:t>Любой человек, скачавший игру. Пользователь может зарегистрироваться, и его данные будут записаны в БД пользователей. Пользователи управляют шариками. Основная цель игроков уничтожить шарики других игроков. Пользователь может покупать предметы персонализации для придания своему шарику индивидуальности и для материальной поддержки разработчиков.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Pr="008124B7" w:rsidRDefault="00D27151" w:rsidP="00D27151">
            <w:pPr>
              <w:spacing w:line="288" w:lineRule="auto"/>
            </w:pPr>
            <w:r>
              <w:t>Авторизация</w:t>
            </w:r>
          </w:p>
        </w:tc>
        <w:tc>
          <w:tcPr>
            <w:tcW w:w="7140" w:type="dxa"/>
          </w:tcPr>
          <w:p w:rsidR="00D27151" w:rsidRPr="008124B7" w:rsidRDefault="00D27151" w:rsidP="00D27151">
            <w:pPr>
              <w:spacing w:line="288" w:lineRule="auto"/>
            </w:pPr>
            <w:r w:rsidRPr="00C733AE">
              <w:t>Процесс подтверждения (проверки) прав пользователей на выполнение некоторых действий после ввода имени пользователя и пароля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Pr="00C733AE" w:rsidRDefault="00D27151" w:rsidP="00D27151">
            <w:pPr>
              <w:spacing w:line="288" w:lineRule="auto"/>
            </w:pPr>
            <w:r>
              <w:rPr>
                <w:lang w:val="en-US"/>
              </w:rPr>
              <w:t>API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>
              <w:t>Набор готовых классов, процедур, функций, структур и констант, предоставляемых приложением (библиотека, сервисы) или ОС для использования во внешних программных продуктах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Default="00D27151" w:rsidP="00D27151">
            <w:pPr>
              <w:spacing w:line="288" w:lineRule="auto"/>
            </w:pPr>
            <w:r>
              <w:t>Разработка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>
              <w:t>Процесс написания, отладки, изменения кода приложения при помощи языка С++.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Default="00D27151" w:rsidP="00D27151">
            <w:pPr>
              <w:spacing w:line="288" w:lineRule="auto"/>
            </w:pPr>
            <w:r>
              <w:t>Меню</w:t>
            </w:r>
          </w:p>
        </w:tc>
        <w:tc>
          <w:tcPr>
            <w:tcW w:w="7140" w:type="dxa"/>
          </w:tcPr>
          <w:p w:rsidR="00D27151" w:rsidRDefault="00D27151" w:rsidP="00D27151">
            <w:r>
              <w:t xml:space="preserve">Элемент интерфейса пользователя, позволяющий выбрать одну из нескольких перечисленных опций, в нашем приложение будет предложено: зарегистрироваться, авторизоваться, изменить настройки </w:t>
            </w:r>
            <w:proofErr w:type="gramStart"/>
            <w:r>
              <w:t>игры(</w:t>
            </w:r>
            <w:proofErr w:type="gramEnd"/>
            <w:r>
              <w:t>разрешение экрана, громкость музыки и эффектов) и выйти из игры.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Default="00D27151" w:rsidP="00D27151">
            <w:pPr>
              <w:spacing w:line="288" w:lineRule="auto"/>
            </w:pPr>
            <w:r>
              <w:t>Кроссплатформенность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 w:rsidRPr="00C733AE">
              <w:t>Свойство приложения одинаково и верно работать в различных операционных системах.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Pr="008124B7" w:rsidRDefault="00D27151" w:rsidP="00D27151">
            <w:pPr>
              <w:spacing w:line="288" w:lineRule="auto"/>
            </w:pPr>
            <w:r w:rsidRPr="008124B7">
              <w:t>ОС</w:t>
            </w:r>
          </w:p>
        </w:tc>
        <w:tc>
          <w:tcPr>
            <w:tcW w:w="7140" w:type="dxa"/>
          </w:tcPr>
          <w:p w:rsidR="00D27151" w:rsidRPr="008124B7" w:rsidRDefault="00D27151" w:rsidP="00D27151">
            <w:pPr>
              <w:spacing w:line="288" w:lineRule="auto"/>
            </w:pPr>
            <w:r w:rsidRPr="008124B7">
              <w:t>Операционная система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Pr="008124B7" w:rsidRDefault="00D27151" w:rsidP="00D27151">
            <w:pPr>
              <w:spacing w:line="288" w:lineRule="auto"/>
            </w:pPr>
            <w:r>
              <w:t>Статическое меню</w:t>
            </w:r>
          </w:p>
        </w:tc>
        <w:tc>
          <w:tcPr>
            <w:tcW w:w="7140" w:type="dxa"/>
          </w:tcPr>
          <w:p w:rsidR="00D27151" w:rsidRPr="008124B7" w:rsidRDefault="00D27151" w:rsidP="00D27151">
            <w:pPr>
              <w:spacing w:line="288" w:lineRule="auto"/>
            </w:pPr>
            <w:r w:rsidRPr="00C733AE">
              <w:t>Элемент интерфейса пользователя, который содержит информацию о состоянии игрока и статистических данных игры в настоящий момент времени.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Default="00D27151" w:rsidP="00D27151">
            <w:pPr>
              <w:spacing w:line="288" w:lineRule="auto"/>
            </w:pPr>
            <w:r>
              <w:t>Сервер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>
              <w:t>Программный компонент вычислительной системы, выполняющий сервисные (обслуживающие) функции по запросу </w:t>
            </w:r>
            <w:hyperlink r:id="rId7" w:tooltip="Клиент (информатика)" w:history="1">
              <w:r>
                <w:rPr>
                  <w:rStyle w:val="af"/>
                  <w:color w:val="auto"/>
                </w:rPr>
                <w:t>клиента</w:t>
              </w:r>
            </w:hyperlink>
            <w:r>
              <w:t>, предоставляя ему доступ к определённым ресурсам или услугам.  Площадка, которая обеспечивает возможность работы приложения в многопользовательском режиме, позволяя игрокам играть друг с другом. Состоит из необходимого оборудования и программного обеспечения для нормальной работы приложения.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Default="00D27151" w:rsidP="00D27151">
            <w:pPr>
              <w:spacing w:line="288" w:lineRule="auto"/>
            </w:pPr>
            <w:r>
              <w:rPr>
                <w:lang w:val="en-US"/>
              </w:rPr>
              <w:lastRenderedPageBreak/>
              <w:t>DDoS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>
              <w:t>Хакерская атака на систему с целью довести её до отказа, т.е. создание таких условий, при которых добросовестные пользователи системы не могут получить доступ к предоставляемым системным ресурсам(серверам), либо этот доступ затруднён.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Default="00D27151" w:rsidP="00D27151">
            <w:pPr>
              <w:spacing w:line="288" w:lineRule="auto"/>
              <w:rPr>
                <w:lang w:val="en-US"/>
              </w:rPr>
            </w:pPr>
            <w:r w:rsidRPr="00C733AE">
              <w:rPr>
                <w:lang w:val="en-US"/>
              </w:rPr>
              <w:t>С++, Pyton3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>
              <w:t>Язык программирования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Default="00D27151" w:rsidP="00D27151">
            <w:pPr>
              <w:spacing w:line="288" w:lineRule="auto"/>
              <w:rPr>
                <w:lang w:val="en-US"/>
              </w:rPr>
            </w:pP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Default="00D27151" w:rsidP="00D27151">
            <w:pPr>
              <w:spacing w:line="288" w:lineRule="auto"/>
              <w:rPr>
                <w:lang w:val="en-US"/>
              </w:rPr>
            </w:pPr>
            <w:r>
              <w:rPr>
                <w:lang w:val="en-US"/>
              </w:rPr>
              <w:t>SQL Injection (SQL</w:t>
            </w:r>
            <w:r>
              <w:t xml:space="preserve"> инъекция</w:t>
            </w:r>
            <w:r>
              <w:rPr>
                <w:lang w:val="en-US"/>
              </w:rPr>
              <w:t>)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 w:rsidRPr="00C733AE">
              <w:t xml:space="preserve">Способ взлома </w:t>
            </w:r>
            <w:proofErr w:type="gramStart"/>
            <w:r w:rsidRPr="00C733AE">
              <w:t>сайтов ,</w:t>
            </w:r>
            <w:proofErr w:type="gramEnd"/>
            <w:r w:rsidRPr="00C733AE">
              <w:t xml:space="preserve"> программ, работающих с базами данных, основанный на внедрении в запрос вредоносного SQL-кода.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Pr="00C733AE" w:rsidRDefault="00D27151" w:rsidP="00D27151">
            <w:pPr>
              <w:spacing w:line="288" w:lineRule="auto"/>
            </w:pPr>
            <w:r>
              <w:t>Административная часть приложения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 w:rsidRPr="00D27151">
              <w:t xml:space="preserve">Закрытая от посетителей </w:t>
            </w:r>
            <w:proofErr w:type="gramStart"/>
            <w:r w:rsidRPr="00D27151">
              <w:t>часть  приложения</w:t>
            </w:r>
            <w:proofErr w:type="gramEnd"/>
            <w:r w:rsidRPr="00D27151">
              <w:t xml:space="preserve"> , предназначенная для администрирования  приложения администраторами.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Pr="00C733AE" w:rsidRDefault="00D27151" w:rsidP="00D27151">
            <w:pPr>
              <w:spacing w:line="288" w:lineRule="auto"/>
            </w:pPr>
            <w:r>
              <w:t>Пользовательский интерфейс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 w:rsidRPr="00D27151">
              <w:t>Интерфейс, обеспечивающий передачу информации между пользователем-человеком и программно-аппаратными компонентами компьютерной системы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Pr="00C733AE" w:rsidRDefault="00D27151" w:rsidP="00D27151">
            <w:pPr>
              <w:spacing w:line="288" w:lineRule="auto"/>
            </w:pPr>
            <w:r>
              <w:t>Система управления базами данных (СУБД)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 w:rsidRPr="00D27151">
              <w:t>Совокупность программных и лингвистических средств общего или специального назначения, обеспечивающие управление созданием и использованием баз данных</w:t>
            </w:r>
          </w:p>
        </w:tc>
      </w:tr>
    </w:tbl>
    <w:p w:rsidR="00B22D67" w:rsidRPr="005803D4" w:rsidRDefault="00B22D67" w:rsidP="00B22D67"/>
    <w:p w:rsidR="00B22D67" w:rsidRPr="00797D0D" w:rsidRDefault="00B22D67" w:rsidP="00B22D67">
      <w:pPr>
        <w:pStyle w:val="1"/>
        <w:rPr>
          <w:highlight w:val="yellow"/>
        </w:rPr>
      </w:pPr>
      <w:bookmarkStart w:id="7" w:name="_Ref450981292"/>
      <w:bookmarkStart w:id="8" w:name="_Ref450981295"/>
      <w:bookmarkStart w:id="9" w:name="_Ref451189402"/>
      <w:bookmarkStart w:id="10" w:name="_Ref451189409"/>
      <w:bookmarkStart w:id="11" w:name="_Ref451192722"/>
      <w:bookmarkStart w:id="12" w:name="_Ref451192725"/>
      <w:bookmarkStart w:id="13" w:name="_Toc451956019"/>
      <w:r w:rsidRPr="00797D0D">
        <w:rPr>
          <w:highlight w:val="yellow"/>
        </w:rPr>
        <w:lastRenderedPageBreak/>
        <w:t>Общая архитектура</w:t>
      </w:r>
      <w:bookmarkEnd w:id="7"/>
      <w:bookmarkEnd w:id="8"/>
      <w:bookmarkEnd w:id="9"/>
      <w:bookmarkEnd w:id="10"/>
      <w:bookmarkEnd w:id="11"/>
      <w:bookmarkEnd w:id="12"/>
      <w:bookmarkEnd w:id="13"/>
    </w:p>
    <w:p w:rsidR="00B22D67" w:rsidRPr="00797D0D" w:rsidRDefault="00B22D67" w:rsidP="00B22D67">
      <w:pPr>
        <w:pStyle w:val="2"/>
        <w:rPr>
          <w:highlight w:val="yellow"/>
        </w:rPr>
      </w:pPr>
      <w:bookmarkStart w:id="14" w:name="_Ref280041509"/>
      <w:bookmarkStart w:id="15" w:name="_Toc451956020"/>
      <w:r w:rsidRPr="00797D0D">
        <w:rPr>
          <w:highlight w:val="yellow"/>
        </w:rPr>
        <w:t>Область применения</w:t>
      </w:r>
      <w:bookmarkEnd w:id="14"/>
      <w:bookmarkEnd w:id="15"/>
    </w:p>
    <w:p w:rsidR="00B22D67" w:rsidRPr="00797D0D" w:rsidRDefault="00291FD4" w:rsidP="00B22D67">
      <w:pPr>
        <w:rPr>
          <w:highlight w:val="yellow"/>
        </w:rPr>
      </w:pPr>
      <w:r w:rsidRPr="00797D0D">
        <w:rPr>
          <w:highlight w:val="yellow"/>
        </w:rPr>
        <w:t>АИПК</w:t>
      </w:r>
      <w:r w:rsidR="00B22D67" w:rsidRPr="00797D0D">
        <w:rPr>
          <w:highlight w:val="yellow"/>
        </w:rPr>
        <w:t xml:space="preserve"> </w:t>
      </w:r>
      <w:r w:rsidRPr="00797D0D">
        <w:rPr>
          <w:highlight w:val="yellow"/>
        </w:rPr>
        <w:t>используется для предо</w:t>
      </w:r>
      <w:r w:rsidR="00C32876" w:rsidRPr="00797D0D">
        <w:rPr>
          <w:highlight w:val="yellow"/>
        </w:rPr>
        <w:t>ставления пользователям</w:t>
      </w:r>
      <w:r w:rsidRPr="00797D0D">
        <w:rPr>
          <w:highlight w:val="yellow"/>
        </w:rPr>
        <w:t xml:space="preserve"> медиа-развлечений</w:t>
      </w:r>
      <w:r w:rsidR="00B22D67" w:rsidRPr="00797D0D">
        <w:rPr>
          <w:highlight w:val="yellow"/>
        </w:rPr>
        <w:t xml:space="preserve"> </w:t>
      </w:r>
    </w:p>
    <w:p w:rsidR="00B22D67" w:rsidRPr="00797D0D" w:rsidRDefault="00B22D67" w:rsidP="00B22D67">
      <w:pPr>
        <w:pStyle w:val="2"/>
        <w:rPr>
          <w:highlight w:val="yellow"/>
        </w:rPr>
      </w:pPr>
      <w:bookmarkStart w:id="16" w:name="_Toc451956021"/>
      <w:r w:rsidRPr="00797D0D">
        <w:rPr>
          <w:highlight w:val="yellow"/>
        </w:rPr>
        <w:t>Анализ требований ТЗ</w:t>
      </w:r>
      <w:bookmarkEnd w:id="16"/>
    </w:p>
    <w:p w:rsidR="00B22D67" w:rsidRPr="00797D0D" w:rsidRDefault="00B22D67" w:rsidP="00B22D67">
      <w:pPr>
        <w:rPr>
          <w:highlight w:val="yellow"/>
        </w:rPr>
      </w:pPr>
      <w:r w:rsidRPr="00797D0D">
        <w:rPr>
          <w:highlight w:val="yellow"/>
        </w:rPr>
        <w:t>Анализ требований ТЗ приведен в таблице ниже.</w:t>
      </w:r>
    </w:p>
    <w:p w:rsidR="00B22D67" w:rsidRDefault="00B22D67" w:rsidP="00B22D67">
      <w:pPr>
        <w:pStyle w:val="af1"/>
        <w:keepNext/>
      </w:pPr>
      <w:r w:rsidRPr="00797D0D">
        <w:rPr>
          <w:highlight w:val="yellow"/>
        </w:rPr>
        <w:t xml:space="preserve">Таблица </w:t>
      </w:r>
      <w:r w:rsidR="00291FD4" w:rsidRPr="00797D0D">
        <w:rPr>
          <w:highlight w:val="yellow"/>
        </w:rPr>
        <w:fldChar w:fldCharType="begin"/>
      </w:r>
      <w:r w:rsidR="00291FD4" w:rsidRPr="00797D0D">
        <w:rPr>
          <w:highlight w:val="yellow"/>
        </w:rPr>
        <w:instrText xml:space="preserve"> SEQ Таблица \* ARABIC </w:instrText>
      </w:r>
      <w:r w:rsidR="00291FD4" w:rsidRPr="00797D0D">
        <w:rPr>
          <w:highlight w:val="yellow"/>
        </w:rPr>
        <w:fldChar w:fldCharType="separate"/>
      </w:r>
      <w:r w:rsidRPr="00797D0D">
        <w:rPr>
          <w:noProof/>
          <w:highlight w:val="yellow"/>
        </w:rPr>
        <w:t>3</w:t>
      </w:r>
      <w:r w:rsidR="00291FD4" w:rsidRPr="00797D0D">
        <w:rPr>
          <w:noProof/>
          <w:highlight w:val="yellow"/>
        </w:rPr>
        <w:fldChar w:fldCharType="end"/>
      </w:r>
      <w:r w:rsidRPr="00797D0D">
        <w:rPr>
          <w:highlight w:val="yellow"/>
        </w:rPr>
        <w:t xml:space="preserve"> Анализ требований ТЗ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637"/>
        <w:gridCol w:w="3934"/>
      </w:tblGrid>
      <w:tr w:rsidR="00B22D67" w:rsidTr="00C9563E">
        <w:trPr>
          <w:tblHeader/>
        </w:trPr>
        <w:tc>
          <w:tcPr>
            <w:tcW w:w="5637" w:type="dxa"/>
          </w:tcPr>
          <w:p w:rsidR="00B22D67" w:rsidRPr="00DC31FA" w:rsidRDefault="00B22D67" w:rsidP="00C9563E">
            <w:pPr>
              <w:jc w:val="center"/>
              <w:rPr>
                <w:b/>
              </w:rPr>
            </w:pPr>
            <w:r w:rsidRPr="00DC31FA">
              <w:rPr>
                <w:b/>
              </w:rPr>
              <w:t>Требование ТЗ</w:t>
            </w:r>
          </w:p>
        </w:tc>
        <w:tc>
          <w:tcPr>
            <w:tcW w:w="3934" w:type="dxa"/>
          </w:tcPr>
          <w:p w:rsidR="00B22D67" w:rsidRPr="00DC31FA" w:rsidRDefault="00B22D67" w:rsidP="00C9563E">
            <w:pPr>
              <w:jc w:val="center"/>
              <w:rPr>
                <w:b/>
              </w:rPr>
            </w:pPr>
            <w:r w:rsidRPr="00DC31FA">
              <w:rPr>
                <w:b/>
              </w:rPr>
              <w:t xml:space="preserve">Влияние на архитектуру </w:t>
            </w:r>
            <w:r w:rsidR="00291FD4">
              <w:rPr>
                <w:b/>
              </w:rPr>
              <w:t>АИПК</w:t>
            </w:r>
          </w:p>
        </w:tc>
      </w:tr>
      <w:tr w:rsidR="00B22D67" w:rsidTr="00C9563E">
        <w:trPr>
          <w:cantSplit/>
          <w:trHeight w:val="1065"/>
        </w:trPr>
        <w:tc>
          <w:tcPr>
            <w:tcW w:w="5637" w:type="dxa"/>
            <w:tcBorders>
              <w:bottom w:val="single" w:sz="4" w:space="0" w:color="auto"/>
            </w:tcBorders>
          </w:tcPr>
          <w:p w:rsidR="00B22D67" w:rsidRDefault="00577110" w:rsidP="00C9563E">
            <w:pPr>
              <w:pStyle w:val="aa"/>
            </w:pPr>
            <w:r>
              <w:t>3.1.2</w:t>
            </w:r>
            <w:r w:rsidR="00B22D67">
              <w:tab/>
              <w:t>Система подразумевает наличие двух типов пользователей:</w:t>
            </w:r>
          </w:p>
          <w:p w:rsidR="00B22D67" w:rsidRDefault="005B55EB" w:rsidP="00C9563E">
            <w:pPr>
              <w:pStyle w:val="aa"/>
            </w:pPr>
            <w:r w:rsidRPr="00770510">
              <w:t xml:space="preserve">- </w:t>
            </w:r>
            <w:r>
              <w:t>Гости</w:t>
            </w:r>
          </w:p>
          <w:p w:rsidR="005B55EB" w:rsidRDefault="005B55EB" w:rsidP="00C9563E">
            <w:pPr>
              <w:pStyle w:val="aa"/>
            </w:pPr>
            <w:r>
              <w:t>- Пользователи</w:t>
            </w:r>
          </w:p>
          <w:p w:rsidR="00577110" w:rsidRDefault="00577110" w:rsidP="00C9563E">
            <w:pPr>
              <w:pStyle w:val="aa"/>
            </w:pPr>
            <w:r>
              <w:t>- Администраторы сообществ</w:t>
            </w:r>
          </w:p>
          <w:p w:rsidR="00577110" w:rsidRDefault="00577110" w:rsidP="00C9563E">
            <w:pPr>
              <w:pStyle w:val="aa"/>
            </w:pPr>
            <w:r>
              <w:t>- Администраторы сервера</w:t>
            </w:r>
          </w:p>
          <w:p w:rsidR="00577110" w:rsidRPr="005B55EB" w:rsidRDefault="00577110" w:rsidP="00C9563E">
            <w:pPr>
              <w:pStyle w:val="aa"/>
            </w:pPr>
            <w:r>
              <w:t>- Техподдержка</w:t>
            </w:r>
          </w:p>
        </w:tc>
        <w:tc>
          <w:tcPr>
            <w:tcW w:w="3934" w:type="dxa"/>
            <w:tcBorders>
              <w:bottom w:val="single" w:sz="4" w:space="0" w:color="auto"/>
            </w:tcBorders>
          </w:tcPr>
          <w:p w:rsidR="00B22D67" w:rsidRDefault="00B22D67" w:rsidP="00577110">
            <w:r>
              <w:t xml:space="preserve">Определяет </w:t>
            </w:r>
            <w:r w:rsidR="00577110">
              <w:t>разрешения пользователей.</w:t>
            </w:r>
          </w:p>
        </w:tc>
      </w:tr>
      <w:tr w:rsidR="00B22D67" w:rsidTr="00C9563E">
        <w:trPr>
          <w:cantSplit/>
          <w:trHeight w:val="1020"/>
        </w:trPr>
        <w:tc>
          <w:tcPr>
            <w:tcW w:w="5637" w:type="dxa"/>
            <w:tcBorders>
              <w:top w:val="single" w:sz="4" w:space="0" w:color="auto"/>
              <w:bottom w:val="single" w:sz="4" w:space="0" w:color="auto"/>
            </w:tcBorders>
          </w:tcPr>
          <w:p w:rsidR="00B22D67" w:rsidRDefault="00577110" w:rsidP="00C9563E">
            <w:pPr>
              <w:pStyle w:val="aa"/>
            </w:pPr>
            <w:r>
              <w:t xml:space="preserve">3.1.1.1 </w:t>
            </w:r>
            <w:r w:rsidRPr="00577110">
              <w:t>Приложение должно представлять собой программную структуру, доступную для скачивания в сети интернет и установки на персональный компьютер пользователя.</w:t>
            </w:r>
          </w:p>
          <w:p w:rsidR="00577110" w:rsidRDefault="00577110" w:rsidP="00C9563E">
            <w:pPr>
              <w:pStyle w:val="aa"/>
            </w:pPr>
          </w:p>
          <w:p w:rsidR="00B22D67" w:rsidRDefault="00B22D67" w:rsidP="00C9563E">
            <w:pPr>
              <w:pStyle w:val="aa"/>
            </w:pPr>
          </w:p>
        </w:tc>
        <w:tc>
          <w:tcPr>
            <w:tcW w:w="3934" w:type="dxa"/>
            <w:tcBorders>
              <w:top w:val="single" w:sz="4" w:space="0" w:color="auto"/>
              <w:bottom w:val="single" w:sz="4" w:space="0" w:color="auto"/>
            </w:tcBorders>
          </w:tcPr>
          <w:p w:rsidR="00B22D67" w:rsidRDefault="00B22D67" w:rsidP="00577110">
            <w:pPr>
              <w:pStyle w:val="a0"/>
              <w:numPr>
                <w:ilvl w:val="0"/>
                <w:numId w:val="8"/>
              </w:numPr>
            </w:pPr>
            <w:r>
              <w:t xml:space="preserve">Определяет наличие интерфейса </w:t>
            </w:r>
            <w:r w:rsidR="00577110">
              <w:t>клиент – сервер</w:t>
            </w:r>
          </w:p>
          <w:p w:rsidR="00577110" w:rsidRDefault="00577110" w:rsidP="00577110">
            <w:pPr>
              <w:pStyle w:val="a0"/>
              <w:numPr>
                <w:ilvl w:val="0"/>
                <w:numId w:val="8"/>
              </w:numPr>
            </w:pPr>
            <w:r>
              <w:t>Определяет наличия сервера с необходимым для скачивания ПО</w:t>
            </w:r>
          </w:p>
          <w:p w:rsidR="00B22D67" w:rsidRDefault="00B22D67" w:rsidP="00C9563E"/>
        </w:tc>
      </w:tr>
      <w:tr w:rsidR="00B22D67" w:rsidTr="00C9563E">
        <w:trPr>
          <w:cantSplit/>
          <w:trHeight w:val="2055"/>
        </w:trPr>
        <w:tc>
          <w:tcPr>
            <w:tcW w:w="5637" w:type="dxa"/>
            <w:tcBorders>
              <w:top w:val="single" w:sz="4" w:space="0" w:color="auto"/>
            </w:tcBorders>
          </w:tcPr>
          <w:p w:rsidR="00B22D67" w:rsidRDefault="00577110" w:rsidP="00C9563E">
            <w:pPr>
              <w:pStyle w:val="aa"/>
            </w:pPr>
            <w:r>
              <w:t xml:space="preserve">3.1.1.2 </w:t>
            </w:r>
            <w:r w:rsidRPr="00577110">
              <w:t>Разработка должна вестись на языке программирования C++, с подключенной мультимедийной библиотекой SFML, позволяющей реализовать в приложении множество мультимедийный возможностей, что позволит получить качественный продукт по окончанию разработки.</w:t>
            </w:r>
          </w:p>
          <w:p w:rsidR="00577110" w:rsidRDefault="00577110" w:rsidP="00C9563E">
            <w:pPr>
              <w:pStyle w:val="aa"/>
            </w:pPr>
          </w:p>
          <w:p w:rsidR="00B22D67" w:rsidRDefault="00B22D67" w:rsidP="00C9563E">
            <w:pPr>
              <w:pStyle w:val="aa"/>
            </w:pPr>
          </w:p>
        </w:tc>
        <w:tc>
          <w:tcPr>
            <w:tcW w:w="3934" w:type="dxa"/>
            <w:tcBorders>
              <w:top w:val="single" w:sz="4" w:space="0" w:color="auto"/>
            </w:tcBorders>
          </w:tcPr>
          <w:p w:rsidR="00B22D67" w:rsidRDefault="00B22D67" w:rsidP="00577110">
            <w:r>
              <w:t xml:space="preserve">Определяет </w:t>
            </w:r>
            <w:r w:rsidR="00577110">
              <w:t xml:space="preserve">поддержку устройством приложений </w:t>
            </w:r>
            <w:r w:rsidR="00577110" w:rsidRPr="00577110">
              <w:t>.</w:t>
            </w:r>
            <w:r w:rsidR="00577110">
              <w:rPr>
                <w:lang w:val="en-US"/>
              </w:rPr>
              <w:t>NET</w:t>
            </w:r>
          </w:p>
          <w:p w:rsidR="00577110" w:rsidRPr="00577110" w:rsidRDefault="00577110" w:rsidP="00577110">
            <w:r>
              <w:t>Необходимость в использовании сторонних библиотек</w:t>
            </w:r>
          </w:p>
        </w:tc>
      </w:tr>
      <w:tr w:rsidR="00B22D67" w:rsidTr="00C9563E">
        <w:trPr>
          <w:cantSplit/>
        </w:trPr>
        <w:tc>
          <w:tcPr>
            <w:tcW w:w="5637" w:type="dxa"/>
          </w:tcPr>
          <w:p w:rsidR="00B22D67" w:rsidRDefault="00B22D67" w:rsidP="00577110">
            <w:pPr>
              <w:pStyle w:val="aa"/>
            </w:pPr>
            <w:r>
              <w:t>3.1.1.</w:t>
            </w:r>
            <w:r w:rsidR="00577110">
              <w:t>3 Приложение должно работать в нескольких режимах (штатный, сервисный, аварийный)</w:t>
            </w:r>
          </w:p>
          <w:p w:rsidR="00577110" w:rsidRDefault="00577110" w:rsidP="00577110">
            <w:pPr>
              <w:pStyle w:val="aa"/>
            </w:pPr>
          </w:p>
          <w:p w:rsidR="00B22D67" w:rsidRDefault="00B22D67" w:rsidP="00C9563E">
            <w:pPr>
              <w:pStyle w:val="aa"/>
            </w:pPr>
          </w:p>
        </w:tc>
        <w:tc>
          <w:tcPr>
            <w:tcW w:w="3934" w:type="dxa"/>
          </w:tcPr>
          <w:p w:rsidR="00B22D67" w:rsidRDefault="00B22D67" w:rsidP="00577110">
            <w:pPr>
              <w:pStyle w:val="aa"/>
              <w:numPr>
                <w:ilvl w:val="0"/>
                <w:numId w:val="11"/>
              </w:numPr>
            </w:pPr>
            <w:r>
              <w:t xml:space="preserve">Определяет </w:t>
            </w:r>
            <w:r w:rsidR="00577110">
              <w:t>необходимость в распределенной системе серверов</w:t>
            </w:r>
          </w:p>
        </w:tc>
      </w:tr>
      <w:tr w:rsidR="00B22D67" w:rsidTr="00C9563E">
        <w:trPr>
          <w:cantSplit/>
        </w:trPr>
        <w:tc>
          <w:tcPr>
            <w:tcW w:w="5637" w:type="dxa"/>
          </w:tcPr>
          <w:p w:rsidR="00B22D67" w:rsidRDefault="00577110" w:rsidP="00C9563E">
            <w:pPr>
              <w:pStyle w:val="aa"/>
            </w:pPr>
            <w:r>
              <w:t>3.1.</w:t>
            </w:r>
            <w:proofErr w:type="gramStart"/>
            <w:r>
              <w:t xml:space="preserve">3 </w:t>
            </w:r>
            <w:r w:rsidRPr="00F936E4">
              <w:t>В</w:t>
            </w:r>
            <w:proofErr w:type="gramEnd"/>
            <w:r w:rsidRPr="00F936E4">
              <w:t xml:space="preserve"> системе необходимо предусмотреть возможность её масштабирования по производительности и объёму обрабатываемой информации без модификации её программного обеспечения путём модернизации используемого комплекса технических средств. Возможности масштабирования должна обеспечиваться средствами используемого базового программного обеспечения.</w:t>
            </w:r>
          </w:p>
          <w:p w:rsidR="00B22D67" w:rsidRPr="00FF6B34" w:rsidRDefault="00B22D67" w:rsidP="00C9563E">
            <w:pPr>
              <w:pStyle w:val="aa"/>
              <w:rPr>
                <w:highlight w:val="yellow"/>
              </w:rPr>
            </w:pPr>
          </w:p>
        </w:tc>
        <w:tc>
          <w:tcPr>
            <w:tcW w:w="3934" w:type="dxa"/>
          </w:tcPr>
          <w:p w:rsidR="00B22D67" w:rsidRDefault="00B22D67" w:rsidP="00577110">
            <w:r>
              <w:t xml:space="preserve">Определяет </w:t>
            </w:r>
            <w:r w:rsidR="00577110">
              <w:t>использование масштабирования ПО и необходимые средства</w:t>
            </w:r>
          </w:p>
        </w:tc>
      </w:tr>
      <w:tr w:rsidR="00B22D67" w:rsidRPr="008058D8" w:rsidTr="00C9563E">
        <w:trPr>
          <w:cantSplit/>
        </w:trPr>
        <w:tc>
          <w:tcPr>
            <w:tcW w:w="5637" w:type="dxa"/>
          </w:tcPr>
          <w:p w:rsidR="00577110" w:rsidRDefault="00B22D67" w:rsidP="00577110">
            <w:pPr>
              <w:pStyle w:val="aa"/>
            </w:pPr>
            <w:r w:rsidRPr="00210278">
              <w:lastRenderedPageBreak/>
              <w:t>3.</w:t>
            </w:r>
            <w:r w:rsidR="00577110">
              <w:t>1.4   Сервер должен обеспечивать отказоустойчивость в соответствии с целевыми показателями (99,7% времени доступности)</w:t>
            </w:r>
          </w:p>
          <w:p w:rsidR="00B22D67" w:rsidRDefault="00577110" w:rsidP="00577110">
            <w:pPr>
              <w:pStyle w:val="aa"/>
            </w:pPr>
            <w:r>
              <w:t>Состав и количественные значения показателей надежности для системы в целом или ее подсистем</w:t>
            </w:r>
          </w:p>
          <w:p w:rsidR="00577110" w:rsidRDefault="00577110" w:rsidP="00577110">
            <w:pPr>
              <w:pStyle w:val="aa"/>
            </w:pPr>
          </w:p>
          <w:p w:rsidR="00B22D67" w:rsidRPr="0081053A" w:rsidRDefault="00B22D67" w:rsidP="00C9563E">
            <w:pPr>
              <w:pStyle w:val="aa"/>
              <w:rPr>
                <w:highlight w:val="yellow"/>
              </w:rPr>
            </w:pPr>
          </w:p>
        </w:tc>
        <w:tc>
          <w:tcPr>
            <w:tcW w:w="3934" w:type="dxa"/>
          </w:tcPr>
          <w:p w:rsidR="00B22D67" w:rsidRDefault="00577110" w:rsidP="00C9563E">
            <w:r>
              <w:t>Необходимо предоставить пользователю стабильное соединение</w:t>
            </w:r>
          </w:p>
          <w:p w:rsidR="00577110" w:rsidRPr="008058D8" w:rsidRDefault="00577110" w:rsidP="00C9563E">
            <w:r>
              <w:t>Измерить значения показателей стабильности и надежности системы</w:t>
            </w:r>
          </w:p>
        </w:tc>
      </w:tr>
      <w:tr w:rsidR="00B22D67" w:rsidTr="00C9563E">
        <w:trPr>
          <w:cantSplit/>
        </w:trPr>
        <w:tc>
          <w:tcPr>
            <w:tcW w:w="5637" w:type="dxa"/>
          </w:tcPr>
          <w:p w:rsidR="00674B1D" w:rsidRDefault="00674B1D" w:rsidP="00674B1D">
            <w:pPr>
              <w:pStyle w:val="aa"/>
            </w:pPr>
            <w:r>
              <w:t xml:space="preserve">3.1.5   </w:t>
            </w:r>
            <w:r w:rsidRPr="00674B1D">
              <w:t xml:space="preserve">ПО системы должно обеспечивать устойчивость к различным атакам (Безопасность авторизации, защита данных, безопасность доступа к коду, </w:t>
            </w:r>
            <w:proofErr w:type="spellStart"/>
            <w:r w:rsidRPr="00674B1D">
              <w:t>DDos</w:t>
            </w:r>
            <w:proofErr w:type="spellEnd"/>
            <w:r w:rsidRPr="00674B1D">
              <w:t xml:space="preserve">) включать в себя комплексные инструменты по обеспечению безопасности данных, такие как </w:t>
            </w:r>
            <w:proofErr w:type="spellStart"/>
            <w:r w:rsidRPr="00674B1D">
              <w:t>Microsoft</w:t>
            </w:r>
            <w:proofErr w:type="spellEnd"/>
            <w:r w:rsidRPr="00674B1D">
              <w:t xml:space="preserve"> </w:t>
            </w:r>
            <w:proofErr w:type="spellStart"/>
            <w:r w:rsidRPr="00674B1D">
              <w:t>TechNet</w:t>
            </w:r>
            <w:proofErr w:type="spellEnd"/>
            <w:r w:rsidRPr="00674B1D">
              <w:t>, безопасность служб IIS, инструмент для аудита программного кода, веб-антивирус, контроль целостности файлов.</w:t>
            </w:r>
          </w:p>
          <w:p w:rsidR="00674B1D" w:rsidRPr="0081053A" w:rsidRDefault="00674B1D" w:rsidP="00674B1D">
            <w:pPr>
              <w:pStyle w:val="aa"/>
            </w:pPr>
          </w:p>
          <w:p w:rsidR="00B22D67" w:rsidRPr="0081053A" w:rsidRDefault="00B22D67" w:rsidP="00C9563E">
            <w:pPr>
              <w:pStyle w:val="aa"/>
            </w:pPr>
          </w:p>
        </w:tc>
        <w:tc>
          <w:tcPr>
            <w:tcW w:w="3934" w:type="dxa"/>
          </w:tcPr>
          <w:p w:rsidR="00B22D67" w:rsidRDefault="00674B1D" w:rsidP="00C9563E">
            <w:r>
              <w:t>Определяет методы обеспечения безопасности</w:t>
            </w:r>
          </w:p>
        </w:tc>
      </w:tr>
      <w:tr w:rsidR="00B22D67" w:rsidTr="00C9563E">
        <w:trPr>
          <w:cantSplit/>
          <w:trHeight w:val="1065"/>
        </w:trPr>
        <w:tc>
          <w:tcPr>
            <w:tcW w:w="5637" w:type="dxa"/>
            <w:tcBorders>
              <w:bottom w:val="single" w:sz="4" w:space="0" w:color="auto"/>
            </w:tcBorders>
          </w:tcPr>
          <w:p w:rsidR="00B73613" w:rsidRDefault="00B22D67" w:rsidP="00B73613">
            <w:pPr>
              <w:pStyle w:val="aa"/>
            </w:pPr>
            <w:r w:rsidRPr="00D777AB">
              <w:t>3.1.</w:t>
            </w:r>
            <w:r w:rsidR="00B73613">
              <w:t>7   Каждый пользователь имеет свой логин и пароль.</w:t>
            </w:r>
          </w:p>
          <w:p w:rsidR="00B22D67" w:rsidRDefault="00B73613" w:rsidP="00B73613">
            <w:pPr>
              <w:pStyle w:val="aa"/>
            </w:pPr>
            <w:r>
              <w:t xml:space="preserve">В БД системы не должен находится пароль без шифрования, используется хеширование пароля с помощью </w:t>
            </w:r>
            <w:proofErr w:type="spellStart"/>
            <w:r>
              <w:t>password_hash</w:t>
            </w:r>
            <w:proofErr w:type="spellEnd"/>
          </w:p>
          <w:p w:rsidR="00B73613" w:rsidRDefault="00B73613" w:rsidP="00B73613">
            <w:pPr>
              <w:pStyle w:val="aa"/>
            </w:pPr>
          </w:p>
          <w:p w:rsidR="00B22D67" w:rsidRPr="00FF6B34" w:rsidRDefault="00B22D67" w:rsidP="00C9563E">
            <w:pPr>
              <w:pStyle w:val="aa"/>
              <w:rPr>
                <w:highlight w:val="yellow"/>
              </w:rPr>
            </w:pPr>
          </w:p>
        </w:tc>
        <w:tc>
          <w:tcPr>
            <w:tcW w:w="3934" w:type="dxa"/>
            <w:tcBorders>
              <w:bottom w:val="single" w:sz="4" w:space="0" w:color="auto"/>
            </w:tcBorders>
          </w:tcPr>
          <w:p w:rsidR="00B22D67" w:rsidRDefault="00B22D67" w:rsidP="00C9563E">
            <w:r>
              <w:t>Определ</w:t>
            </w:r>
            <w:r w:rsidR="00B73613">
              <w:t>яет наличие метода авторизации, схемы хранения данных авторизации и способ хранения</w:t>
            </w:r>
          </w:p>
        </w:tc>
      </w:tr>
      <w:tr w:rsidR="00B22D67" w:rsidTr="00B73613">
        <w:trPr>
          <w:cantSplit/>
          <w:trHeight w:val="1095"/>
        </w:trPr>
        <w:tc>
          <w:tcPr>
            <w:tcW w:w="5637" w:type="dxa"/>
            <w:tcBorders>
              <w:top w:val="single" w:sz="4" w:space="0" w:color="auto"/>
              <w:bottom w:val="single" w:sz="4" w:space="0" w:color="auto"/>
            </w:tcBorders>
          </w:tcPr>
          <w:p w:rsidR="00B22D67" w:rsidRDefault="00B73613" w:rsidP="00B73613">
            <w:pPr>
              <w:pStyle w:val="aa"/>
            </w:pPr>
            <w:r>
              <w:t xml:space="preserve">3.1.8   </w:t>
            </w:r>
            <w:r w:rsidRPr="00B73613">
              <w:t xml:space="preserve">В определенное время производится </w:t>
            </w:r>
            <w:proofErr w:type="spellStart"/>
            <w:r w:rsidRPr="00B73613">
              <w:t>бэкап</w:t>
            </w:r>
            <w:proofErr w:type="spellEnd"/>
            <w:r w:rsidRPr="00B73613">
              <w:t xml:space="preserve"> всех данных </w:t>
            </w:r>
            <w:proofErr w:type="gramStart"/>
            <w:r w:rsidRPr="00B73613">
              <w:t>на резервные сервера</w:t>
            </w:r>
            <w:proofErr w:type="gramEnd"/>
          </w:p>
        </w:tc>
        <w:tc>
          <w:tcPr>
            <w:tcW w:w="3934" w:type="dxa"/>
            <w:tcBorders>
              <w:top w:val="single" w:sz="4" w:space="0" w:color="auto"/>
              <w:bottom w:val="single" w:sz="4" w:space="0" w:color="auto"/>
            </w:tcBorders>
          </w:tcPr>
          <w:p w:rsidR="00B22D67" w:rsidRDefault="00B22D67" w:rsidP="00B73613">
            <w:r>
              <w:t xml:space="preserve">Определяет </w:t>
            </w:r>
            <w:r w:rsidR="00B73613">
              <w:t>методы сохранности информации и необходимость наличия резервных серверов</w:t>
            </w:r>
          </w:p>
        </w:tc>
      </w:tr>
      <w:tr w:rsidR="00B73613" w:rsidTr="00B73613">
        <w:trPr>
          <w:cantSplit/>
          <w:trHeight w:val="1095"/>
        </w:trPr>
        <w:tc>
          <w:tcPr>
            <w:tcW w:w="5637" w:type="dxa"/>
            <w:tcBorders>
              <w:top w:val="single" w:sz="4" w:space="0" w:color="auto"/>
              <w:bottom w:val="single" w:sz="4" w:space="0" w:color="auto"/>
            </w:tcBorders>
          </w:tcPr>
          <w:p w:rsidR="00B73613" w:rsidRDefault="00B73613" w:rsidP="00B73613">
            <w:pPr>
              <w:pStyle w:val="aa"/>
            </w:pPr>
            <w:r>
              <w:t xml:space="preserve">3.1.9   </w:t>
            </w:r>
            <w:r w:rsidRPr="00B73613">
              <w:t>Логотип, наименования, ПО не должно нарушать патентных прав на территории стран СНГ</w:t>
            </w:r>
          </w:p>
          <w:p w:rsidR="00B73613" w:rsidRDefault="00B73613" w:rsidP="00B73613">
            <w:pPr>
              <w:pStyle w:val="aa"/>
            </w:pPr>
          </w:p>
        </w:tc>
        <w:tc>
          <w:tcPr>
            <w:tcW w:w="3934" w:type="dxa"/>
            <w:tcBorders>
              <w:top w:val="single" w:sz="4" w:space="0" w:color="auto"/>
              <w:bottom w:val="single" w:sz="4" w:space="0" w:color="auto"/>
            </w:tcBorders>
          </w:tcPr>
          <w:p w:rsidR="00B73613" w:rsidRDefault="00B73613" w:rsidP="00B73613">
            <w:r>
              <w:t>Соблюдение правил патентной чистоты</w:t>
            </w:r>
          </w:p>
        </w:tc>
      </w:tr>
      <w:tr w:rsidR="00B73613" w:rsidTr="00C9563E">
        <w:trPr>
          <w:cantSplit/>
          <w:trHeight w:val="1095"/>
        </w:trPr>
        <w:tc>
          <w:tcPr>
            <w:tcW w:w="5637" w:type="dxa"/>
            <w:tcBorders>
              <w:top w:val="single" w:sz="4" w:space="0" w:color="auto"/>
            </w:tcBorders>
          </w:tcPr>
          <w:p w:rsidR="00B73613" w:rsidRDefault="00B73613" w:rsidP="00B73613">
            <w:pPr>
              <w:pStyle w:val="aa"/>
            </w:pPr>
            <w:r>
              <w:t>3.1.10   Система должна сохранять работоспособность до 100000 сессий в сутки с временем предоставления информации до 70ти миллисекунд.</w:t>
            </w:r>
          </w:p>
          <w:p w:rsidR="00B73613" w:rsidRDefault="00B73613" w:rsidP="00B73613">
            <w:pPr>
              <w:pStyle w:val="aa"/>
            </w:pPr>
            <w:r>
              <w:t>Среднее суточное значение – 10000 сессий.</w:t>
            </w:r>
          </w:p>
          <w:p w:rsidR="00B73613" w:rsidRDefault="00B73613" w:rsidP="00B73613">
            <w:pPr>
              <w:pStyle w:val="aa"/>
            </w:pPr>
          </w:p>
        </w:tc>
        <w:tc>
          <w:tcPr>
            <w:tcW w:w="3934" w:type="dxa"/>
            <w:tcBorders>
              <w:top w:val="single" w:sz="4" w:space="0" w:color="auto"/>
            </w:tcBorders>
          </w:tcPr>
          <w:p w:rsidR="00B73613" w:rsidRDefault="00B73613" w:rsidP="00B73613">
            <w:r>
              <w:t>Определяет норму показателей быстродействия</w:t>
            </w:r>
          </w:p>
        </w:tc>
      </w:tr>
    </w:tbl>
    <w:p w:rsidR="00B22D67" w:rsidRDefault="00B22D67" w:rsidP="00B22D67"/>
    <w:p w:rsidR="00B22D67" w:rsidRPr="00FC01B8" w:rsidRDefault="00B22D67" w:rsidP="00B22D67">
      <w:r w:rsidRPr="00FC01B8">
        <w:t xml:space="preserve">Варианты предполагаемого использования </w:t>
      </w:r>
      <w:r w:rsidR="00291FD4">
        <w:t>АИПК</w:t>
      </w:r>
      <w:r w:rsidRPr="00FC01B8">
        <w:t xml:space="preserve"> описаны в разделе «</w:t>
      </w:r>
      <w:r w:rsidR="00C9563E">
        <w:fldChar w:fldCharType="begin"/>
      </w:r>
      <w:r w:rsidR="00C9563E">
        <w:instrText xml:space="preserve"> REF _Ref279775486 \h  \* MERGEFORMAT </w:instrText>
      </w:r>
      <w:r w:rsidR="00C9563E">
        <w:fldChar w:fldCharType="separate"/>
      </w:r>
      <w:r>
        <w:t>Варианты использования</w:t>
      </w:r>
      <w:r w:rsidR="00C9563E">
        <w:fldChar w:fldCharType="end"/>
      </w:r>
      <w:r w:rsidRPr="00FC01B8">
        <w:t xml:space="preserve">». Для каждого описанного варианта использования детализирована требующаяся от </w:t>
      </w:r>
      <w:r w:rsidR="00291FD4">
        <w:t>АИПК</w:t>
      </w:r>
      <w:r w:rsidRPr="00FC01B8">
        <w:t xml:space="preserve"> функциональность.</w:t>
      </w:r>
    </w:p>
    <w:p w:rsidR="00B22D67" w:rsidRDefault="00B22D67" w:rsidP="00B22D67">
      <w:r w:rsidRPr="00FC01B8">
        <w:t>Связь принятых архитектурных решений с требованиями ТЗ подробно рассмотрена в разделе «</w:t>
      </w:r>
      <w:r w:rsidR="00C9563E">
        <w:fldChar w:fldCharType="begin"/>
      </w:r>
      <w:r w:rsidR="00C9563E">
        <w:instrText xml:space="preserve"> REF _Ref404371600 \h  \* MERGEFORMAT </w:instrText>
      </w:r>
      <w:r w:rsidR="00C9563E">
        <w:fldChar w:fldCharType="separate"/>
      </w:r>
      <w:r>
        <w:t>Трассировка проектных решений к требованиям ТЗ</w:t>
      </w:r>
      <w:r w:rsidR="00C9563E">
        <w:fldChar w:fldCharType="end"/>
      </w:r>
      <w:r w:rsidRPr="00FC01B8">
        <w:t>».</w:t>
      </w:r>
    </w:p>
    <w:p w:rsidR="00B22D67" w:rsidRPr="00D10030" w:rsidRDefault="00B22D67" w:rsidP="00B22D67"/>
    <w:p w:rsidR="00B22D67" w:rsidRDefault="00B22D67" w:rsidP="00B22D67">
      <w:pPr>
        <w:pStyle w:val="2"/>
        <w:pageBreakBefore/>
        <w:ind w:left="578" w:hanging="578"/>
      </w:pPr>
      <w:bookmarkStart w:id="17" w:name="_Ref279775486"/>
      <w:bookmarkStart w:id="18" w:name="_Toc451956026"/>
      <w:r>
        <w:lastRenderedPageBreak/>
        <w:t>Варианты использования</w:t>
      </w:r>
      <w:bookmarkEnd w:id="17"/>
      <w:bookmarkEnd w:id="18"/>
    </w:p>
    <w:p w:rsidR="00B22D67" w:rsidRPr="00261B31" w:rsidRDefault="00F2300B" w:rsidP="00B22D67">
      <w:r>
        <w:rPr>
          <w:noProof/>
          <w:lang w:eastAsia="ru-RU"/>
        </w:rPr>
        <w:drawing>
          <wp:anchor distT="0" distB="0" distL="114300" distR="114300" simplePos="0" relativeHeight="251660800" behindDoc="0" locked="0" layoutInCell="1" allowOverlap="1">
            <wp:simplePos x="0" y="0"/>
            <wp:positionH relativeFrom="column">
              <wp:posOffset>-520700</wp:posOffset>
            </wp:positionH>
            <wp:positionV relativeFrom="paragraph">
              <wp:posOffset>541655</wp:posOffset>
            </wp:positionV>
            <wp:extent cx="7534275" cy="4752975"/>
            <wp:effectExtent l="0" t="0" r="9525" b="9525"/>
            <wp:wrapTopAndBottom/>
            <wp:docPr id="3" name="Рисунок 3" descr="C:\Users\Сергеев МВ\Desktop\UseCaseDiagram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Сергеев МВ\Desktop\UseCaseDiagram1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34275" cy="475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22D67" w:rsidRPr="00261B31">
        <w:t xml:space="preserve">Общая последовательность действий </w:t>
      </w:r>
      <w:r w:rsidR="00B22D67">
        <w:t>ОПУ и КРС</w:t>
      </w:r>
      <w:r w:rsidR="00B22D67" w:rsidRPr="00261B31">
        <w:t xml:space="preserve"> в процессе использования </w:t>
      </w:r>
      <w:r w:rsidR="00291FD4">
        <w:t>АИПК</w:t>
      </w:r>
      <w:r w:rsidR="00B22D67" w:rsidRPr="00261B31">
        <w:t xml:space="preserve"> приведена на рисунке ниже.</w:t>
      </w:r>
    </w:p>
    <w:p w:rsidR="00B22D67" w:rsidRPr="00261B31" w:rsidRDefault="00B22D67" w:rsidP="00B22D67">
      <w:pPr>
        <w:keepNext/>
        <w:jc w:val="center"/>
        <w:rPr>
          <w:noProof/>
          <w:lang w:eastAsia="ru-RU"/>
        </w:rPr>
      </w:pPr>
      <w:bookmarkStart w:id="19" w:name="BKM_E9636970_5E06_4bea_A976_078B32940BB7"/>
    </w:p>
    <w:bookmarkEnd w:id="19"/>
    <w:p w:rsidR="00B22D67" w:rsidRPr="00AD6E97" w:rsidRDefault="00B22D67" w:rsidP="00B22D67">
      <w:pPr>
        <w:pStyle w:val="af1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10</w:t>
        </w:r>
      </w:fldSimple>
      <w:r>
        <w:t xml:space="preserve"> Основной вариант использования </w:t>
      </w:r>
      <w:r w:rsidR="00291FD4">
        <w:t>АИПК</w:t>
      </w:r>
      <w:r>
        <w:t xml:space="preserve"> </w:t>
      </w:r>
    </w:p>
    <w:p w:rsidR="00B22D67" w:rsidRDefault="00B22D67" w:rsidP="00B22D67">
      <w:r>
        <w:t xml:space="preserve">Участники подробно описываются в разделе </w:t>
      </w:r>
      <w:r>
        <w:fldChar w:fldCharType="begin"/>
      </w:r>
      <w:r>
        <w:instrText xml:space="preserve"> REF _Ref450746092 \r \h </w:instrText>
      </w:r>
      <w:r>
        <w:fldChar w:fldCharType="separate"/>
      </w:r>
      <w:r>
        <w:t>2.4.1</w:t>
      </w:r>
      <w:r>
        <w:fldChar w:fldCharType="end"/>
      </w:r>
      <w:r>
        <w:t>.</w:t>
      </w:r>
    </w:p>
    <w:p w:rsidR="00B22D67" w:rsidRDefault="00B22D67" w:rsidP="00B22D67">
      <w:r>
        <w:t xml:space="preserve">Обобщенно алгоритм использования </w:t>
      </w:r>
      <w:r w:rsidR="00291FD4">
        <w:t>АИПК</w:t>
      </w:r>
      <w:r>
        <w:t xml:space="preserve"> состоит из следующих действий:</w:t>
      </w:r>
    </w:p>
    <w:p w:rsidR="00B22D67" w:rsidRDefault="00B22D67" w:rsidP="00B22D67">
      <w:pPr>
        <w:pStyle w:val="a0"/>
        <w:numPr>
          <w:ilvl w:val="0"/>
          <w:numId w:val="13"/>
        </w:numPr>
        <w:jc w:val="both"/>
      </w:pPr>
      <w:r>
        <w:t>На первом этапе «Поиск ресурсов» производится сбор и анализ данных информационными буйками по нахождению в акваториях моря рыбы и морских обитателей;</w:t>
      </w:r>
    </w:p>
    <w:p w:rsidR="00B22D67" w:rsidRDefault="00B22D67" w:rsidP="00B22D67">
      <w:pPr>
        <w:pStyle w:val="a0"/>
        <w:numPr>
          <w:ilvl w:val="0"/>
          <w:numId w:val="13"/>
        </w:numPr>
        <w:jc w:val="both"/>
      </w:pPr>
      <w:r>
        <w:t xml:space="preserve">На втором этапе «Распределение ресурсов» производится анализ доступных мощностей РС и оптимальный вариант распределения обнаруженных ресурсов между ними, при этом ОПУ подтверждает или не подтверждает полученное распределение, в случае </w:t>
      </w:r>
      <w:proofErr w:type="spellStart"/>
      <w:r>
        <w:t>неподтверждения</w:t>
      </w:r>
      <w:proofErr w:type="spellEnd"/>
      <w:r>
        <w:t>, оптимальный план распределения пересчитывается и снова выдается результат;</w:t>
      </w:r>
    </w:p>
    <w:p w:rsidR="00B22D67" w:rsidRDefault="00B22D67" w:rsidP="00B22D67">
      <w:pPr>
        <w:pStyle w:val="a0"/>
        <w:numPr>
          <w:ilvl w:val="0"/>
          <w:numId w:val="13"/>
        </w:numPr>
        <w:jc w:val="both"/>
      </w:pPr>
      <w:r>
        <w:t xml:space="preserve">Третий этап – «Определение маршрута». На данном этапе для РС, отобранных во втором этапе, определяется оптимальный маршрут, при этом КРС получает информацию от ОПУ </w:t>
      </w:r>
      <w:r>
        <w:lastRenderedPageBreak/>
        <w:t xml:space="preserve">через </w:t>
      </w:r>
      <w:r w:rsidR="00291FD4">
        <w:t>АИПК</w:t>
      </w:r>
      <w:r>
        <w:t>, если его РС находится в море, либо оператор сообщает КРС любыми доступными средствами о сборе его команды и отправлении в рейс;</w:t>
      </w:r>
    </w:p>
    <w:p w:rsidR="00B22D67" w:rsidRPr="00087587" w:rsidRDefault="00B22D67" w:rsidP="00B22D67">
      <w:pPr>
        <w:pStyle w:val="a0"/>
        <w:numPr>
          <w:ilvl w:val="0"/>
          <w:numId w:val="13"/>
        </w:numPr>
        <w:jc w:val="both"/>
      </w:pPr>
      <w:r>
        <w:t xml:space="preserve">Четвертый этап «Рыболовство» подразумевает процесс следования РС до обнаруженного местонахождения ресурсов, процесс траления, окончание траления, а также возвращение РС в порт, либо продолжение следования, при этом в режиме реального времени КРС постоянно взаимодействует с </w:t>
      </w:r>
      <w:r w:rsidR="00291FD4">
        <w:t>АИПК</w:t>
      </w:r>
      <w:r>
        <w:t>.</w:t>
      </w:r>
    </w:p>
    <w:p w:rsidR="00B22D67" w:rsidRDefault="00B22D67" w:rsidP="00B22D67">
      <w:pPr>
        <w:pStyle w:val="3"/>
      </w:pPr>
      <w:bookmarkStart w:id="20" w:name="_Ref450746092"/>
      <w:bookmarkStart w:id="21" w:name="_Toc451956027"/>
      <w:r>
        <w:t>Участники</w:t>
      </w:r>
      <w:bookmarkEnd w:id="20"/>
      <w:bookmarkEnd w:id="21"/>
    </w:p>
    <w:p w:rsidR="00B22D67" w:rsidRPr="00AA25A1" w:rsidRDefault="00B22D67" w:rsidP="00B22D67">
      <w:r w:rsidRPr="00AA25A1">
        <w:t xml:space="preserve">Участники вариантов использования </w:t>
      </w:r>
      <w:r w:rsidR="00291FD4">
        <w:t>АИПК</w:t>
      </w:r>
      <w:r w:rsidRPr="00AA25A1">
        <w:t xml:space="preserve"> описаны в таблице ниже.</w:t>
      </w:r>
    </w:p>
    <w:p w:rsidR="00B22D67" w:rsidRDefault="00B22D67" w:rsidP="00B22D67">
      <w:r w:rsidRPr="00AA25A1">
        <w:t>Каждый «участник» описывает роль, которую играет пользователь в каждом из описанных вариантов использования. Один и тот же человек может играть несколько ролей попеременно. В случаях, когда одну задачу выполняют два и более участника, в описании варианта использования указывается, как именно они взаимодействуют.</w:t>
      </w:r>
    </w:p>
    <w:p w:rsidR="00B22D67" w:rsidRDefault="00B22D67" w:rsidP="00B22D67">
      <w:pPr>
        <w:pStyle w:val="af1"/>
        <w:keepNext/>
      </w:pPr>
      <w:r>
        <w:t xml:space="preserve">Таблица </w:t>
      </w:r>
      <w:fldSimple w:instr=" SEQ Таблица \* ARABIC ">
        <w:r>
          <w:rPr>
            <w:noProof/>
          </w:rPr>
          <w:t>4</w:t>
        </w:r>
      </w:fldSimple>
      <w:r>
        <w:t xml:space="preserve"> Участники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69"/>
        <w:gridCol w:w="6202"/>
      </w:tblGrid>
      <w:tr w:rsidR="00B22D67" w:rsidRPr="00A91FF1" w:rsidTr="00C9563E">
        <w:trPr>
          <w:tblHeader/>
        </w:trPr>
        <w:tc>
          <w:tcPr>
            <w:tcW w:w="3369" w:type="dxa"/>
          </w:tcPr>
          <w:p w:rsidR="00B22D67" w:rsidRPr="00A91FF1" w:rsidRDefault="00B22D67" w:rsidP="00C9563E">
            <w:pPr>
              <w:spacing w:after="0" w:line="240" w:lineRule="auto"/>
              <w:jc w:val="center"/>
              <w:rPr>
                <w:b/>
              </w:rPr>
            </w:pPr>
            <w:r w:rsidRPr="00A91FF1">
              <w:rPr>
                <w:b/>
              </w:rPr>
              <w:t>Участник</w:t>
            </w:r>
          </w:p>
        </w:tc>
        <w:tc>
          <w:tcPr>
            <w:tcW w:w="6202" w:type="dxa"/>
          </w:tcPr>
          <w:p w:rsidR="00B22D67" w:rsidRPr="00A91FF1" w:rsidRDefault="00B22D67" w:rsidP="00C9563E">
            <w:pPr>
              <w:spacing w:after="0" w:line="240" w:lineRule="auto"/>
              <w:jc w:val="center"/>
              <w:rPr>
                <w:b/>
              </w:rPr>
            </w:pPr>
            <w:r w:rsidRPr="00A91FF1">
              <w:rPr>
                <w:b/>
              </w:rPr>
              <w:t>Комментарий</w:t>
            </w:r>
          </w:p>
        </w:tc>
      </w:tr>
      <w:tr w:rsidR="00B22D67" w:rsidRPr="00A91FF1" w:rsidTr="00C9563E">
        <w:tc>
          <w:tcPr>
            <w:tcW w:w="3369" w:type="dxa"/>
          </w:tcPr>
          <w:p w:rsidR="00B22D67" w:rsidRPr="00F2300B" w:rsidRDefault="00F2300B" w:rsidP="00C9563E">
            <w:pPr>
              <w:spacing w:after="0" w:line="240" w:lineRule="auto"/>
            </w:pPr>
            <w:r>
              <w:t>Пользователь</w:t>
            </w:r>
          </w:p>
        </w:tc>
        <w:tc>
          <w:tcPr>
            <w:tcW w:w="6202" w:type="dxa"/>
          </w:tcPr>
          <w:p w:rsidR="00B22D67" w:rsidRPr="00A91FF1" w:rsidRDefault="00B22D67" w:rsidP="00C9563E">
            <w:pPr>
              <w:spacing w:after="0" w:line="240" w:lineRule="auto"/>
            </w:pPr>
            <w:r>
              <w:t xml:space="preserve">Человек, </w:t>
            </w:r>
            <w:r w:rsidR="00F2300B">
              <w:t>пользующийся функциями приложения.</w:t>
            </w:r>
          </w:p>
        </w:tc>
      </w:tr>
      <w:tr w:rsidR="00F2300B" w:rsidRPr="00A91FF1" w:rsidTr="00C9563E">
        <w:tc>
          <w:tcPr>
            <w:tcW w:w="3369" w:type="dxa"/>
          </w:tcPr>
          <w:p w:rsidR="00F2300B" w:rsidRDefault="00F2300B" w:rsidP="00C9563E">
            <w:pPr>
              <w:spacing w:after="0" w:line="240" w:lineRule="auto"/>
            </w:pPr>
            <w:r>
              <w:t>Гость</w:t>
            </w:r>
          </w:p>
        </w:tc>
        <w:tc>
          <w:tcPr>
            <w:tcW w:w="6202" w:type="dxa"/>
          </w:tcPr>
          <w:p w:rsidR="00F2300B" w:rsidRDefault="00F2300B" w:rsidP="00C9563E">
            <w:pPr>
              <w:spacing w:after="0" w:line="240" w:lineRule="auto"/>
            </w:pPr>
            <w:r>
              <w:t>Тот же пользователь, но имеющий ограниченный функционал.</w:t>
            </w:r>
          </w:p>
        </w:tc>
      </w:tr>
      <w:tr w:rsidR="00F2300B" w:rsidRPr="00A91FF1" w:rsidTr="00C9563E">
        <w:tc>
          <w:tcPr>
            <w:tcW w:w="3369" w:type="dxa"/>
          </w:tcPr>
          <w:p w:rsidR="00F2300B" w:rsidRDefault="00F2300B" w:rsidP="00C9563E">
            <w:pPr>
              <w:spacing w:after="0" w:line="240" w:lineRule="auto"/>
            </w:pPr>
            <w:r>
              <w:t>Сервер</w:t>
            </w:r>
          </w:p>
        </w:tc>
        <w:tc>
          <w:tcPr>
            <w:tcW w:w="6202" w:type="dxa"/>
          </w:tcPr>
          <w:p w:rsidR="00F2300B" w:rsidRDefault="00F2300B" w:rsidP="00C9563E">
            <w:pPr>
              <w:spacing w:after="0" w:line="240" w:lineRule="auto"/>
            </w:pPr>
            <w:r>
              <w:t>ПО, обеспечивающее бесперебойное соединение между пользователями и БД.</w:t>
            </w:r>
          </w:p>
        </w:tc>
      </w:tr>
      <w:tr w:rsidR="00B22D67" w:rsidRPr="00A91FF1" w:rsidTr="00C9563E">
        <w:tc>
          <w:tcPr>
            <w:tcW w:w="3369" w:type="dxa"/>
          </w:tcPr>
          <w:p w:rsidR="00B22D67" w:rsidRPr="00A91FF1" w:rsidRDefault="00F2300B" w:rsidP="00C9563E">
            <w:pPr>
              <w:spacing w:after="0" w:line="240" w:lineRule="auto"/>
            </w:pPr>
            <w:r>
              <w:t>Администратор</w:t>
            </w:r>
          </w:p>
        </w:tc>
        <w:tc>
          <w:tcPr>
            <w:tcW w:w="6202" w:type="dxa"/>
          </w:tcPr>
          <w:p w:rsidR="00B22D67" w:rsidRPr="00A91FF1" w:rsidRDefault="00F2300B" w:rsidP="00C9563E">
            <w:pPr>
              <w:spacing w:after="0" w:line="240" w:lineRule="auto"/>
            </w:pPr>
            <w:r>
              <w:t>Человек, имеющий больший функционал, нежели пользователь. Помогает разрешить проблемы и проверяет игру на честность.</w:t>
            </w:r>
          </w:p>
        </w:tc>
      </w:tr>
      <w:tr w:rsidR="00F2300B" w:rsidRPr="00A91FF1" w:rsidTr="00C9563E">
        <w:tc>
          <w:tcPr>
            <w:tcW w:w="3369" w:type="dxa"/>
          </w:tcPr>
          <w:p w:rsidR="00F2300B" w:rsidRDefault="00F2300B" w:rsidP="00C9563E">
            <w:pPr>
              <w:spacing w:after="0" w:line="240" w:lineRule="auto"/>
            </w:pPr>
            <w:r>
              <w:t>Разработчик</w:t>
            </w:r>
          </w:p>
        </w:tc>
        <w:tc>
          <w:tcPr>
            <w:tcW w:w="6202" w:type="dxa"/>
          </w:tcPr>
          <w:p w:rsidR="00F2300B" w:rsidRDefault="00F2300B" w:rsidP="00C9563E">
            <w:pPr>
              <w:spacing w:after="0" w:line="240" w:lineRule="auto"/>
            </w:pPr>
            <w:r>
              <w:t>Человек, добавляющий новые функции в приложение.</w:t>
            </w:r>
          </w:p>
        </w:tc>
      </w:tr>
    </w:tbl>
    <w:p w:rsidR="00B22D67" w:rsidRPr="00BC65EF" w:rsidRDefault="00770510" w:rsidP="00B22D67">
      <w:pPr>
        <w:pStyle w:val="1"/>
        <w:rPr>
          <w:highlight w:val="yellow"/>
        </w:rPr>
      </w:pPr>
      <w:r>
        <w:rPr>
          <w:highlight w:val="yellow"/>
        </w:rPr>
        <w:lastRenderedPageBreak/>
        <w:t>Технические характеристики</w:t>
      </w:r>
    </w:p>
    <w:p w:rsidR="00C32876" w:rsidRPr="00BC65EF" w:rsidRDefault="00C32876" w:rsidP="00770510">
      <w:pPr>
        <w:pStyle w:val="a0"/>
        <w:numPr>
          <w:ilvl w:val="0"/>
          <w:numId w:val="0"/>
        </w:numPr>
        <w:ind w:left="720"/>
        <w:rPr>
          <w:highlight w:val="yellow"/>
        </w:rPr>
      </w:pPr>
    </w:p>
    <w:p w:rsidR="00B22D67" w:rsidRDefault="00770510" w:rsidP="00B22D67">
      <w:pPr>
        <w:pStyle w:val="2"/>
      </w:pPr>
      <w:r>
        <w:t>Постановка задачи</w:t>
      </w:r>
    </w:p>
    <w:p w:rsidR="00770510" w:rsidRPr="00770510" w:rsidRDefault="00770510" w:rsidP="00770510">
      <w:r>
        <w:t>Цель разработки</w:t>
      </w:r>
      <w:proofErr w:type="gramStart"/>
      <w:r w:rsidRPr="00770510">
        <w:t>:</w:t>
      </w:r>
      <w:r>
        <w:t xml:space="preserve"> Создать</w:t>
      </w:r>
      <w:proofErr w:type="gramEnd"/>
      <w:r>
        <w:t xml:space="preserve"> полноценную игру для ПК для предоставления пользователям развлечений</w:t>
      </w:r>
    </w:p>
    <w:p w:rsidR="0088218D" w:rsidRPr="00770510" w:rsidRDefault="0088218D" w:rsidP="0088218D">
      <w:pPr>
        <w:pStyle w:val="2"/>
      </w:pPr>
      <w:bookmarkStart w:id="22" w:name="_Ref451165991"/>
      <w:bookmarkStart w:id="23" w:name="_Ref451166008"/>
      <w:bookmarkStart w:id="24" w:name="_Toc451956031"/>
      <w:r>
        <w:t>Описание алгоритмов и функционирования программы</w:t>
      </w:r>
      <w:r w:rsidRPr="00770510">
        <w:t>:</w:t>
      </w:r>
    </w:p>
    <w:p w:rsidR="0088218D" w:rsidRDefault="0088218D" w:rsidP="0088218D">
      <w:r>
        <w:t>Программа использует следующие алгоритмы</w:t>
      </w:r>
      <w:r w:rsidRPr="0088218D">
        <w:t>:</w:t>
      </w:r>
    </w:p>
    <w:p w:rsidR="0088218D" w:rsidRPr="00F2300B" w:rsidRDefault="0088218D" w:rsidP="0088218D">
      <w:pPr>
        <w:rPr>
          <w:b/>
        </w:rPr>
      </w:pPr>
      <w:r>
        <w:rPr>
          <w:b/>
        </w:rPr>
        <w:t>Алгоритм движения шариков</w:t>
      </w:r>
      <w:r w:rsidRPr="00F2300B">
        <w:rPr>
          <w:b/>
        </w:rPr>
        <w:t>:</w:t>
      </w:r>
    </w:p>
    <w:p w:rsidR="0088218D" w:rsidRDefault="0088218D" w:rsidP="0088218D">
      <w:r>
        <w:tab/>
        <w:t>Любое движение можно выразить формулой</w:t>
      </w:r>
    </w:p>
    <w:p w:rsidR="0088218D" w:rsidRDefault="0088218D" w:rsidP="0088218D">
      <w:r>
        <w:tab/>
      </w:r>
      <w:proofErr w:type="spellStart"/>
      <w:r w:rsidRPr="0088218D">
        <w:t>nX</w:t>
      </w:r>
      <w:proofErr w:type="spellEnd"/>
      <w:r w:rsidRPr="0088218D">
        <w:t xml:space="preserve"> = X + </w:t>
      </w:r>
      <w:proofErr w:type="spellStart"/>
      <w:r w:rsidRPr="0088218D">
        <w:t>dX</w:t>
      </w:r>
      <w:proofErr w:type="spellEnd"/>
      <w:r w:rsidRPr="0088218D">
        <w:t xml:space="preserve"> и </w:t>
      </w:r>
      <w:proofErr w:type="spellStart"/>
      <w:r w:rsidRPr="0088218D">
        <w:t>nY</w:t>
      </w:r>
      <w:proofErr w:type="spellEnd"/>
      <w:r w:rsidRPr="0088218D">
        <w:t xml:space="preserve"> = Y + </w:t>
      </w:r>
      <w:proofErr w:type="spellStart"/>
      <w:r w:rsidRPr="0088218D">
        <w:t>dY</w:t>
      </w:r>
      <w:proofErr w:type="spellEnd"/>
    </w:p>
    <w:p w:rsidR="0088218D" w:rsidRDefault="0088218D" w:rsidP="0088218D">
      <w:r>
        <w:tab/>
        <w:t>Вызывая в цикле движения:</w:t>
      </w:r>
    </w:p>
    <w:p w:rsidR="0088218D" w:rsidRDefault="0088218D" w:rsidP="0088218D">
      <w:pPr>
        <w:ind w:firstLine="708"/>
      </w:pPr>
      <w:r>
        <w:t xml:space="preserve">x = x + </w:t>
      </w:r>
      <w:proofErr w:type="spellStart"/>
      <w:r>
        <w:t>dx</w:t>
      </w:r>
      <w:proofErr w:type="spellEnd"/>
    </w:p>
    <w:p w:rsidR="0088218D" w:rsidRDefault="0088218D" w:rsidP="0088218D">
      <w:pPr>
        <w:ind w:firstLine="708"/>
      </w:pPr>
      <w:r>
        <w:t xml:space="preserve">y = y + </w:t>
      </w:r>
      <w:proofErr w:type="spellStart"/>
      <w:r>
        <w:t>dy</w:t>
      </w:r>
      <w:proofErr w:type="spellEnd"/>
    </w:p>
    <w:p w:rsidR="0088218D" w:rsidRDefault="0088218D" w:rsidP="0088218D">
      <w:pPr>
        <w:ind w:left="576"/>
      </w:pPr>
      <w:r>
        <w:t xml:space="preserve">мы увидим на экране движение </w:t>
      </w:r>
      <w:proofErr w:type="spellStart"/>
      <w:r>
        <w:t>обьекта</w:t>
      </w:r>
      <w:proofErr w:type="spellEnd"/>
      <w:r>
        <w:t xml:space="preserve"> со скоростями </w:t>
      </w:r>
      <w:proofErr w:type="spellStart"/>
      <w:r>
        <w:t>dx</w:t>
      </w:r>
      <w:proofErr w:type="spellEnd"/>
      <w:r>
        <w:t xml:space="preserve"> и </w:t>
      </w:r>
      <w:proofErr w:type="spellStart"/>
      <w:r>
        <w:t>dy</w:t>
      </w:r>
      <w:proofErr w:type="spellEnd"/>
      <w:r>
        <w:t xml:space="preserve"> по оси </w:t>
      </w:r>
      <w:proofErr w:type="spellStart"/>
      <w:r>
        <w:t>абцисс</w:t>
      </w:r>
      <w:proofErr w:type="spellEnd"/>
      <w:r>
        <w:t xml:space="preserve"> и ординат соответственно.</w:t>
      </w:r>
    </w:p>
    <w:p w:rsidR="0088218D" w:rsidRDefault="0088218D" w:rsidP="0088218D">
      <w:pPr>
        <w:rPr>
          <w:b/>
        </w:rPr>
      </w:pPr>
      <w:r>
        <w:rPr>
          <w:b/>
        </w:rPr>
        <w:t>Закон сохранения импульса</w:t>
      </w:r>
      <w:r>
        <w:rPr>
          <w:b/>
          <w:lang w:val="en-US"/>
        </w:rPr>
        <w:t>:</w:t>
      </w:r>
    </w:p>
    <w:tbl>
      <w:tblPr>
        <w:tblpPr w:leftFromText="180" w:rightFromText="180" w:vertAnchor="text" w:horzAnchor="margin" w:tblpXSpec="center" w:tblpY="236"/>
        <w:tblW w:w="1033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968"/>
        <w:gridCol w:w="2367"/>
      </w:tblGrid>
      <w:tr w:rsidR="0088218D" w:rsidRPr="0088218D" w:rsidTr="0088218D">
        <w:tc>
          <w:tcPr>
            <w:tcW w:w="796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88218D" w:rsidRPr="0088218D" w:rsidRDefault="0088218D" w:rsidP="0088218D">
            <w:pPr>
              <w:spacing w:after="120" w:line="240" w:lineRule="auto"/>
              <w:jc w:val="both"/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</w:pPr>
            <w:r w:rsidRPr="0088218D"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  <w:t>До взаимодействия</w:t>
            </w:r>
          </w:p>
          <w:p w:rsidR="0088218D" w:rsidRPr="0088218D" w:rsidRDefault="0088218D" w:rsidP="0088218D">
            <w:pPr>
              <w:spacing w:after="120" w:line="240" w:lineRule="auto"/>
              <w:jc w:val="center"/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Verdana" w:eastAsia="Times New Roman" w:hAnsi="Verdana"/>
                <w:noProof/>
                <w:color w:val="000000"/>
                <w:sz w:val="18"/>
                <w:szCs w:val="18"/>
                <w:lang w:eastAsia="ru-RU"/>
              </w:rPr>
              <w:drawing>
                <wp:inline distT="0" distB="0" distL="0" distR="0" wp14:anchorId="06C4C9BA" wp14:editId="467B980C">
                  <wp:extent cx="767715" cy="457200"/>
                  <wp:effectExtent l="0" t="0" r="0" b="0"/>
                  <wp:docPr id="13" name="Рисунок 13" descr="http://www.eduspb.com/public/img/formula/image026_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http://www.eduspb.com/public/img/formula/image026_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7715" cy="457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6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88218D" w:rsidRPr="0088218D" w:rsidRDefault="0088218D" w:rsidP="0088218D">
            <w:pPr>
              <w:spacing w:after="120" w:line="240" w:lineRule="auto"/>
              <w:jc w:val="center"/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Verdana" w:eastAsia="Times New Roman" w:hAnsi="Verdana"/>
                <w:noProof/>
                <w:color w:val="000000"/>
                <w:sz w:val="18"/>
                <w:szCs w:val="18"/>
                <w:lang w:eastAsia="ru-RU"/>
              </w:rPr>
              <w:drawing>
                <wp:inline distT="0" distB="0" distL="0" distR="0" wp14:anchorId="0E84D609" wp14:editId="1913CA4C">
                  <wp:extent cx="1294130" cy="655320"/>
                  <wp:effectExtent l="0" t="0" r="0" b="0"/>
                  <wp:docPr id="12" name="Рисунок 12" descr="http://www.eduspb.com/public/img/formula/image028_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http://www.eduspb.com/public/img/formula/image028_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4130" cy="655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8218D" w:rsidRPr="0088218D" w:rsidTr="0088218D">
        <w:tc>
          <w:tcPr>
            <w:tcW w:w="796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88218D" w:rsidRPr="0088218D" w:rsidRDefault="0088218D" w:rsidP="0088218D">
            <w:pPr>
              <w:spacing w:after="120" w:line="240" w:lineRule="auto"/>
              <w:jc w:val="both"/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</w:pPr>
            <w:r w:rsidRPr="0088218D"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  <w:t>После взаимодействия</w:t>
            </w:r>
          </w:p>
          <w:p w:rsidR="0088218D" w:rsidRPr="0088218D" w:rsidRDefault="0088218D" w:rsidP="0088218D">
            <w:pPr>
              <w:spacing w:after="120" w:line="240" w:lineRule="auto"/>
              <w:jc w:val="center"/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Verdana" w:eastAsia="Times New Roman" w:hAnsi="Verdana"/>
                <w:noProof/>
                <w:color w:val="000000"/>
                <w:sz w:val="18"/>
                <w:szCs w:val="18"/>
                <w:lang w:eastAsia="ru-RU"/>
              </w:rPr>
              <w:drawing>
                <wp:inline distT="0" distB="0" distL="0" distR="0" wp14:anchorId="274493D6" wp14:editId="0CE84480">
                  <wp:extent cx="690245" cy="457200"/>
                  <wp:effectExtent l="0" t="0" r="0" b="0"/>
                  <wp:docPr id="11" name="Рисунок 11" descr="http://www.eduspb.com/public/img/formula/image030_1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http://www.eduspb.com/public/img/formula/image030_1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0245" cy="457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6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88218D" w:rsidRPr="0088218D" w:rsidRDefault="0088218D" w:rsidP="0088218D">
            <w:pPr>
              <w:spacing w:after="120" w:line="240" w:lineRule="auto"/>
              <w:jc w:val="center"/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Verdana" w:eastAsia="Times New Roman" w:hAnsi="Verdana"/>
                <w:noProof/>
                <w:color w:val="000000"/>
                <w:sz w:val="18"/>
                <w:szCs w:val="18"/>
                <w:lang w:eastAsia="ru-RU"/>
              </w:rPr>
              <w:drawing>
                <wp:inline distT="0" distB="0" distL="0" distR="0" wp14:anchorId="4598881D" wp14:editId="07AAA16C">
                  <wp:extent cx="1302385" cy="621030"/>
                  <wp:effectExtent l="0" t="0" r="0" b="0"/>
                  <wp:docPr id="10" name="Рисунок 10" descr="http://www.eduspb.com/public/img/formula/image032_1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http://www.eduspb.com/public/img/formula/image032_1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02385" cy="6210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8218D" w:rsidRPr="0088218D" w:rsidTr="0088218D">
        <w:tc>
          <w:tcPr>
            <w:tcW w:w="796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88218D" w:rsidRPr="0088218D" w:rsidRDefault="0088218D" w:rsidP="0088218D">
            <w:pPr>
              <w:spacing w:after="120" w:line="240" w:lineRule="auto"/>
              <w:jc w:val="both"/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Verdana" w:eastAsia="Times New Roman" w:hAnsi="Verdana"/>
                <w:noProof/>
                <w:color w:val="000000"/>
                <w:sz w:val="18"/>
                <w:szCs w:val="18"/>
                <w:lang w:eastAsia="ru-RU"/>
              </w:rPr>
              <w:drawing>
                <wp:inline distT="0" distB="0" distL="0" distR="0" wp14:anchorId="37FF5A64" wp14:editId="5A3B83F8">
                  <wp:extent cx="1405890" cy="509270"/>
                  <wp:effectExtent l="0" t="0" r="0" b="0"/>
                  <wp:docPr id="9" name="Рисунок 9" descr="http://www.eduspb.com/public/img/formula/image034_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http://www.eduspb.com/public/img/formula/image034_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05890" cy="509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6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88218D" w:rsidRPr="0088218D" w:rsidRDefault="0088218D" w:rsidP="0088218D">
            <w:pPr>
              <w:spacing w:after="120" w:line="240" w:lineRule="auto"/>
              <w:jc w:val="both"/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</w:pPr>
            <w:r w:rsidRPr="0088218D"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  <w:t> </w:t>
            </w:r>
          </w:p>
        </w:tc>
      </w:tr>
      <w:tr w:rsidR="0088218D" w:rsidRPr="0088218D" w:rsidTr="0088218D">
        <w:tc>
          <w:tcPr>
            <w:tcW w:w="796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88218D" w:rsidRPr="0088218D" w:rsidRDefault="0088218D" w:rsidP="0088218D">
            <w:pPr>
              <w:spacing w:after="120" w:line="240" w:lineRule="auto"/>
              <w:jc w:val="both"/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  <w:t>Согласно</w:t>
            </w:r>
            <w:r w:rsidRPr="0088218D"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  <w:t>3 з-ну Ньютона: </w:t>
            </w:r>
            <w:r>
              <w:rPr>
                <w:rFonts w:ascii="Verdana" w:eastAsia="Times New Roman" w:hAnsi="Verdana"/>
                <w:noProof/>
                <w:color w:val="000000"/>
                <w:sz w:val="18"/>
                <w:szCs w:val="18"/>
                <w:lang w:eastAsia="ru-RU"/>
              </w:rPr>
              <w:drawing>
                <wp:inline distT="0" distB="0" distL="0" distR="0" wp14:anchorId="3842B289" wp14:editId="71C80BC1">
                  <wp:extent cx="603885" cy="241300"/>
                  <wp:effectExtent l="0" t="0" r="0" b="0"/>
                  <wp:docPr id="8" name="Рисунок 8" descr="http://www.eduspb.com/public/img/formula/image036_1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http://www.eduspb.com/public/img/formula/image036_1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3885" cy="241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8218D"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  <w:t xml:space="preserve">, </w:t>
            </w:r>
            <w:proofErr w:type="gramStart"/>
            <w:r w:rsidRPr="0088218D"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  <w:t>следовательно</w:t>
            </w:r>
            <w:proofErr w:type="gramEnd"/>
            <w:r w:rsidRPr="0088218D"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  <w:t>: </w:t>
            </w:r>
            <w:r>
              <w:rPr>
                <w:rFonts w:ascii="Verdana" w:eastAsia="Times New Roman" w:hAnsi="Verdana"/>
                <w:noProof/>
                <w:color w:val="000000"/>
                <w:sz w:val="18"/>
                <w:szCs w:val="18"/>
                <w:lang w:eastAsia="ru-RU"/>
              </w:rPr>
              <w:drawing>
                <wp:inline distT="0" distB="0" distL="0" distR="0" wp14:anchorId="2277F116" wp14:editId="6E68AA23">
                  <wp:extent cx="2372360" cy="457200"/>
                  <wp:effectExtent l="0" t="0" r="0" b="0"/>
                  <wp:docPr id="7" name="Рисунок 7" descr="http://www.eduspb.com/public/img/formula/image040_1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http://www.eduspb.com/public/img/formula/image040_1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2360" cy="457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6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88218D" w:rsidRPr="0088218D" w:rsidRDefault="0088218D" w:rsidP="0088218D">
            <w:pPr>
              <w:spacing w:after="120" w:line="240" w:lineRule="auto"/>
              <w:jc w:val="center"/>
              <w:rPr>
                <w:rFonts w:ascii="Verdana" w:eastAsia="Times New Roman" w:hAnsi="Verdana"/>
                <w:color w:val="000000"/>
                <w:sz w:val="18"/>
                <w:szCs w:val="18"/>
                <w:lang w:eastAsia="ru-RU"/>
              </w:rPr>
            </w:pPr>
            <w:r>
              <w:rPr>
                <w:rFonts w:ascii="Verdana" w:eastAsia="Times New Roman" w:hAnsi="Verdana"/>
                <w:noProof/>
                <w:color w:val="000000"/>
                <w:sz w:val="18"/>
                <w:szCs w:val="18"/>
                <w:lang w:eastAsia="ru-RU"/>
              </w:rPr>
              <w:drawing>
                <wp:inline distT="0" distB="0" distL="0" distR="0" wp14:anchorId="4053F60E" wp14:editId="70133BF1">
                  <wp:extent cx="1268095" cy="241300"/>
                  <wp:effectExtent l="0" t="0" r="0" b="0"/>
                  <wp:docPr id="4" name="Рисунок 4" descr="http://www.eduspb.com/public/img/formula/image069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http://www.eduspb.com/public/img/formula/image069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68095" cy="241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88218D" w:rsidRDefault="0088218D" w:rsidP="0088218D">
      <w:pPr>
        <w:rPr>
          <w:b/>
        </w:rPr>
      </w:pPr>
      <w:r>
        <w:rPr>
          <w:b/>
        </w:rPr>
        <w:tab/>
      </w:r>
    </w:p>
    <w:p w:rsidR="0088218D" w:rsidRDefault="0088218D" w:rsidP="0088218D">
      <w:pPr>
        <w:rPr>
          <w:b/>
        </w:rPr>
      </w:pPr>
    </w:p>
    <w:p w:rsidR="0088218D" w:rsidRPr="00F2300B" w:rsidRDefault="0088218D" w:rsidP="0088218D">
      <w:pPr>
        <w:rPr>
          <w:b/>
        </w:rPr>
      </w:pPr>
      <w:r w:rsidRPr="00B60200">
        <w:rPr>
          <w:b/>
        </w:rPr>
        <w:lastRenderedPageBreak/>
        <w:t xml:space="preserve">Алгоритм хеширования </w:t>
      </w:r>
      <w:r w:rsidRPr="00B60200">
        <w:rPr>
          <w:b/>
          <w:lang w:val="en-US"/>
        </w:rPr>
        <w:t>md</w:t>
      </w:r>
      <w:r w:rsidRPr="00F2300B">
        <w:rPr>
          <w:b/>
        </w:rPr>
        <w:t>5:</w:t>
      </w:r>
    </w:p>
    <w:p w:rsidR="00B60200" w:rsidRPr="00B60200" w:rsidRDefault="00B60200" w:rsidP="00B60200">
      <w:pPr>
        <w:rPr>
          <w:rFonts w:ascii="Times New Roman" w:eastAsia="Times New Roman" w:hAnsi="Times New Roman"/>
          <w:sz w:val="24"/>
          <w:szCs w:val="24"/>
          <w:lang w:eastAsia="ru-RU"/>
        </w:rPr>
      </w:pPr>
      <w:r w:rsidRPr="00F2300B">
        <w:tab/>
      </w:r>
      <w:r w:rsidRPr="00B60200">
        <w:rPr>
          <w:rFonts w:ascii="Times New Roman" w:eastAsia="Times New Roman" w:hAnsi="Times New Roman"/>
          <w:color w:val="513813"/>
          <w:sz w:val="24"/>
          <w:szCs w:val="24"/>
          <w:shd w:val="clear" w:color="auto" w:fill="FFFFFF"/>
          <w:lang w:eastAsia="ru-RU"/>
        </w:rPr>
        <w:t xml:space="preserve">На вход алгоритма поступает входной поток данных, </w:t>
      </w:r>
      <w:proofErr w:type="spellStart"/>
      <w:r w:rsidRPr="00B60200">
        <w:rPr>
          <w:rFonts w:ascii="Times New Roman" w:eastAsia="Times New Roman" w:hAnsi="Times New Roman"/>
          <w:color w:val="513813"/>
          <w:sz w:val="24"/>
          <w:szCs w:val="24"/>
          <w:shd w:val="clear" w:color="auto" w:fill="FFFFFF"/>
          <w:lang w:eastAsia="ru-RU"/>
        </w:rPr>
        <w:t>хеш</w:t>
      </w:r>
      <w:proofErr w:type="spellEnd"/>
      <w:r w:rsidRPr="00B60200">
        <w:rPr>
          <w:rFonts w:ascii="Times New Roman" w:eastAsia="Times New Roman" w:hAnsi="Times New Roman"/>
          <w:color w:val="513813"/>
          <w:sz w:val="24"/>
          <w:szCs w:val="24"/>
          <w:shd w:val="clear" w:color="auto" w:fill="FFFFFF"/>
          <w:lang w:eastAsia="ru-RU"/>
        </w:rPr>
        <w:t xml:space="preserve"> которого необходимо найти. Длина сообщения может быть любой (в том числе нулевой). Запишем длину сообщения в L. Это число целое и не отрицательное. Кратность каким-либо числам не обязательна. После поступления </w:t>
      </w:r>
      <w:proofErr w:type="spellStart"/>
      <w:r w:rsidRPr="00B60200">
        <w:rPr>
          <w:rFonts w:ascii="Times New Roman" w:eastAsia="Times New Roman" w:hAnsi="Times New Roman"/>
          <w:color w:val="513813"/>
          <w:sz w:val="24"/>
          <w:szCs w:val="24"/>
          <w:shd w:val="clear" w:color="auto" w:fill="FFFFFF"/>
          <w:lang w:eastAsia="ru-RU"/>
        </w:rPr>
        <w:t>даных</w:t>
      </w:r>
      <w:proofErr w:type="spellEnd"/>
      <w:r w:rsidRPr="00B60200">
        <w:rPr>
          <w:rFonts w:ascii="Times New Roman" w:eastAsia="Times New Roman" w:hAnsi="Times New Roman"/>
          <w:color w:val="513813"/>
          <w:sz w:val="24"/>
          <w:szCs w:val="24"/>
          <w:shd w:val="clear" w:color="auto" w:fill="FFFFFF"/>
          <w:lang w:eastAsia="ru-RU"/>
        </w:rPr>
        <w:t xml:space="preserve"> идет процесс подготовки потока к вычислениям.</w:t>
      </w:r>
    </w:p>
    <w:p w:rsidR="00B60200" w:rsidRPr="00B60200" w:rsidRDefault="00B60200" w:rsidP="00B60200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Symbol"/>
          <w:sz w:val="24"/>
          <w:szCs w:val="24"/>
          <w:lang w:eastAsia="ru-RU"/>
        </w:rPr>
        <w:t></w:t>
      </w: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 xml:space="preserve">  </w:t>
      </w:r>
      <w:r>
        <w:rPr>
          <w:rFonts w:ascii="Times New Roman" w:eastAsia="Times New Roman" w:hAnsi="Times New Roman"/>
          <w:noProof/>
          <w:sz w:val="24"/>
          <w:szCs w:val="24"/>
          <w:lang w:eastAsia="ru-RU"/>
        </w:rPr>
        <w:drawing>
          <wp:inline distT="0" distB="0" distL="0" distR="0" wp14:anchorId="2CEF89FB" wp14:editId="7C8D3EB7">
            <wp:extent cx="2855595" cy="3140075"/>
            <wp:effectExtent l="0" t="0" r="0" b="0"/>
            <wp:docPr id="21" name="Рисунок 21" descr="http://kriptografea.narod.ru/MD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2" descr="http://kriptografea.narod.ru/MD5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5595" cy="314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60200" w:rsidRPr="00B60200" w:rsidRDefault="00B60200" w:rsidP="00B60200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proofErr w:type="gramStart"/>
      <w:r w:rsidRPr="00B60200">
        <w:rPr>
          <w:rFonts w:ascii="Times New Roman" w:eastAsia="Times New Roman" w:hAnsi="Symbol"/>
          <w:sz w:val="24"/>
          <w:szCs w:val="24"/>
          <w:lang w:eastAsia="ru-RU"/>
        </w:rPr>
        <w:t></w:t>
      </w: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 xml:space="preserve">  Ниже</w:t>
      </w:r>
      <w:proofErr w:type="gramEnd"/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 xml:space="preserve"> приведены 5 шагов алгоритма:</w:t>
      </w:r>
    </w:p>
    <w:p w:rsidR="00B60200" w:rsidRPr="00B60200" w:rsidRDefault="00B60200" w:rsidP="00B6020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Шаг 1. Выравнивание потока</w:t>
      </w:r>
    </w:p>
    <w:p w:rsidR="00B60200" w:rsidRPr="00B60200" w:rsidRDefault="00B60200" w:rsidP="00B60200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 xml:space="preserve">Входные данные выравниваются так, чтобы их размер был сравним с 448 по модулю 512 (L’ = </w:t>
      </w:r>
      <w:proofErr w:type="gramStart"/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512 ?</w:t>
      </w:r>
      <w:proofErr w:type="gramEnd"/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 xml:space="preserve"> N + 448). Сначала дописывают единичный бит в конец потока, затем необходимое число нулевых бит (выравнивание происходит, даже если длина уже конгруэнтна — сравнима с 448).</w:t>
      </w:r>
    </w:p>
    <w:p w:rsidR="00B60200" w:rsidRPr="00B60200" w:rsidRDefault="00B60200" w:rsidP="00B6020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Шаг 2. Добавление длины сообщения.</w:t>
      </w:r>
    </w:p>
    <w:p w:rsidR="00B60200" w:rsidRPr="00B60200" w:rsidRDefault="00B60200" w:rsidP="00B60200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 xml:space="preserve">В оставшиеся 64 бита дописывают 64-битное представление длины данных до выравнивания. Если длина превосходит 2 </w:t>
      </w:r>
      <w:proofErr w:type="gramStart"/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64 ?</w:t>
      </w:r>
      <w:proofErr w:type="gramEnd"/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 xml:space="preserve"> 1, то дописывают только младшие биты. После этого длина потока станет кратной степеням двойки — 16, 32. Вычисления будут основываться на представлении этого потока данных в виде массива слов по 512 бит.</w:t>
      </w:r>
    </w:p>
    <w:p w:rsidR="00B60200" w:rsidRPr="00B60200" w:rsidRDefault="00B60200" w:rsidP="00B6020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Шаг 3. Инициализация MD-буфера.</w:t>
      </w:r>
    </w:p>
    <w:p w:rsidR="00B60200" w:rsidRPr="00B60200" w:rsidRDefault="00B60200" w:rsidP="00B60200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Для вычислений инициализируются 4 переменных размером по 32 бита и задаются начальные значения шестнадцатеричными числами: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eastAsia="ru-RU"/>
        </w:rPr>
        <w:t>А = 01 23 45 67;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eastAsia="ru-RU"/>
        </w:rPr>
        <w:t>В = 89 AB CD EF;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eastAsia="ru-RU"/>
        </w:rPr>
        <w:t>С = FE DC BA 98;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eastAsia="ru-RU"/>
        </w:rPr>
        <w:t>D = 76 54 32 10.</w:t>
      </w:r>
    </w:p>
    <w:p w:rsidR="00B60200" w:rsidRPr="00B60200" w:rsidRDefault="00B60200" w:rsidP="00B60200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br/>
        <w:t>В этих переменных будут храниться результаты промежуточных вычислений. Начальное состояние ABCD называется инициализирующим вектором. </w:t>
      </w: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br/>
        <w:t>Определим еще функции и константы, которые нам понадобятся для вычислений.</w:t>
      </w:r>
    </w:p>
    <w:p w:rsidR="00B60200" w:rsidRPr="00B60200" w:rsidRDefault="00B60200" w:rsidP="00B60200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proofErr w:type="gramStart"/>
      <w:r w:rsidRPr="00B60200">
        <w:rPr>
          <w:rFonts w:ascii="Times New Roman" w:eastAsia="Times New Roman" w:hAnsi="Symbol"/>
          <w:sz w:val="24"/>
          <w:szCs w:val="24"/>
          <w:lang w:eastAsia="ru-RU"/>
        </w:rPr>
        <w:t></w:t>
      </w: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 xml:space="preserve">  Потребуются</w:t>
      </w:r>
      <w:proofErr w:type="gramEnd"/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 xml:space="preserve"> 4 функции для четырех раундов. Введем функции от трех параметров — слов, результатом также будет слово.</w:t>
      </w:r>
    </w:p>
    <w:p w:rsidR="00B60200" w:rsidRPr="00B60200" w:rsidRDefault="00B60200" w:rsidP="00B6020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noProof/>
          <w:sz w:val="24"/>
          <w:szCs w:val="24"/>
          <w:lang w:eastAsia="ru-RU"/>
        </w:rPr>
        <w:drawing>
          <wp:inline distT="0" distB="0" distL="0" distR="0" wp14:anchorId="51ABFF32" wp14:editId="4E69FFCC">
            <wp:extent cx="3140075" cy="189865"/>
            <wp:effectExtent l="0" t="0" r="0" b="0"/>
            <wp:docPr id="20" name="Рисунок 20" descr="http://kriptografea.narod.ru/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3" descr="http://kriptografea.narod.ru/3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0075" cy="189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60200" w:rsidRPr="00B60200" w:rsidRDefault="00B60200" w:rsidP="00B6020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53871EC2" wp14:editId="01B3D6AA">
            <wp:extent cx="3114040" cy="189865"/>
            <wp:effectExtent l="0" t="0" r="0" b="0"/>
            <wp:docPr id="19" name="Рисунок 19" descr="http://kriptografea.narod.ru/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4" descr="http://kriptografea.narod.ru/4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40" cy="189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60200" w:rsidRPr="00B60200" w:rsidRDefault="00B60200" w:rsidP="00B6020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noProof/>
          <w:sz w:val="24"/>
          <w:szCs w:val="24"/>
          <w:lang w:eastAsia="ru-RU"/>
        </w:rPr>
        <w:drawing>
          <wp:inline distT="0" distB="0" distL="0" distR="0" wp14:anchorId="6B3EF798" wp14:editId="69AD7921">
            <wp:extent cx="2423795" cy="189865"/>
            <wp:effectExtent l="0" t="0" r="0" b="0"/>
            <wp:docPr id="18" name="Рисунок 18" descr="http://kriptografea.narod.ru/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5" descr="http://kriptografea.narod.ru/5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3795" cy="189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60200" w:rsidRPr="00B60200" w:rsidRDefault="00B60200" w:rsidP="00B6020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noProof/>
          <w:sz w:val="24"/>
          <w:szCs w:val="24"/>
          <w:lang w:eastAsia="ru-RU"/>
        </w:rPr>
        <w:drawing>
          <wp:inline distT="0" distB="0" distL="0" distR="0" wp14:anchorId="3F0CE1F2" wp14:editId="6C44DD86">
            <wp:extent cx="2596515" cy="198120"/>
            <wp:effectExtent l="0" t="0" r="0" b="0"/>
            <wp:docPr id="17" name="Рисунок 17" descr="http://kriptografea.narod.ru/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6" descr="http://kriptografea.narod.ru/6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6515" cy="198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60200" w:rsidRPr="00B60200" w:rsidRDefault="00B60200" w:rsidP="00B60200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proofErr w:type="gramStart"/>
      <w:r w:rsidRPr="00B60200">
        <w:rPr>
          <w:rFonts w:ascii="Times New Roman" w:eastAsia="Times New Roman" w:hAnsi="Symbol"/>
          <w:sz w:val="24"/>
          <w:szCs w:val="24"/>
          <w:lang w:eastAsia="ru-RU"/>
        </w:rPr>
        <w:t></w:t>
      </w: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 xml:space="preserve">  Определим</w:t>
      </w:r>
      <w:proofErr w:type="gramEnd"/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 xml:space="preserve"> таблицу констант T[1..64] — 64-элементная таблица данных, построенная следующим образом: T[i] = </w:t>
      </w:r>
      <w:proofErr w:type="spellStart"/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int</w:t>
      </w:r>
      <w:proofErr w:type="spellEnd"/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 xml:space="preserve">(4294967296 * | </w:t>
      </w:r>
      <w:proofErr w:type="spellStart"/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sin</w:t>
      </w:r>
      <w:proofErr w:type="spellEnd"/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 xml:space="preserve">(i) | ) и s — циклический сдвиг влево на s бит </w:t>
      </w:r>
      <w:proofErr w:type="spellStart"/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полученого</w:t>
      </w:r>
      <w:proofErr w:type="spellEnd"/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 xml:space="preserve"> 32-битного аргумента. </w:t>
      </w: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br/>
        <w:t>Выравненные данные разбиваются на блоки (слова) по 32 бита, и каждый блок проходит 4 раунда из 16 операторов. Все операторы однотипны и имеют вид: [</w:t>
      </w:r>
      <w:proofErr w:type="spellStart"/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abcd</w:t>
      </w:r>
      <w:proofErr w:type="spellEnd"/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 xml:space="preserve"> k s i], определяемый как a = b + ((a + </w:t>
      </w:r>
      <w:proofErr w:type="spellStart"/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Fun</w:t>
      </w:r>
      <w:proofErr w:type="spellEnd"/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(</w:t>
      </w:r>
      <w:proofErr w:type="spellStart"/>
      <w:proofErr w:type="gramStart"/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b,c</w:t>
      </w:r>
      <w:proofErr w:type="gramEnd"/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,d</w:t>
      </w:r>
      <w:proofErr w:type="spellEnd"/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) + X[k] + T[i]) &lt; &lt; &lt; s), где X — блок данных. X[k] = M [n * 16 + k], где k — номер 32-битного слова из n-</w:t>
      </w:r>
      <w:proofErr w:type="spellStart"/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го</w:t>
      </w:r>
      <w:proofErr w:type="spellEnd"/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 xml:space="preserve"> 512-битного блока сообщения.</w:t>
      </w:r>
    </w:p>
    <w:p w:rsidR="00B60200" w:rsidRPr="00B60200" w:rsidRDefault="00B60200" w:rsidP="00B6020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Шаг 4. Вычисление в цикле</w:t>
      </w:r>
    </w:p>
    <w:p w:rsidR="00B60200" w:rsidRPr="00B60200" w:rsidRDefault="00B60200" w:rsidP="00B60200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Заносим в блок данных элемент n из массива. Сохраняются значения A, B, C и D, оставшиеся после операций над предыдущими блоками (или их начальные значения, если блок первый).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AA = A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BB = B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CC = C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DD = D</w:t>
      </w:r>
    </w:p>
    <w:p w:rsidR="00B60200" w:rsidRPr="00B60200" w:rsidRDefault="00B60200" w:rsidP="00B6020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val="en-US"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Раунд</w:t>
      </w:r>
      <w:r w:rsidRPr="00B60200">
        <w:rPr>
          <w:rFonts w:ascii="Times New Roman" w:eastAsia="Times New Roman" w:hAnsi="Times New Roman"/>
          <w:sz w:val="24"/>
          <w:szCs w:val="24"/>
          <w:lang w:val="en-US" w:eastAsia="ru-RU"/>
        </w:rPr>
        <w:t xml:space="preserve"> 1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/*[</w:t>
      </w:r>
      <w:proofErr w:type="spellStart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abcd</w:t>
      </w:r>
      <w:proofErr w:type="spell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k s </w:t>
      </w:r>
      <w:proofErr w:type="spellStart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i</w:t>
      </w:r>
      <w:proofErr w:type="spell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] a = b + ((a + F(</w:t>
      </w:r>
      <w:proofErr w:type="spellStart"/>
      <w:proofErr w:type="gramStart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b,c</w:t>
      </w:r>
      <w:proofErr w:type="gram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,d</w:t>
      </w:r>
      <w:proofErr w:type="spell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) + X[k] + T[</w:t>
      </w:r>
      <w:proofErr w:type="spellStart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i</w:t>
      </w:r>
      <w:proofErr w:type="spell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]) &lt;&lt;&lt; s). */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[ABCD  0 </w:t>
      </w:r>
      <w:proofErr w:type="gramStart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7  1</w:t>
      </w:r>
      <w:proofErr w:type="gram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][DABC  1 12  2][CDAB  2 17  3][BCDA  3 22  4]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[ABCD  4 </w:t>
      </w:r>
      <w:proofErr w:type="gramStart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7  5</w:t>
      </w:r>
      <w:proofErr w:type="gram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][DABC  5 12  6][CDAB  6 17  7][BCDA  7 22  8]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[ABCD  8 </w:t>
      </w:r>
      <w:proofErr w:type="gramStart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7  9</w:t>
      </w:r>
      <w:proofErr w:type="gram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][DABC  9 12 10][CDAB 10 17 11][BCDA 11 22 12]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[ABCD 12 7 </w:t>
      </w:r>
      <w:proofErr w:type="gramStart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13][</w:t>
      </w:r>
      <w:proofErr w:type="gram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DABC 13 12 14][CDAB 14 17 15][BCDA 15 22 16]</w:t>
      </w:r>
    </w:p>
    <w:p w:rsidR="00B60200" w:rsidRPr="00B60200" w:rsidRDefault="00B60200" w:rsidP="00B6020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val="en-US"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Раунд</w:t>
      </w:r>
      <w:r w:rsidRPr="00B60200">
        <w:rPr>
          <w:rFonts w:ascii="Times New Roman" w:eastAsia="Times New Roman" w:hAnsi="Times New Roman"/>
          <w:sz w:val="24"/>
          <w:szCs w:val="24"/>
          <w:lang w:val="en-US" w:eastAsia="ru-RU"/>
        </w:rPr>
        <w:t xml:space="preserve"> 2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/*[</w:t>
      </w:r>
      <w:proofErr w:type="spellStart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abcd</w:t>
      </w:r>
      <w:proofErr w:type="spell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k s </w:t>
      </w:r>
      <w:proofErr w:type="spellStart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i</w:t>
      </w:r>
      <w:proofErr w:type="spell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] a = b + ((a + G(</w:t>
      </w:r>
      <w:proofErr w:type="spellStart"/>
      <w:proofErr w:type="gramStart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b,c</w:t>
      </w:r>
      <w:proofErr w:type="gram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,d</w:t>
      </w:r>
      <w:proofErr w:type="spell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) + X[k] + T[</w:t>
      </w:r>
      <w:proofErr w:type="spellStart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i</w:t>
      </w:r>
      <w:proofErr w:type="spell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]) &lt;&lt;&lt; s). */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[ABCD  1 5 </w:t>
      </w:r>
      <w:proofErr w:type="gramStart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17][</w:t>
      </w:r>
      <w:proofErr w:type="gram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DABC  6 9 18][CDAB 11 14 19][BCDA  0 20 20]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[ABCD  5 5 </w:t>
      </w:r>
      <w:proofErr w:type="gramStart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21][</w:t>
      </w:r>
      <w:proofErr w:type="gram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DABC 10 9 22][CDAB 15 14 23][BCDA  4 20 24]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[ABCD  9 5 </w:t>
      </w:r>
      <w:proofErr w:type="gramStart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25][</w:t>
      </w:r>
      <w:proofErr w:type="gram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DABC 14 9 26][CDAB  3 14 27][BCDA  8 20 28]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[ABCD 13 5 </w:t>
      </w:r>
      <w:proofErr w:type="gramStart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29][</w:t>
      </w:r>
      <w:proofErr w:type="gram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DABC  2 9 30][CDAB  7 14 31][BCDA 12 20 32]</w:t>
      </w:r>
    </w:p>
    <w:p w:rsidR="00B60200" w:rsidRPr="00B60200" w:rsidRDefault="00B60200" w:rsidP="00B6020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val="en-US"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Раунд</w:t>
      </w:r>
      <w:r w:rsidRPr="00B60200">
        <w:rPr>
          <w:rFonts w:ascii="Times New Roman" w:eastAsia="Times New Roman" w:hAnsi="Times New Roman"/>
          <w:sz w:val="24"/>
          <w:szCs w:val="24"/>
          <w:lang w:val="en-US" w:eastAsia="ru-RU"/>
        </w:rPr>
        <w:t xml:space="preserve"> 3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/*[</w:t>
      </w:r>
      <w:proofErr w:type="spellStart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abcd</w:t>
      </w:r>
      <w:proofErr w:type="spell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k s </w:t>
      </w:r>
      <w:proofErr w:type="spellStart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i</w:t>
      </w:r>
      <w:proofErr w:type="spell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] a = b + ((a + H(</w:t>
      </w:r>
      <w:proofErr w:type="spellStart"/>
      <w:proofErr w:type="gramStart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b,c</w:t>
      </w:r>
      <w:proofErr w:type="gram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,d</w:t>
      </w:r>
      <w:proofErr w:type="spell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) + X[k] + T[</w:t>
      </w:r>
      <w:proofErr w:type="spellStart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i</w:t>
      </w:r>
      <w:proofErr w:type="spell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]) &lt;&lt;&lt; s). */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[ABCD  5 4 </w:t>
      </w:r>
      <w:proofErr w:type="gramStart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33][</w:t>
      </w:r>
      <w:proofErr w:type="gram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DABC  8 11 34][CDAB 11 16 35][BCDA 14 23 36]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[ABCD  1 4 </w:t>
      </w:r>
      <w:proofErr w:type="gramStart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37][</w:t>
      </w:r>
      <w:proofErr w:type="gram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DABC  4 11 38][CDAB  7 16 39][BCDA 10 23 40]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[ABCD 13 4 </w:t>
      </w:r>
      <w:proofErr w:type="gramStart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41][</w:t>
      </w:r>
      <w:proofErr w:type="gram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DABC  0 11 42][CDAB  3 16 43][BCDA  6 23 44]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[ABCD  9 4 </w:t>
      </w:r>
      <w:proofErr w:type="gramStart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45][</w:t>
      </w:r>
      <w:proofErr w:type="gram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DABC 12 11 46][CDAB 15 16 47][BCDA  2 23 48]</w:t>
      </w:r>
    </w:p>
    <w:p w:rsidR="00B60200" w:rsidRPr="00B60200" w:rsidRDefault="00B60200" w:rsidP="00B6020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val="en-US"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Раунд</w:t>
      </w:r>
      <w:r w:rsidRPr="00B60200">
        <w:rPr>
          <w:rFonts w:ascii="Times New Roman" w:eastAsia="Times New Roman" w:hAnsi="Times New Roman"/>
          <w:sz w:val="24"/>
          <w:szCs w:val="24"/>
          <w:lang w:val="en-US" w:eastAsia="ru-RU"/>
        </w:rPr>
        <w:t xml:space="preserve"> 4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/*[</w:t>
      </w:r>
      <w:proofErr w:type="spellStart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abcd</w:t>
      </w:r>
      <w:proofErr w:type="spell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k s </w:t>
      </w:r>
      <w:proofErr w:type="spellStart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i</w:t>
      </w:r>
      <w:proofErr w:type="spell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] a = b + ((a + I(</w:t>
      </w:r>
      <w:proofErr w:type="spellStart"/>
      <w:proofErr w:type="gramStart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b,c</w:t>
      </w:r>
      <w:proofErr w:type="gram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,d</w:t>
      </w:r>
      <w:proofErr w:type="spell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) + X[k] + T[</w:t>
      </w:r>
      <w:proofErr w:type="spellStart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i</w:t>
      </w:r>
      <w:proofErr w:type="spell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]) &lt;&lt;&lt; s). */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[ABCD  0 6 </w:t>
      </w:r>
      <w:proofErr w:type="gramStart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49][</w:t>
      </w:r>
      <w:proofErr w:type="gram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DABC  7 10 50][CDAB 14 15 51][BCDA  5 21 52]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[ABCD 12 6 </w:t>
      </w:r>
      <w:proofErr w:type="gramStart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53][</w:t>
      </w:r>
      <w:proofErr w:type="gram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DABC  3 10 54][CDAB 10 15 55][BCDA  1 21 56]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[ABCD  8 6 </w:t>
      </w:r>
      <w:proofErr w:type="gramStart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57][</w:t>
      </w:r>
      <w:proofErr w:type="gram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DABC 15 10 58][CDAB  6 15 59][BCDA 13 21 60]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[ABCD  4 6 </w:t>
      </w:r>
      <w:proofErr w:type="gramStart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61][</w:t>
      </w:r>
      <w:proofErr w:type="gramEnd"/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DABC 11 10 62][CDAB  2 15 63][BCDA  9 21 64]</w:t>
      </w:r>
    </w:p>
    <w:p w:rsidR="00B60200" w:rsidRPr="00B60200" w:rsidRDefault="00B60200" w:rsidP="00B60200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Суммируем с результатом предыдущего цикла: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A = AA + A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B = BB + B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val="en-US" w:eastAsia="ru-RU"/>
        </w:rPr>
        <w:t>C = CC + C</w:t>
      </w:r>
    </w:p>
    <w:p w:rsidR="00B60200" w:rsidRPr="00B60200" w:rsidRDefault="00B60200" w:rsidP="00B602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60200">
        <w:rPr>
          <w:rFonts w:ascii="Courier New" w:eastAsia="Times New Roman" w:hAnsi="Courier New" w:cs="Courier New"/>
          <w:sz w:val="20"/>
          <w:szCs w:val="20"/>
          <w:lang w:eastAsia="ru-RU"/>
        </w:rPr>
        <w:t>D = DD + D</w:t>
      </w:r>
    </w:p>
    <w:p w:rsidR="00B60200" w:rsidRPr="00B60200" w:rsidRDefault="00B60200" w:rsidP="00B60200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После окончания цикла необходимо проверить, есть ли еще блоки для вычислений. Если да, то изменяем номер элемента массива (n++) и переходим в начало цикла.</w:t>
      </w:r>
    </w:p>
    <w:p w:rsidR="00B60200" w:rsidRPr="00B60200" w:rsidRDefault="00B60200" w:rsidP="00B6020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Шаг 5. Результат вычислений</w:t>
      </w:r>
    </w:p>
    <w:p w:rsidR="00B60200" w:rsidRPr="00B60200" w:rsidRDefault="00B60200" w:rsidP="00B60200"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 xml:space="preserve">Результат вычислений находится в буфере ABCD, это и есть </w:t>
      </w:r>
      <w:proofErr w:type="spellStart"/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хеш</w:t>
      </w:r>
      <w:proofErr w:type="spellEnd"/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 xml:space="preserve">. Если вывести слова в обратном порядке DCBA, то мы получим наш MD5 </w:t>
      </w:r>
      <w:proofErr w:type="spellStart"/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хеш</w:t>
      </w:r>
      <w:proofErr w:type="spellEnd"/>
      <w:r w:rsidRPr="00B60200">
        <w:rPr>
          <w:rFonts w:ascii="Times New Roman" w:eastAsia="Times New Roman" w:hAnsi="Times New Roman"/>
          <w:sz w:val="24"/>
          <w:szCs w:val="24"/>
          <w:lang w:eastAsia="ru-RU"/>
        </w:rPr>
        <w:t>. </w:t>
      </w:r>
    </w:p>
    <w:p w:rsidR="0088218D" w:rsidRPr="00B60200" w:rsidRDefault="0088218D" w:rsidP="0088218D">
      <w:r w:rsidRPr="00B60200">
        <w:tab/>
      </w:r>
    </w:p>
    <w:p w:rsidR="0088218D" w:rsidRPr="00B60200" w:rsidRDefault="0088218D" w:rsidP="0088218D"/>
    <w:p w:rsidR="00770510" w:rsidRPr="00770510" w:rsidRDefault="00770510" w:rsidP="00770510">
      <w:pPr>
        <w:ind w:left="720" w:hanging="360"/>
      </w:pPr>
    </w:p>
    <w:p w:rsidR="00770510" w:rsidRPr="00770510" w:rsidRDefault="00770510" w:rsidP="00770510">
      <w:pPr>
        <w:pStyle w:val="a0"/>
        <w:numPr>
          <w:ilvl w:val="0"/>
          <w:numId w:val="0"/>
        </w:numPr>
        <w:ind w:left="720"/>
      </w:pPr>
    </w:p>
    <w:p w:rsidR="00B60200" w:rsidRPr="00B60200" w:rsidRDefault="00B60200" w:rsidP="00B22D67">
      <w:pPr>
        <w:pStyle w:val="2"/>
      </w:pPr>
      <w:bookmarkStart w:id="25" w:name="_Ref451165220"/>
      <w:bookmarkStart w:id="26" w:name="_Ref451165224"/>
      <w:bookmarkStart w:id="27" w:name="_Ref451165267"/>
      <w:bookmarkStart w:id="28" w:name="_Ref451165272"/>
      <w:bookmarkStart w:id="29" w:name="_Toc451956032"/>
      <w:bookmarkEnd w:id="22"/>
      <w:bookmarkEnd w:id="23"/>
      <w:bookmarkEnd w:id="24"/>
      <w:r>
        <w:t>Описание и обоснование выбора состава технических средств</w:t>
      </w:r>
    </w:p>
    <w:p w:rsidR="00B60200" w:rsidRPr="00B60200" w:rsidRDefault="00B60200" w:rsidP="00B60200">
      <w:pPr>
        <w:ind w:left="576"/>
      </w:pPr>
      <w:r>
        <w:t xml:space="preserve">Программа обладает низкими по современным меркам требованиями к аппаратной части ПК: рекомендуется компьютер, оснащенный процессором с частотой 1000 МГц или более, имеющий 256 МБ или более оперативной памяти. На жестком диске требуется не более 15МБ свободного места. Для взаимодействия с программой необходимы: мышь </w:t>
      </w:r>
      <w:proofErr w:type="spellStart"/>
      <w:r>
        <w:t>Microsoft</w:t>
      </w:r>
      <w:proofErr w:type="spellEnd"/>
      <w:r>
        <w:t xml:space="preserve"> или совместимое указывающее устройство и клавиатура.</w:t>
      </w:r>
    </w:p>
    <w:bookmarkEnd w:id="25"/>
    <w:bookmarkEnd w:id="26"/>
    <w:bookmarkEnd w:id="27"/>
    <w:bookmarkEnd w:id="28"/>
    <w:bookmarkEnd w:id="29"/>
    <w:p w:rsidR="00B22D67" w:rsidRDefault="00B60200" w:rsidP="00B22D67">
      <w:pPr>
        <w:pStyle w:val="2"/>
      </w:pPr>
      <w:r>
        <w:t>Описание и обоснование выбора состава программных средств</w:t>
      </w:r>
    </w:p>
    <w:p w:rsidR="00B22D67" w:rsidRPr="00F2300B" w:rsidRDefault="00B22D67" w:rsidP="00B22D67"/>
    <w:p w:rsidR="00B60200" w:rsidRPr="00B60200" w:rsidRDefault="00B60200" w:rsidP="00B60200">
      <w:pPr>
        <w:ind w:left="432"/>
      </w:pPr>
      <w:r>
        <w:t xml:space="preserve">Программа предназначена для операционных систем, описанных в требованиях к составу программных средств, так как необходимые операционные системы поддерживают язык программирования </w:t>
      </w:r>
      <w:r>
        <w:rPr>
          <w:lang w:val="en-US"/>
        </w:rPr>
        <w:t>C</w:t>
      </w:r>
      <w:r w:rsidRPr="00B60200">
        <w:t xml:space="preserve">++. </w:t>
      </w:r>
      <w:r>
        <w:t xml:space="preserve">В качестве средств разработки была выбрана среда </w:t>
      </w:r>
      <w:r>
        <w:rPr>
          <w:lang w:val="en-US"/>
        </w:rPr>
        <w:t>Visual</w:t>
      </w:r>
      <w:r w:rsidRPr="00B60200">
        <w:t xml:space="preserve"> </w:t>
      </w:r>
      <w:r>
        <w:rPr>
          <w:lang w:val="en-US"/>
        </w:rPr>
        <w:t>Studio</w:t>
      </w:r>
      <w:r w:rsidRPr="00B60200">
        <w:t xml:space="preserve"> 17</w:t>
      </w:r>
      <w:r>
        <w:t xml:space="preserve">. Разработка программы велась на языке </w:t>
      </w:r>
      <w:r>
        <w:rPr>
          <w:lang w:val="en-US"/>
        </w:rPr>
        <w:t>C</w:t>
      </w:r>
      <w:r w:rsidRPr="00B60200">
        <w:t xml:space="preserve">++ </w:t>
      </w:r>
      <w:r>
        <w:t xml:space="preserve">версии </w:t>
      </w:r>
      <w:r w:rsidRPr="00B60200">
        <w:t>17</w:t>
      </w:r>
      <w:r>
        <w:t xml:space="preserve"> ввиду его актуальности для разработки.</w:t>
      </w:r>
    </w:p>
    <w:p w:rsidR="00B22D67" w:rsidRPr="00D81F8D" w:rsidRDefault="00B22D67" w:rsidP="00B22D67">
      <w:pPr>
        <w:pStyle w:val="1"/>
        <w:rPr>
          <w:highlight w:val="yellow"/>
        </w:rPr>
      </w:pPr>
      <w:bookmarkStart w:id="30" w:name="_Ref451189347"/>
      <w:bookmarkStart w:id="31" w:name="_Toc451956033"/>
      <w:r w:rsidRPr="00D81F8D">
        <w:rPr>
          <w:highlight w:val="yellow"/>
        </w:rPr>
        <w:lastRenderedPageBreak/>
        <w:t xml:space="preserve">Основные режимы функционирования </w:t>
      </w:r>
      <w:r w:rsidR="00291FD4" w:rsidRPr="00D81F8D">
        <w:rPr>
          <w:highlight w:val="yellow"/>
        </w:rPr>
        <w:t>АИПК</w:t>
      </w:r>
      <w:bookmarkEnd w:id="30"/>
      <w:bookmarkEnd w:id="31"/>
    </w:p>
    <w:p w:rsidR="00B22D67" w:rsidRDefault="00B22D67" w:rsidP="00B22D67">
      <w:pPr>
        <w:pStyle w:val="2"/>
      </w:pPr>
      <w:bookmarkStart w:id="32" w:name="_Toc451956034"/>
      <w:r>
        <w:t>Основной режим</w:t>
      </w:r>
      <w:bookmarkEnd w:id="32"/>
      <w:r>
        <w:t xml:space="preserve"> </w:t>
      </w:r>
    </w:p>
    <w:p w:rsidR="00B22D67" w:rsidRDefault="00B22D67" w:rsidP="00B22D67">
      <w:r>
        <w:t>Р</w:t>
      </w:r>
      <w:r w:rsidRPr="0072702B">
        <w:t xml:space="preserve">ежим работы системы в реальном времени, подключение к системе сразу </w:t>
      </w:r>
      <w:proofErr w:type="gramStart"/>
      <w:r w:rsidRPr="0072702B">
        <w:t>нескольких  поль</w:t>
      </w:r>
      <w:r>
        <w:t>зователей</w:t>
      </w:r>
      <w:proofErr w:type="gramEnd"/>
      <w:r>
        <w:t>, имеющих к ней доступ.</w:t>
      </w:r>
    </w:p>
    <w:p w:rsidR="00B22D67" w:rsidRDefault="00B22D67" w:rsidP="00B22D67">
      <w:r>
        <w:t xml:space="preserve">Функциональность </w:t>
      </w:r>
      <w:r w:rsidR="00291FD4">
        <w:t>АИПК</w:t>
      </w:r>
      <w:r>
        <w:t xml:space="preserve"> в данном режиме:</w:t>
      </w:r>
    </w:p>
    <w:p w:rsidR="00B22D67" w:rsidRDefault="00B22D67" w:rsidP="00B22D67">
      <w:pPr>
        <w:pStyle w:val="a0"/>
        <w:numPr>
          <w:ilvl w:val="0"/>
          <w:numId w:val="14"/>
        </w:numPr>
      </w:pPr>
      <w:r>
        <w:t>Взаимодействие физических и программных элементов без возникновения каких-либо ошибок;</w:t>
      </w:r>
    </w:p>
    <w:p w:rsidR="00B22D67" w:rsidRDefault="00B22D67" w:rsidP="00B22D67">
      <w:pPr>
        <w:pStyle w:val="a0"/>
        <w:numPr>
          <w:ilvl w:val="0"/>
          <w:numId w:val="14"/>
        </w:numPr>
      </w:pPr>
      <w:r>
        <w:t>Уровень спутникового сигнала достаточный для приема и передачи информации;</w:t>
      </w:r>
    </w:p>
    <w:p w:rsidR="00B22D67" w:rsidRDefault="00C32876" w:rsidP="00B22D67">
      <w:pPr>
        <w:pStyle w:val="a0"/>
        <w:numPr>
          <w:ilvl w:val="0"/>
          <w:numId w:val="14"/>
        </w:numPr>
      </w:pPr>
      <w:r>
        <w:t>Пользователи подключаются без задержек</w:t>
      </w:r>
    </w:p>
    <w:p w:rsidR="00B22D67" w:rsidRDefault="00F2300B" w:rsidP="00C32876">
      <w:pPr>
        <w:pStyle w:val="a0"/>
        <w:numPr>
          <w:ilvl w:val="0"/>
          <w:numId w:val="14"/>
        </w:numPr>
      </w:pPr>
      <w:r w:rsidRPr="0009774C">
        <w:t>Сервер</w:t>
      </w:r>
      <w:r w:rsidR="00B22D67" w:rsidRPr="002D3520">
        <w:t xml:space="preserve"> </w:t>
      </w:r>
      <w:r w:rsidR="00B22D67">
        <w:t>получает всю необходимую информацию в полном объеме;</w:t>
      </w:r>
    </w:p>
    <w:p w:rsidR="00B22D67" w:rsidRDefault="00B22D67" w:rsidP="00B22D67">
      <w:pPr>
        <w:pStyle w:val="a0"/>
        <w:numPr>
          <w:ilvl w:val="0"/>
          <w:numId w:val="14"/>
        </w:numPr>
      </w:pPr>
      <w:r>
        <w:t xml:space="preserve">Все физические элементы </w:t>
      </w:r>
      <w:r w:rsidR="00291FD4">
        <w:t>АИПК</w:t>
      </w:r>
      <w:r>
        <w:t xml:space="preserve"> работоспособны.</w:t>
      </w:r>
    </w:p>
    <w:p w:rsidR="00B22D67" w:rsidRDefault="00B22D67" w:rsidP="00B22D67">
      <w:pPr>
        <w:pStyle w:val="2"/>
      </w:pPr>
      <w:bookmarkStart w:id="33" w:name="_Toc451956035"/>
      <w:r>
        <w:t>Тестовый режим</w:t>
      </w:r>
      <w:bookmarkEnd w:id="33"/>
      <w:r>
        <w:t xml:space="preserve"> </w:t>
      </w:r>
    </w:p>
    <w:p w:rsidR="00B22D67" w:rsidRDefault="00B22D67" w:rsidP="00B22D67">
      <w:r>
        <w:t>Режим, при котором происходит проверка работоспособности всех элементов системы, нахождение в нем не должно превышать 2-4 часов.</w:t>
      </w:r>
    </w:p>
    <w:p w:rsidR="00B22D67" w:rsidRDefault="00B22D67" w:rsidP="00B22D67">
      <w:pPr>
        <w:pStyle w:val="a0"/>
        <w:numPr>
          <w:ilvl w:val="0"/>
          <w:numId w:val="15"/>
        </w:numPr>
      </w:pPr>
      <w:r>
        <w:t xml:space="preserve">Все элементы </w:t>
      </w:r>
      <w:r w:rsidR="00291FD4">
        <w:t>АИПК</w:t>
      </w:r>
      <w:r>
        <w:t xml:space="preserve"> подвергаются полной диагностике;</w:t>
      </w:r>
    </w:p>
    <w:p w:rsidR="00B22D67" w:rsidRDefault="00B22D67" w:rsidP="00B22D67">
      <w:pPr>
        <w:pStyle w:val="a0"/>
        <w:numPr>
          <w:ilvl w:val="0"/>
          <w:numId w:val="15"/>
        </w:numPr>
      </w:pPr>
      <w:r>
        <w:t>РС при вхождении в этот режим должны находиться в порту;</w:t>
      </w:r>
    </w:p>
    <w:p w:rsidR="00B22D67" w:rsidRDefault="00B22D67" w:rsidP="00B22D67">
      <w:pPr>
        <w:pStyle w:val="a0"/>
        <w:numPr>
          <w:ilvl w:val="0"/>
          <w:numId w:val="15"/>
        </w:numPr>
      </w:pPr>
      <w:r>
        <w:t>Проводится проверка, как технических характеристик, так и программных;</w:t>
      </w:r>
    </w:p>
    <w:p w:rsidR="00B22D67" w:rsidRDefault="00B22D67" w:rsidP="00B22D67">
      <w:pPr>
        <w:pStyle w:val="a0"/>
        <w:numPr>
          <w:ilvl w:val="0"/>
          <w:numId w:val="15"/>
        </w:numPr>
      </w:pPr>
      <w:r>
        <w:t xml:space="preserve">Проверяются отклики </w:t>
      </w:r>
      <w:r w:rsidR="00F2300B">
        <w:t>серверов</w:t>
      </w:r>
      <w:r>
        <w:t>;</w:t>
      </w:r>
    </w:p>
    <w:p w:rsidR="00B22D67" w:rsidRDefault="00B22D67" w:rsidP="00B22D67">
      <w:pPr>
        <w:pStyle w:val="a0"/>
        <w:numPr>
          <w:ilvl w:val="0"/>
          <w:numId w:val="15"/>
        </w:numPr>
      </w:pPr>
      <w:r>
        <w:t xml:space="preserve">Формируется отчет о работоспособности и исправности по всем элементам </w:t>
      </w:r>
      <w:r w:rsidR="00291FD4">
        <w:t>АИПК</w:t>
      </w:r>
      <w:r>
        <w:t>.</w:t>
      </w:r>
    </w:p>
    <w:p w:rsidR="00B22D67" w:rsidRDefault="00B22D67" w:rsidP="00B22D67">
      <w:pPr>
        <w:pStyle w:val="2"/>
      </w:pPr>
      <w:bookmarkStart w:id="34" w:name="_Toc451956037"/>
      <w:r>
        <w:t>Режим восстановления</w:t>
      </w:r>
      <w:bookmarkEnd w:id="34"/>
      <w:r>
        <w:t xml:space="preserve"> </w:t>
      </w:r>
    </w:p>
    <w:p w:rsidR="00B22D67" w:rsidRDefault="00B22D67" w:rsidP="00B22D67">
      <w:pPr>
        <w:jc w:val="both"/>
      </w:pPr>
      <w:r>
        <w:t xml:space="preserve">Режим, в который входит система при воздействии факторов внешней </w:t>
      </w:r>
      <w:proofErr w:type="gramStart"/>
      <w:r>
        <w:t>среды,  влияющих</w:t>
      </w:r>
      <w:proofErr w:type="gramEnd"/>
      <w:r>
        <w:t xml:space="preserve"> на ее работоспособность в целом, предусматривает экстренный ремонт элементов системы.</w:t>
      </w:r>
    </w:p>
    <w:p w:rsidR="00B22D67" w:rsidRDefault="00F2300B" w:rsidP="00B22D67">
      <w:pPr>
        <w:pStyle w:val="a0"/>
        <w:numPr>
          <w:ilvl w:val="0"/>
          <w:numId w:val="17"/>
        </w:numPr>
        <w:jc w:val="both"/>
      </w:pPr>
      <w:r>
        <w:t>Отключение всех пользователей</w:t>
      </w:r>
    </w:p>
    <w:p w:rsidR="00F2300B" w:rsidRDefault="00F2300B" w:rsidP="00B22D67">
      <w:pPr>
        <w:pStyle w:val="a0"/>
        <w:numPr>
          <w:ilvl w:val="0"/>
          <w:numId w:val="17"/>
        </w:numPr>
        <w:jc w:val="both"/>
      </w:pPr>
      <w:r>
        <w:t>Полная диагностика системы</w:t>
      </w:r>
    </w:p>
    <w:p w:rsidR="00F2300B" w:rsidRDefault="00F2300B" w:rsidP="00B22D67">
      <w:pPr>
        <w:pStyle w:val="a0"/>
        <w:numPr>
          <w:ilvl w:val="0"/>
          <w:numId w:val="17"/>
        </w:numPr>
        <w:jc w:val="both"/>
      </w:pPr>
      <w:r>
        <w:t>Восстановление данных из резервной копии</w:t>
      </w:r>
    </w:p>
    <w:p w:rsidR="00F2300B" w:rsidRDefault="00F2300B" w:rsidP="00B22D67">
      <w:pPr>
        <w:pStyle w:val="a0"/>
        <w:numPr>
          <w:ilvl w:val="0"/>
          <w:numId w:val="17"/>
        </w:numPr>
        <w:jc w:val="both"/>
      </w:pPr>
      <w:r>
        <w:t>Введение системы в режим нормального функционирования</w:t>
      </w:r>
    </w:p>
    <w:p w:rsidR="00B22D67" w:rsidRDefault="00B22D67" w:rsidP="00B22D67"/>
    <w:p w:rsidR="00B22D67" w:rsidRPr="00D81F8D" w:rsidRDefault="00B22D67" w:rsidP="00B22D67">
      <w:pPr>
        <w:pStyle w:val="1"/>
        <w:rPr>
          <w:highlight w:val="yellow"/>
        </w:rPr>
      </w:pPr>
      <w:bookmarkStart w:id="35" w:name="_Ref279747192"/>
      <w:bookmarkStart w:id="36" w:name="_Ref404370693"/>
      <w:bookmarkStart w:id="37" w:name="_Ref404370696"/>
      <w:bookmarkStart w:id="38" w:name="_Toc451956038"/>
      <w:r w:rsidRPr="00D81F8D">
        <w:rPr>
          <w:highlight w:val="yellow"/>
        </w:rPr>
        <w:lastRenderedPageBreak/>
        <w:t>Интерфейсы</w:t>
      </w:r>
      <w:bookmarkEnd w:id="35"/>
      <w:r w:rsidRPr="00D81F8D">
        <w:rPr>
          <w:highlight w:val="yellow"/>
        </w:rPr>
        <w:t xml:space="preserve"> компонентов</w:t>
      </w:r>
      <w:bookmarkEnd w:id="36"/>
      <w:bookmarkEnd w:id="37"/>
      <w:bookmarkEnd w:id="38"/>
    </w:p>
    <w:p w:rsidR="00B22D67" w:rsidRDefault="00B22D67" w:rsidP="00B22D67">
      <w:r>
        <w:t xml:space="preserve">В данном разделе описаны интерфейсы компонентов </w:t>
      </w:r>
      <w:r w:rsidR="00291FD4">
        <w:t>АИПК</w:t>
      </w:r>
      <w:r>
        <w:t xml:space="preserve">, которые используются для связи компонентов </w:t>
      </w:r>
      <w:r w:rsidR="00291FD4">
        <w:t>АИПК</w:t>
      </w:r>
      <w:r>
        <w:t xml:space="preserve"> между собой и с пользователями. Все интерфейсы разбиты на внутренние (то есть такие, которые не выходят за рамки </w:t>
      </w:r>
      <w:r w:rsidR="00291FD4">
        <w:t>АИПК</w:t>
      </w:r>
      <w:r>
        <w:t>) и внешние (связывающие</w:t>
      </w:r>
      <w:r w:rsidRPr="00A85696">
        <w:t xml:space="preserve"> компоненты </w:t>
      </w:r>
      <w:r w:rsidR="00291FD4">
        <w:t>АИПК</w:t>
      </w:r>
      <w:r w:rsidRPr="00A85696">
        <w:t xml:space="preserve"> с </w:t>
      </w:r>
      <w:r>
        <w:t>пользователями</w:t>
      </w:r>
      <w:r w:rsidRPr="00A85696">
        <w:t>).</w:t>
      </w:r>
      <w:r>
        <w:t xml:space="preserve"> Схема интерфейсов </w:t>
      </w:r>
      <w:r w:rsidR="00291FD4">
        <w:t>АИПК</w:t>
      </w:r>
      <w:r>
        <w:t xml:space="preserve"> приведена выше (см. </w:t>
      </w:r>
      <w:r>
        <w:fldChar w:fldCharType="begin"/>
      </w:r>
      <w:r>
        <w:instrText xml:space="preserve"> REF _Ref404373954 \h </w:instrText>
      </w:r>
      <w:r>
        <w:fldChar w:fldCharType="separate"/>
      </w:r>
      <w:r>
        <w:t xml:space="preserve">Рисунок </w:t>
      </w:r>
      <w:r>
        <w:rPr>
          <w:noProof/>
        </w:rPr>
        <w:t>2</w:t>
      </w:r>
      <w:r>
        <w:fldChar w:fldCharType="end"/>
      </w:r>
      <w:r>
        <w:t>).</w:t>
      </w:r>
    </w:p>
    <w:p w:rsidR="00B22D67" w:rsidRDefault="00B22D67" w:rsidP="00B22D67">
      <w:pPr>
        <w:pStyle w:val="2"/>
      </w:pPr>
      <w:bookmarkStart w:id="39" w:name="_Toc451956039"/>
      <w:r>
        <w:t>Внутренние интерфейсы</w:t>
      </w:r>
      <w:bookmarkEnd w:id="39"/>
    </w:p>
    <w:p w:rsidR="00B22D67" w:rsidRPr="00F2300B" w:rsidRDefault="00B22D67" w:rsidP="00B22D67">
      <w:pPr>
        <w:rPr>
          <w:lang w:val="en-US"/>
        </w:rPr>
      </w:pPr>
      <w:r w:rsidRPr="00137296">
        <w:t xml:space="preserve">Данный раздел описывает внутренние интерфейсы </w:t>
      </w:r>
      <w:r w:rsidR="00291FD4">
        <w:t>АИПК</w:t>
      </w:r>
      <w:r w:rsidRPr="00137296">
        <w:t>.</w:t>
      </w:r>
      <w:r>
        <w:t xml:space="preserve"> Внутренние интерфейсы компонентов системы реализуются с помощью API взаимодейс</w:t>
      </w:r>
      <w:bookmarkStart w:id="40" w:name="_GoBack"/>
      <w:bookmarkEnd w:id="40"/>
      <w:r>
        <w:t>твия с программным средством промежуточного уровня DDS.</w:t>
      </w:r>
      <w:r w:rsidRPr="00C927C2">
        <w:t xml:space="preserve"> </w:t>
      </w:r>
      <w:r>
        <w:rPr>
          <w:lang w:val="en-US"/>
        </w:rPr>
        <w:t>API</w:t>
      </w:r>
      <w:r w:rsidRPr="00F2300B">
        <w:rPr>
          <w:lang w:val="en-US"/>
        </w:rPr>
        <w:t xml:space="preserve"> </w:t>
      </w:r>
      <w:r w:rsidRPr="00DD2300">
        <w:t>описан</w:t>
      </w:r>
      <w:r w:rsidRPr="00F2300B">
        <w:rPr>
          <w:lang w:val="en-US"/>
        </w:rPr>
        <w:t xml:space="preserve"> </w:t>
      </w:r>
      <w:r w:rsidRPr="00DD2300">
        <w:t>в</w:t>
      </w:r>
      <w:r w:rsidRPr="00F2300B">
        <w:rPr>
          <w:lang w:val="en-US"/>
        </w:rPr>
        <w:t xml:space="preserve"> </w:t>
      </w:r>
      <w:r>
        <w:t>стандарте</w:t>
      </w:r>
      <w:r w:rsidRPr="00F2300B">
        <w:rPr>
          <w:lang w:val="en-US"/>
        </w:rPr>
        <w:t xml:space="preserve"> </w:t>
      </w:r>
      <w:r w:rsidRPr="00DD2300">
        <w:rPr>
          <w:lang w:val="en-GB"/>
        </w:rPr>
        <w:t>Data</w:t>
      </w:r>
      <w:r w:rsidRPr="00F2300B">
        <w:rPr>
          <w:lang w:val="en-US"/>
        </w:rPr>
        <w:t xml:space="preserve"> </w:t>
      </w:r>
      <w:r w:rsidRPr="00DD2300">
        <w:rPr>
          <w:lang w:val="en-GB"/>
        </w:rPr>
        <w:t>Distribution</w:t>
      </w:r>
      <w:r w:rsidRPr="00F2300B">
        <w:rPr>
          <w:lang w:val="en-US"/>
        </w:rPr>
        <w:t xml:space="preserve"> </w:t>
      </w:r>
      <w:r w:rsidRPr="00DD2300">
        <w:rPr>
          <w:lang w:val="en-GB"/>
        </w:rPr>
        <w:t>Service</w:t>
      </w:r>
      <w:r w:rsidRPr="00F2300B">
        <w:rPr>
          <w:lang w:val="en-US"/>
        </w:rPr>
        <w:t xml:space="preserve"> </w:t>
      </w:r>
      <w:r w:rsidRPr="00DD2300">
        <w:rPr>
          <w:lang w:val="en-GB"/>
        </w:rPr>
        <w:t>for</w:t>
      </w:r>
      <w:r w:rsidRPr="00F2300B">
        <w:rPr>
          <w:lang w:val="en-US"/>
        </w:rPr>
        <w:t xml:space="preserve"> </w:t>
      </w:r>
      <w:r w:rsidRPr="00DD2300">
        <w:rPr>
          <w:lang w:val="en-GB"/>
        </w:rPr>
        <w:t>Real</w:t>
      </w:r>
      <w:r w:rsidRPr="00F2300B">
        <w:rPr>
          <w:lang w:val="en-US"/>
        </w:rPr>
        <w:t>-</w:t>
      </w:r>
      <w:r w:rsidRPr="00DD2300">
        <w:rPr>
          <w:lang w:val="en-GB"/>
        </w:rPr>
        <w:t>time</w:t>
      </w:r>
      <w:r w:rsidRPr="00F2300B">
        <w:rPr>
          <w:lang w:val="en-US"/>
        </w:rPr>
        <w:t xml:space="preserve"> </w:t>
      </w:r>
      <w:r w:rsidRPr="00DD2300">
        <w:rPr>
          <w:lang w:val="en-GB"/>
        </w:rPr>
        <w:t>Systems</w:t>
      </w:r>
      <w:r w:rsidRPr="00F2300B">
        <w:rPr>
          <w:lang w:val="en-US"/>
        </w:rPr>
        <w:t xml:space="preserve"> </w:t>
      </w:r>
      <w:r w:rsidRPr="00DD2300">
        <w:rPr>
          <w:lang w:val="en-GB"/>
        </w:rPr>
        <w:t>Version</w:t>
      </w:r>
      <w:r w:rsidRPr="00F2300B">
        <w:rPr>
          <w:lang w:val="en-US"/>
        </w:rPr>
        <w:t xml:space="preserve"> 1.2 </w:t>
      </w:r>
      <w:r w:rsidRPr="00DD2300">
        <w:rPr>
          <w:lang w:val="en-GB"/>
        </w:rPr>
        <w:t>formal</w:t>
      </w:r>
      <w:r w:rsidRPr="00F2300B">
        <w:rPr>
          <w:lang w:val="en-US"/>
        </w:rPr>
        <w:t>/07-01-01.</w:t>
      </w:r>
    </w:p>
    <w:p w:rsidR="00B22D67" w:rsidRPr="00DD2300" w:rsidRDefault="00B22D67" w:rsidP="00B22D67">
      <w:r>
        <w:t xml:space="preserve">При работе компоненты </w:t>
      </w:r>
      <w:r w:rsidR="00291FD4">
        <w:t>АИПК</w:t>
      </w:r>
      <w:r>
        <w:t xml:space="preserve"> обмениваются только данными типов, описанными в объектной модели </w:t>
      </w:r>
      <w:r w:rsidR="00291FD4">
        <w:t>АИПК</w:t>
      </w:r>
      <w:r>
        <w:t xml:space="preserve"> (см. раздел </w:t>
      </w:r>
      <w:r>
        <w:fldChar w:fldCharType="begin"/>
      </w:r>
      <w:r>
        <w:instrText xml:space="preserve"> REF _Ref450986740 \r \h </w:instrText>
      </w:r>
      <w:r>
        <w:fldChar w:fldCharType="separate"/>
      </w:r>
      <w:r>
        <w:t>4.1.1</w:t>
      </w:r>
      <w:r>
        <w:fldChar w:fldCharType="end"/>
      </w:r>
      <w:r>
        <w:t>).</w:t>
      </w:r>
    </w:p>
    <w:p w:rsidR="00B22D67" w:rsidRDefault="00B22D67" w:rsidP="00B22D67">
      <w:pPr>
        <w:pStyle w:val="3"/>
      </w:pPr>
      <w:bookmarkStart w:id="41" w:name="_Ref450986740"/>
      <w:bookmarkStart w:id="42" w:name="_Toc451956040"/>
      <w:bookmarkStart w:id="43" w:name="_Ref404376002"/>
      <w:bookmarkStart w:id="44" w:name="_Ref450682562"/>
      <w:r>
        <w:t xml:space="preserve">Объектная модель </w:t>
      </w:r>
      <w:r w:rsidR="00291FD4">
        <w:t>АИПК</w:t>
      </w:r>
      <w:bookmarkEnd w:id="41"/>
      <w:bookmarkEnd w:id="42"/>
    </w:p>
    <w:p w:rsidR="00B22D67" w:rsidRDefault="00B22D67" w:rsidP="00B22D67">
      <w:r>
        <w:t xml:space="preserve">Объектная модель </w:t>
      </w:r>
      <w:r w:rsidR="00291FD4">
        <w:t>АИПК</w:t>
      </w:r>
      <w:r>
        <w:t xml:space="preserve"> описывается в виде документа на языке IDL (</w:t>
      </w:r>
      <w:proofErr w:type="spellStart"/>
      <w:r w:rsidRPr="00177C60">
        <w:t>Interface</w:t>
      </w:r>
      <w:proofErr w:type="spellEnd"/>
      <w:r w:rsidRPr="00177C60">
        <w:t xml:space="preserve"> </w:t>
      </w:r>
      <w:proofErr w:type="spellStart"/>
      <w:r w:rsidRPr="00177C60">
        <w:t>Definition</w:t>
      </w:r>
      <w:proofErr w:type="spellEnd"/>
      <w:r w:rsidRPr="00177C60">
        <w:t xml:space="preserve"> </w:t>
      </w:r>
      <w:proofErr w:type="spellStart"/>
      <w:r w:rsidRPr="00177C60">
        <w:t>Language</w:t>
      </w:r>
      <w:proofErr w:type="spellEnd"/>
      <w:r w:rsidRPr="00177C60">
        <w:t xml:space="preserve"> 4.0</w:t>
      </w:r>
      <w:r>
        <w:t xml:space="preserve"> - </w:t>
      </w:r>
      <w:hyperlink r:id="rId22" w:history="1">
        <w:r w:rsidRPr="000914C7">
          <w:rPr>
            <w:rStyle w:val="af"/>
          </w:rPr>
          <w:t>http://www.omg.org/spec/IDL/4.0/</w:t>
        </w:r>
      </w:hyperlink>
      <w:r>
        <w:t>).</w:t>
      </w:r>
    </w:p>
    <w:p w:rsidR="00B22D67" w:rsidRPr="00177C60" w:rsidRDefault="00B22D67" w:rsidP="00B22D67">
      <w:r>
        <w:t>TBD – Описание объектной модели данных выходит за рамки курсовой работы по Программной инженерии.</w:t>
      </w:r>
    </w:p>
    <w:p w:rsidR="00B22D67" w:rsidRDefault="00B22D67" w:rsidP="00B22D67">
      <w:pPr>
        <w:pStyle w:val="3"/>
      </w:pPr>
      <w:bookmarkStart w:id="45" w:name="_Toc451956041"/>
      <w:r>
        <w:t xml:space="preserve">Объектная модель </w:t>
      </w:r>
      <w:bookmarkEnd w:id="43"/>
      <w:r w:rsidRPr="00375CA9">
        <w:t>ПС операторов пункта управления</w:t>
      </w:r>
      <w:bookmarkEnd w:id="44"/>
      <w:bookmarkEnd w:id="45"/>
    </w:p>
    <w:p w:rsidR="00B22D67" w:rsidRDefault="00B22D67" w:rsidP="00B22D67">
      <w:r w:rsidRPr="00375CA9">
        <w:t>ПС операторов пункта управления</w:t>
      </w:r>
      <w:r>
        <w:t xml:space="preserve"> для обмена информацией с другими компонентами используют подмножество типов данных из общей объектной модели (см. раздел </w:t>
      </w:r>
      <w:r>
        <w:fldChar w:fldCharType="begin"/>
      </w:r>
      <w:r>
        <w:instrText xml:space="preserve"> REF _Ref450986740 \r \h </w:instrText>
      </w:r>
      <w:r>
        <w:fldChar w:fldCharType="separate"/>
      </w:r>
      <w:r>
        <w:t>4.1.1</w:t>
      </w:r>
      <w:r>
        <w:fldChar w:fldCharType="end"/>
      </w:r>
      <w:r>
        <w:t>).</w:t>
      </w:r>
    </w:p>
    <w:p w:rsidR="00B22D67" w:rsidRDefault="00B22D67" w:rsidP="00B22D67">
      <w:r>
        <w:t>TBD – Описание данной объектной модели данных выходит за рамки курсовой работы по Программной инженерии.</w:t>
      </w:r>
    </w:p>
    <w:p w:rsidR="00B22D67" w:rsidRDefault="00B22D67" w:rsidP="00B22D67">
      <w:pPr>
        <w:pStyle w:val="3"/>
      </w:pPr>
      <w:bookmarkStart w:id="46" w:name="_Ref404376123"/>
      <w:bookmarkStart w:id="47" w:name="_Ref450682777"/>
      <w:bookmarkStart w:id="48" w:name="_Ref450682900"/>
      <w:bookmarkStart w:id="49" w:name="_Toc451956042"/>
      <w:r w:rsidRPr="00B41864">
        <w:t xml:space="preserve">Объектная модель </w:t>
      </w:r>
      <w:bookmarkEnd w:id="46"/>
      <w:r>
        <w:t xml:space="preserve">ПС </w:t>
      </w:r>
      <w:r w:rsidRPr="00375CA9">
        <w:t>капитанов рыболовных судов</w:t>
      </w:r>
      <w:bookmarkEnd w:id="47"/>
      <w:bookmarkEnd w:id="48"/>
      <w:bookmarkEnd w:id="49"/>
    </w:p>
    <w:p w:rsidR="00B22D67" w:rsidRDefault="00B22D67" w:rsidP="00B22D67">
      <w:bookmarkStart w:id="50" w:name="_Ref404376248"/>
      <w:bookmarkStart w:id="51" w:name="_Ref404376249"/>
      <w:bookmarkStart w:id="52" w:name="_Ref450682817"/>
      <w:r w:rsidRPr="00375CA9">
        <w:t xml:space="preserve">ПС </w:t>
      </w:r>
      <w:r>
        <w:t xml:space="preserve">капитанов рыболовных </w:t>
      </w:r>
      <w:proofErr w:type="gramStart"/>
      <w:r>
        <w:t>судов  для</w:t>
      </w:r>
      <w:proofErr w:type="gramEnd"/>
      <w:r>
        <w:t xml:space="preserve"> обмена информацией с другими компонентами используют подмножество типов данных из общей объектной модели (см. раздел </w:t>
      </w:r>
      <w:r>
        <w:fldChar w:fldCharType="begin"/>
      </w:r>
      <w:r>
        <w:instrText xml:space="preserve"> REF _Ref450986740 \r \h </w:instrText>
      </w:r>
      <w:r>
        <w:fldChar w:fldCharType="separate"/>
      </w:r>
      <w:r>
        <w:t>4.1.1</w:t>
      </w:r>
      <w:r>
        <w:fldChar w:fldCharType="end"/>
      </w:r>
      <w:r>
        <w:t>).</w:t>
      </w:r>
    </w:p>
    <w:p w:rsidR="00B22D67" w:rsidRDefault="00B22D67" w:rsidP="00B22D67">
      <w:r>
        <w:t>TBD – Описание данной объектной модели данных выходит за рамки курсовой работы по Программной инженерии.</w:t>
      </w:r>
    </w:p>
    <w:p w:rsidR="00B22D67" w:rsidRDefault="00B22D67" w:rsidP="00B22D67">
      <w:pPr>
        <w:pStyle w:val="3"/>
      </w:pPr>
      <w:bookmarkStart w:id="53" w:name="_Toc451956043"/>
      <w:r>
        <w:t xml:space="preserve">Объектная модель ПС </w:t>
      </w:r>
      <w:bookmarkEnd w:id="50"/>
      <w:bookmarkEnd w:id="51"/>
      <w:r w:rsidRPr="00375CA9">
        <w:t>контроля и оптимизации рыболовецкого промысла</w:t>
      </w:r>
      <w:bookmarkEnd w:id="52"/>
      <w:bookmarkEnd w:id="53"/>
      <w:r w:rsidRPr="00375CA9">
        <w:t xml:space="preserve"> </w:t>
      </w:r>
    </w:p>
    <w:p w:rsidR="00B22D67" w:rsidRDefault="00B22D67" w:rsidP="00B22D67">
      <w:bookmarkStart w:id="54" w:name="_Ref450682668"/>
      <w:bookmarkStart w:id="55" w:name="_Ref450931857"/>
      <w:r w:rsidRPr="00375CA9">
        <w:t xml:space="preserve">ПС </w:t>
      </w:r>
      <w:r>
        <w:t xml:space="preserve">контроля и оптимизации рыболовецкого </w:t>
      </w:r>
      <w:proofErr w:type="gramStart"/>
      <w:r>
        <w:t>промысла  для</w:t>
      </w:r>
      <w:proofErr w:type="gramEnd"/>
      <w:r>
        <w:t xml:space="preserve"> обмена информацией с другими компонентами используют подмножество типов данных из общей объектной модели (см. раздел </w:t>
      </w:r>
      <w:r>
        <w:fldChar w:fldCharType="begin"/>
      </w:r>
      <w:r>
        <w:instrText xml:space="preserve"> REF _Ref450986740 \r \h </w:instrText>
      </w:r>
      <w:r>
        <w:fldChar w:fldCharType="separate"/>
      </w:r>
      <w:r>
        <w:t>4.1.1</w:t>
      </w:r>
      <w:r>
        <w:fldChar w:fldCharType="end"/>
      </w:r>
      <w:r>
        <w:t>).</w:t>
      </w:r>
    </w:p>
    <w:p w:rsidR="00B22D67" w:rsidRDefault="00B22D67" w:rsidP="00B22D67">
      <w:r>
        <w:t>TBD – Описание данной объектной модели данных выходит за рамки курсовой работы по Программной инженерии.</w:t>
      </w:r>
    </w:p>
    <w:p w:rsidR="00B22D67" w:rsidRPr="00F35FD3" w:rsidRDefault="00B22D67" w:rsidP="00B22D67">
      <w:pPr>
        <w:pStyle w:val="3"/>
      </w:pPr>
      <w:bookmarkStart w:id="56" w:name="_Toc451956044"/>
      <w:r>
        <w:lastRenderedPageBreak/>
        <w:t xml:space="preserve">Объектная модель </w:t>
      </w:r>
      <w:bookmarkEnd w:id="54"/>
      <w:r>
        <w:t xml:space="preserve">подсистемы мониторинга и диагностики состояния технических средств </w:t>
      </w:r>
      <w:r w:rsidR="00291FD4">
        <w:t>АИПК</w:t>
      </w:r>
      <w:bookmarkEnd w:id="55"/>
      <w:bookmarkEnd w:id="56"/>
    </w:p>
    <w:p w:rsidR="00B22D67" w:rsidRDefault="00B22D67" w:rsidP="00B22D67">
      <w:r>
        <w:t xml:space="preserve">Подсистема мониторинга и диагностики состояния технических средств </w:t>
      </w:r>
      <w:r w:rsidR="00291FD4">
        <w:t>АИПК</w:t>
      </w:r>
      <w:r>
        <w:t xml:space="preserve"> для обмена информацией с другими компонентами используют подмножество типов данных из общей объектной модели (см. раздел </w:t>
      </w:r>
      <w:r>
        <w:fldChar w:fldCharType="begin"/>
      </w:r>
      <w:r>
        <w:instrText xml:space="preserve"> REF _Ref450986740 \r \h </w:instrText>
      </w:r>
      <w:r>
        <w:fldChar w:fldCharType="separate"/>
      </w:r>
      <w:r>
        <w:t>4.1.1</w:t>
      </w:r>
      <w:r>
        <w:fldChar w:fldCharType="end"/>
      </w:r>
      <w:r>
        <w:t>).</w:t>
      </w:r>
    </w:p>
    <w:p w:rsidR="00B22D67" w:rsidRDefault="00B22D67" w:rsidP="00B22D67">
      <w:r>
        <w:t>TBD – Описание данной объектной модели данных выходит за рамки курсовой работы по Программной инженерии.</w:t>
      </w:r>
    </w:p>
    <w:p w:rsidR="00B22D67" w:rsidRPr="00D81F8D" w:rsidRDefault="00B22D67" w:rsidP="00B22D67">
      <w:pPr>
        <w:pStyle w:val="2"/>
        <w:pageBreakBefore/>
        <w:ind w:left="578" w:hanging="578"/>
        <w:rPr>
          <w:highlight w:val="yellow"/>
        </w:rPr>
      </w:pPr>
      <w:bookmarkStart w:id="57" w:name="_Toc451956045"/>
      <w:r w:rsidRPr="00D81F8D">
        <w:rPr>
          <w:highlight w:val="yellow"/>
        </w:rPr>
        <w:lastRenderedPageBreak/>
        <w:t>Внешние интерфейсы</w:t>
      </w:r>
      <w:bookmarkEnd w:id="57"/>
    </w:p>
    <w:p w:rsidR="00B22D67" w:rsidRDefault="00B22D67" w:rsidP="00B22D67">
      <w:r>
        <w:t xml:space="preserve">Внешние интерфейсы </w:t>
      </w:r>
      <w:r w:rsidR="00291FD4">
        <w:t>АИПК</w:t>
      </w:r>
      <w:r>
        <w:t xml:space="preserve"> включают:</w:t>
      </w:r>
    </w:p>
    <w:p w:rsidR="00B22D67" w:rsidRPr="00375CA9" w:rsidRDefault="00B22D67" w:rsidP="00B22D67">
      <w:pPr>
        <w:pStyle w:val="a0"/>
        <w:numPr>
          <w:ilvl w:val="0"/>
          <w:numId w:val="6"/>
        </w:numPr>
      </w:pPr>
      <w:r w:rsidRPr="00375CA9">
        <w:t>Графический пользовательский интерфейс ПС операторов пункта управления (см. раздел «</w:t>
      </w:r>
      <w:r>
        <w:fldChar w:fldCharType="begin"/>
      </w:r>
      <w:r>
        <w:instrText xml:space="preserve"> REF _Ref450682877 \h </w:instrText>
      </w:r>
      <w:r>
        <w:fldChar w:fldCharType="separate"/>
      </w:r>
      <w:r>
        <w:t xml:space="preserve">Пользовательский интерфейс </w:t>
      </w:r>
      <w:r w:rsidRPr="00375CA9">
        <w:t>ПС операторов пункта управления</w:t>
      </w:r>
      <w:r>
        <w:fldChar w:fldCharType="end"/>
      </w:r>
      <w:r w:rsidRPr="00375CA9">
        <w:t>»);</w:t>
      </w:r>
    </w:p>
    <w:p w:rsidR="00B22D67" w:rsidRPr="00375CA9" w:rsidRDefault="00B22D67" w:rsidP="00B22D67">
      <w:pPr>
        <w:pStyle w:val="a0"/>
        <w:numPr>
          <w:ilvl w:val="0"/>
          <w:numId w:val="6"/>
        </w:numPr>
      </w:pPr>
      <w:r w:rsidRPr="00375CA9">
        <w:t>Графический пользовательский интерфейс ПС капитанов рыболовных судов (см. раздел «</w:t>
      </w:r>
      <w:r>
        <w:fldChar w:fldCharType="begin"/>
      </w:r>
      <w:r>
        <w:instrText xml:space="preserve"> REF _Ref450682900 \h </w:instrText>
      </w:r>
      <w:r>
        <w:fldChar w:fldCharType="separate"/>
      </w:r>
      <w:r w:rsidRPr="00B41864">
        <w:t xml:space="preserve">Объектная модель </w:t>
      </w:r>
      <w:r>
        <w:t xml:space="preserve">ПС </w:t>
      </w:r>
      <w:r w:rsidRPr="00375CA9">
        <w:t>капитанов рыболовных судов</w:t>
      </w:r>
      <w:r>
        <w:fldChar w:fldCharType="end"/>
      </w:r>
      <w:r w:rsidRPr="00375CA9">
        <w:t>»);</w:t>
      </w:r>
    </w:p>
    <w:p w:rsidR="00B22D67" w:rsidRPr="00375CA9" w:rsidRDefault="00B22D67" w:rsidP="00B22D67">
      <w:pPr>
        <w:pStyle w:val="a0"/>
        <w:numPr>
          <w:ilvl w:val="0"/>
          <w:numId w:val="6"/>
        </w:numPr>
      </w:pPr>
      <w:r w:rsidRPr="00375CA9">
        <w:t>Интерфейс настройки и управления Программной среды контроля и оптимизации рыболовецкого промысла (см. раздел «</w:t>
      </w:r>
      <w:r w:rsidR="00C9563E">
        <w:fldChar w:fldCharType="begin"/>
      </w:r>
      <w:r w:rsidR="00C9563E">
        <w:instrText xml:space="preserve"> REF _Ref280480242 \h  \* MERGEFORMAT </w:instrText>
      </w:r>
      <w:r w:rsidR="00C9563E">
        <w:fldChar w:fldCharType="separate"/>
      </w:r>
      <w:r w:rsidRPr="00375CA9">
        <w:t xml:space="preserve">Интерфейс настройки и управления Программной среды контроля и оптимизации рыболовецкого промысла </w:t>
      </w:r>
      <w:r w:rsidR="00C9563E">
        <w:fldChar w:fldCharType="end"/>
      </w:r>
      <w:r w:rsidRPr="00375CA9">
        <w:t>»).</w:t>
      </w:r>
    </w:p>
    <w:p w:rsidR="00B22D67" w:rsidRPr="00375CA9" w:rsidRDefault="00B22D67" w:rsidP="00B22D67">
      <w:pPr>
        <w:pStyle w:val="a0"/>
        <w:numPr>
          <w:ilvl w:val="0"/>
          <w:numId w:val="6"/>
        </w:numPr>
      </w:pPr>
      <w:r w:rsidRPr="00375CA9">
        <w:t xml:space="preserve">Интерфейс </w:t>
      </w:r>
      <w:r>
        <w:t xml:space="preserve">подсистемы мониторинга и диагностики состояния технических средств </w:t>
      </w:r>
      <w:r w:rsidR="00291FD4">
        <w:t>АИПК</w:t>
      </w:r>
      <w:r>
        <w:t xml:space="preserve"> (см. раздел «</w:t>
      </w:r>
      <w:r>
        <w:fldChar w:fldCharType="begin"/>
      </w:r>
      <w:r>
        <w:instrText xml:space="preserve"> REF _Ref450682143 \h </w:instrText>
      </w:r>
      <w:r>
        <w:fldChar w:fldCharType="separate"/>
      </w:r>
      <w:r w:rsidRPr="00375CA9">
        <w:t xml:space="preserve">Интерфейс </w:t>
      </w:r>
      <w:r>
        <w:fldChar w:fldCharType="end"/>
      </w:r>
      <w:r>
        <w:t>»)</w:t>
      </w:r>
    </w:p>
    <w:p w:rsidR="00B22D67" w:rsidRDefault="00B22D67" w:rsidP="00B22D67">
      <w:pPr>
        <w:pStyle w:val="3"/>
      </w:pPr>
      <w:bookmarkStart w:id="58" w:name="_Ref280367566"/>
      <w:bookmarkStart w:id="59" w:name="_Ref450682512"/>
      <w:bookmarkStart w:id="60" w:name="_Ref450682877"/>
      <w:bookmarkStart w:id="61" w:name="_Toc451956046"/>
      <w:r>
        <w:t xml:space="preserve">Пользовательский интерфейс </w:t>
      </w:r>
      <w:bookmarkEnd w:id="58"/>
      <w:r w:rsidRPr="00375CA9">
        <w:t>ПС операторов пункта управления</w:t>
      </w:r>
      <w:bookmarkEnd w:id="59"/>
      <w:bookmarkEnd w:id="60"/>
      <w:bookmarkEnd w:id="61"/>
    </w:p>
    <w:p w:rsidR="00B22D67" w:rsidRDefault="00B22D67" w:rsidP="00B22D67">
      <w:pPr>
        <w:pStyle w:val="a0"/>
        <w:numPr>
          <w:ilvl w:val="0"/>
          <w:numId w:val="10"/>
        </w:numPr>
      </w:pPr>
      <w:r>
        <w:t>Позволяет ОПУ получать: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Информацию об РС, находящихся в море;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Информацию об РС, находящихся в порту;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Текущее место расположения РС в географических координатах;</w:t>
      </w:r>
      <w:r w:rsidRPr="00AF76A9">
        <w:t xml:space="preserve"> 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Информацию о расстоянии между всеми РС;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Данные об исправности РС;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Данные о погодных условиях;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 xml:space="preserve">Данные </w:t>
      </w:r>
      <w:proofErr w:type="gramStart"/>
      <w:r>
        <w:t>о  рельефе</w:t>
      </w:r>
      <w:proofErr w:type="gramEnd"/>
      <w:r>
        <w:t xml:space="preserve"> морской акватории;</w:t>
      </w:r>
    </w:p>
    <w:p w:rsidR="00B22D67" w:rsidRDefault="00B22D67" w:rsidP="00B22D67">
      <w:pPr>
        <w:pStyle w:val="a0"/>
        <w:numPr>
          <w:ilvl w:val="0"/>
          <w:numId w:val="10"/>
        </w:numPr>
      </w:pPr>
      <w:r>
        <w:t>Интерфейс обладает определенным набором внутренних функций, позволяющий: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Подтверждать направление РС по координатам ресурсов;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 xml:space="preserve">В случае </w:t>
      </w:r>
      <w:proofErr w:type="spellStart"/>
      <w:r>
        <w:t>неподтверждения</w:t>
      </w:r>
      <w:proofErr w:type="spellEnd"/>
      <w:r>
        <w:t xml:space="preserve"> распределения обнаруженных ресурсов по </w:t>
      </w:r>
      <w:proofErr w:type="gramStart"/>
      <w:r>
        <w:t>РС,  давать</w:t>
      </w:r>
      <w:proofErr w:type="gramEnd"/>
      <w:r>
        <w:t xml:space="preserve"> дальнейшие указания КРС самостоятельно;</w:t>
      </w:r>
    </w:p>
    <w:p w:rsidR="00B22D67" w:rsidRDefault="00B22D67" w:rsidP="00B22D67">
      <w:pPr>
        <w:pStyle w:val="a0"/>
        <w:numPr>
          <w:ilvl w:val="0"/>
          <w:numId w:val="10"/>
        </w:numPr>
      </w:pPr>
      <w:r>
        <w:t>В случае появления ЧС интерфейс выводит данные для ОПУ: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экстренное сообщение о возникшей ЧС;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характеристику ЧС, причину возникновения;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выбор возможных вариантов сообщений указаний для:</w:t>
      </w:r>
    </w:p>
    <w:p w:rsidR="00B22D67" w:rsidRDefault="00B22D67" w:rsidP="00B22D67">
      <w:pPr>
        <w:pStyle w:val="a0"/>
        <w:numPr>
          <w:ilvl w:val="2"/>
          <w:numId w:val="10"/>
        </w:numPr>
      </w:pPr>
      <w:r>
        <w:t>КРС;</w:t>
      </w:r>
    </w:p>
    <w:p w:rsidR="00B22D67" w:rsidRDefault="00B22D67" w:rsidP="00B22D67">
      <w:pPr>
        <w:pStyle w:val="a0"/>
        <w:numPr>
          <w:ilvl w:val="2"/>
          <w:numId w:val="10"/>
        </w:numPr>
      </w:pPr>
      <w:r>
        <w:t>Службы спасения;</w:t>
      </w:r>
    </w:p>
    <w:p w:rsidR="00B22D67" w:rsidRDefault="00B22D67" w:rsidP="00B22D67">
      <w:pPr>
        <w:pStyle w:val="a0"/>
        <w:numPr>
          <w:ilvl w:val="2"/>
          <w:numId w:val="10"/>
        </w:numPr>
      </w:pPr>
      <w:r>
        <w:t>Технической поддержки.</w:t>
      </w:r>
    </w:p>
    <w:p w:rsidR="00B22D67" w:rsidRDefault="00B22D67" w:rsidP="00B22D67">
      <w:r>
        <w:t>TBD – проектирование пользовательского интерфейса выходит за рамки курсовой работы по Программной инженерии.</w:t>
      </w:r>
    </w:p>
    <w:p w:rsidR="00B22D67" w:rsidRDefault="00B22D67" w:rsidP="00B22D67">
      <w:pPr>
        <w:pStyle w:val="3"/>
      </w:pPr>
      <w:bookmarkStart w:id="62" w:name="_Ref280477046"/>
      <w:bookmarkStart w:id="63" w:name="_Ref450682760"/>
      <w:bookmarkStart w:id="64" w:name="_Toc451956047"/>
      <w:r>
        <w:t xml:space="preserve">Пользовательский интерфейс ПС </w:t>
      </w:r>
      <w:bookmarkEnd w:id="62"/>
      <w:r w:rsidRPr="00375CA9">
        <w:t>капитанов рыболовных судов</w:t>
      </w:r>
      <w:bookmarkEnd w:id="63"/>
      <w:bookmarkEnd w:id="64"/>
    </w:p>
    <w:p w:rsidR="00B22D67" w:rsidRDefault="00B22D67" w:rsidP="00B22D67">
      <w:pPr>
        <w:pStyle w:val="a0"/>
        <w:numPr>
          <w:ilvl w:val="0"/>
          <w:numId w:val="10"/>
        </w:numPr>
      </w:pPr>
      <w:bookmarkStart w:id="65" w:name="_Ref450682803"/>
      <w:bookmarkStart w:id="66" w:name="_Ref280480242"/>
      <w:r>
        <w:t>Позволяет получать: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Географические координаты;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Сообщения ОПУ;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 xml:space="preserve">Указания </w:t>
      </w:r>
      <w:r w:rsidR="00291FD4">
        <w:t>АИПК</w:t>
      </w:r>
      <w:r>
        <w:t xml:space="preserve"> по смене курса;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 xml:space="preserve">Указания </w:t>
      </w:r>
      <w:r w:rsidR="00291FD4">
        <w:t>АИПК</w:t>
      </w:r>
      <w:r>
        <w:t xml:space="preserve"> по изменению скорости;</w:t>
      </w:r>
    </w:p>
    <w:p w:rsidR="00B22D67" w:rsidRDefault="00B22D67" w:rsidP="00B22D67">
      <w:pPr>
        <w:pStyle w:val="a0"/>
        <w:numPr>
          <w:ilvl w:val="0"/>
          <w:numId w:val="10"/>
        </w:numPr>
      </w:pPr>
      <w:r>
        <w:t>Интерфейс имеет определенное разделение на сегменты, в которых отражены: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Географические координаты РС (собственные);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Заполнение мощностей;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lastRenderedPageBreak/>
        <w:t>Заполнение тралов;</w:t>
      </w:r>
    </w:p>
    <w:p w:rsidR="00B22D67" w:rsidRDefault="00B22D67" w:rsidP="00B22D67">
      <w:pPr>
        <w:pStyle w:val="a0"/>
        <w:numPr>
          <w:ilvl w:val="1"/>
          <w:numId w:val="10"/>
        </w:numPr>
      </w:pPr>
      <w:proofErr w:type="gramStart"/>
      <w:r>
        <w:t>Процесс  поднятия</w:t>
      </w:r>
      <w:proofErr w:type="gramEnd"/>
      <w:r>
        <w:t xml:space="preserve"> тралов на РС;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Технические характеристики РС.</w:t>
      </w:r>
    </w:p>
    <w:p w:rsidR="00B22D67" w:rsidRDefault="00B22D67" w:rsidP="00B22D67">
      <w:r>
        <w:t>TBD – проектирование пользовательского интерфейса выходит за рамки курсовой работы по Программной инженерии.</w:t>
      </w:r>
    </w:p>
    <w:p w:rsidR="00B22D67" w:rsidRDefault="00B22D67" w:rsidP="00B22D67">
      <w:pPr>
        <w:pStyle w:val="3"/>
      </w:pPr>
      <w:bookmarkStart w:id="67" w:name="_Toc451956048"/>
      <w:r w:rsidRPr="00375CA9">
        <w:t>Интерфейс настройки и управления Программной среды контроля и оптимизации рыболовецкого промысла</w:t>
      </w:r>
      <w:bookmarkEnd w:id="65"/>
      <w:bookmarkEnd w:id="67"/>
      <w:r w:rsidRPr="00375CA9">
        <w:t xml:space="preserve"> </w:t>
      </w:r>
      <w:bookmarkEnd w:id="66"/>
    </w:p>
    <w:p w:rsidR="00B22D67" w:rsidRDefault="00B22D67" w:rsidP="00B22D67">
      <w:pPr>
        <w:pStyle w:val="a0"/>
        <w:numPr>
          <w:ilvl w:val="0"/>
          <w:numId w:val="12"/>
        </w:numPr>
      </w:pPr>
      <w:bookmarkStart w:id="68" w:name="_Ref450682143"/>
      <w:bookmarkStart w:id="69" w:name="_Ref450931842"/>
      <w:r>
        <w:t>Получает данные с информационных буйков: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Координаты обнаруженных ресурсов;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Объем косяков;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Виды ресурсов;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Направление косяков;</w:t>
      </w:r>
    </w:p>
    <w:p w:rsidR="00B22D67" w:rsidRDefault="00B22D67" w:rsidP="00B22D67">
      <w:pPr>
        <w:pStyle w:val="a0"/>
        <w:numPr>
          <w:ilvl w:val="0"/>
          <w:numId w:val="12"/>
        </w:numPr>
      </w:pPr>
      <w:r>
        <w:t>Содержит данные об РС: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Состав мощностей;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Объем заполнения мощностей;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Виды ТС;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Состояние судов;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Уровень заполнения тралов;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Координаты;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Виды ЧС;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Варианты сообщений при ЧС;</w:t>
      </w:r>
    </w:p>
    <w:p w:rsidR="00B22D67" w:rsidRDefault="00B22D67" w:rsidP="00B22D67">
      <w:pPr>
        <w:pStyle w:val="a0"/>
        <w:numPr>
          <w:ilvl w:val="0"/>
          <w:numId w:val="12"/>
        </w:numPr>
      </w:pPr>
      <w:r>
        <w:t>Выполняет распределение обнаруженных ресурсов по имеющимся мощностям: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Производит определение РС, отправляемых к косяку;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Производит расчет необходимой скорости для РС;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Производит построение наилучшего маршрута с целью экономии топлива;</w:t>
      </w:r>
    </w:p>
    <w:p w:rsidR="00B22D67" w:rsidRDefault="00B22D67" w:rsidP="00B22D67">
      <w:pPr>
        <w:pStyle w:val="a0"/>
        <w:numPr>
          <w:ilvl w:val="0"/>
          <w:numId w:val="12"/>
        </w:numPr>
      </w:pPr>
      <w:r>
        <w:t>Контролирует маршруты РС во избежание возникновения ЧС: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Определяет расстояние между РС;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Посылает сообщения КРС об изменении маршрута или отклонении от него с точными координатами;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Сообщает ОПУ рекомендуемые координаты РС;</w:t>
      </w:r>
    </w:p>
    <w:p w:rsidR="00B22D67" w:rsidRDefault="00B22D67" w:rsidP="00B22D67">
      <w:pPr>
        <w:pStyle w:val="a0"/>
        <w:numPr>
          <w:ilvl w:val="0"/>
          <w:numId w:val="12"/>
        </w:numPr>
      </w:pPr>
      <w:r>
        <w:t>Определяет момент выброса и поднятие тралов на РС: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Определяет угол выброса трала к косяку;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Определяет лучшую скорость РС для выброса трала;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Контролирует уровень заполнения тралов;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Определяет объем выловленных ресурсов;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Сообщает КРС о завершении процесса траления;</w:t>
      </w:r>
    </w:p>
    <w:p w:rsidR="00B22D67" w:rsidRDefault="00B22D67" w:rsidP="00B22D67">
      <w:pPr>
        <w:pStyle w:val="a0"/>
        <w:numPr>
          <w:ilvl w:val="0"/>
          <w:numId w:val="12"/>
        </w:numPr>
      </w:pPr>
      <w:r>
        <w:t>Взаимодействует с ОПУ: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Отправляет варианты распределений ресурсов на подтверждение;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Определяет характеристики ЧС при возникновении;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Сообщает о выходе из строя элементов информационных буйков и РС;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 xml:space="preserve">Предоставляет подробную информацию об </w:t>
      </w:r>
      <w:proofErr w:type="gramStart"/>
      <w:r>
        <w:t>РС ;</w:t>
      </w:r>
      <w:proofErr w:type="gramEnd"/>
    </w:p>
    <w:p w:rsidR="00B22D67" w:rsidRDefault="00B22D67" w:rsidP="00B22D67">
      <w:pPr>
        <w:pStyle w:val="a0"/>
        <w:numPr>
          <w:ilvl w:val="1"/>
          <w:numId w:val="12"/>
        </w:numPr>
      </w:pPr>
      <w:r>
        <w:t>Предоставляет варианты построения маршрутов;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Сообщает о завершении процесса траления на РС.</w:t>
      </w:r>
    </w:p>
    <w:p w:rsidR="00B22D67" w:rsidRDefault="00B22D67" w:rsidP="00B22D67">
      <w:r>
        <w:lastRenderedPageBreak/>
        <w:t>TBD – проектирование пользовательского интерфейса выходит за рамки курсовой работы по Программной инженерии.</w:t>
      </w:r>
    </w:p>
    <w:p w:rsidR="00B22D67" w:rsidRDefault="00B22D67" w:rsidP="00B22D67">
      <w:pPr>
        <w:pStyle w:val="3"/>
      </w:pPr>
      <w:bookmarkStart w:id="70" w:name="_Toc451956049"/>
      <w:r w:rsidRPr="00375CA9">
        <w:t xml:space="preserve">Интерфейс </w:t>
      </w:r>
      <w:bookmarkEnd w:id="68"/>
      <w:r>
        <w:t xml:space="preserve">подсистемы мониторинга и диагностики состояния технических средств </w:t>
      </w:r>
      <w:r w:rsidR="00291FD4">
        <w:t>АИПК</w:t>
      </w:r>
      <w:bookmarkEnd w:id="69"/>
      <w:bookmarkEnd w:id="70"/>
    </w:p>
    <w:p w:rsidR="00B22D67" w:rsidRDefault="00B22D67" w:rsidP="00B22D67">
      <w:pPr>
        <w:pStyle w:val="a0"/>
        <w:numPr>
          <w:ilvl w:val="0"/>
          <w:numId w:val="10"/>
        </w:numPr>
      </w:pPr>
      <w:r>
        <w:t xml:space="preserve">Отображает данные о технических элементах </w:t>
      </w:r>
      <w:r w:rsidR="00291FD4">
        <w:t>АИПК</w:t>
      </w:r>
      <w:r>
        <w:t>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Информационных буйках;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РС;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Технических средствах ОПУ;</w:t>
      </w:r>
    </w:p>
    <w:p w:rsidR="00B22D67" w:rsidRDefault="00B22D67" w:rsidP="00B22D67">
      <w:pPr>
        <w:pStyle w:val="a0"/>
        <w:numPr>
          <w:ilvl w:val="0"/>
          <w:numId w:val="10"/>
        </w:numPr>
      </w:pPr>
      <w:r>
        <w:t>Показывает качество спутникового сигнала;</w:t>
      </w:r>
    </w:p>
    <w:p w:rsidR="00B22D67" w:rsidRDefault="00B22D67" w:rsidP="00B22D67">
      <w:pPr>
        <w:pStyle w:val="a0"/>
        <w:numPr>
          <w:ilvl w:val="0"/>
          <w:numId w:val="10"/>
        </w:numPr>
      </w:pPr>
      <w:r>
        <w:t xml:space="preserve">Позволяет отправлять сообщения о поломке элементов </w:t>
      </w:r>
      <w:r w:rsidR="00291FD4">
        <w:t>АИПК</w:t>
      </w:r>
      <w:r>
        <w:t>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ОПУ;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КРС;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Службе спасения;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Технической поддержке.</w:t>
      </w:r>
    </w:p>
    <w:p w:rsidR="00B22D67" w:rsidRDefault="00B22D67" w:rsidP="00B22D67">
      <w:r>
        <w:t>TBD – проектирование пользовательского интерфейса выходит за рамки курсовой работы по Программной инженерии.</w:t>
      </w:r>
    </w:p>
    <w:p w:rsidR="00B22D67" w:rsidRDefault="00B22D67" w:rsidP="00B22D67">
      <w:pPr>
        <w:pStyle w:val="3"/>
      </w:pPr>
      <w:bookmarkStart w:id="71" w:name="_Ref451192657"/>
      <w:bookmarkStart w:id="72" w:name="_Toc451956050"/>
      <w:r>
        <w:t>Использованием спутниковой связи</w:t>
      </w:r>
      <w:bookmarkEnd w:id="71"/>
      <w:r w:rsidRPr="00EF4A6C">
        <w:t xml:space="preserve"> </w:t>
      </w:r>
      <w:r>
        <w:t xml:space="preserve">и навигации в </w:t>
      </w:r>
      <w:r w:rsidR="00291FD4">
        <w:t>АИПК</w:t>
      </w:r>
      <w:bookmarkEnd w:id="72"/>
    </w:p>
    <w:p w:rsidR="00B22D67" w:rsidRDefault="00B22D67" w:rsidP="00B22D67">
      <w:pPr>
        <w:jc w:val="both"/>
        <w:rPr>
          <w:rFonts w:asciiTheme="minorHAnsi" w:hAnsiTheme="minorHAnsi" w:cstheme="minorHAnsi"/>
        </w:rPr>
      </w:pPr>
      <w:r>
        <w:t>На основании постановления</w:t>
      </w:r>
      <w:r w:rsidRPr="009D7D65">
        <w:t xml:space="preserve"> правительства Российский Федерации от</w:t>
      </w:r>
      <w:r>
        <w:t xml:space="preserve"> </w:t>
      </w:r>
      <w:r w:rsidRPr="000A6EE1">
        <w:t>25 августа 2008 г. N 641 г.</w:t>
      </w:r>
      <w:r>
        <w:t> </w:t>
      </w:r>
      <w:r w:rsidRPr="000A6EE1">
        <w:t xml:space="preserve">Москва </w:t>
      </w:r>
      <w:r>
        <w:t>«</w:t>
      </w:r>
      <w:r w:rsidRPr="000A6EE1">
        <w:t xml:space="preserve">Об оснащении транспортных, технических средств и систем аппаратурой спутниковой навигации </w:t>
      </w:r>
      <w:r w:rsidRPr="00202BF9">
        <w:rPr>
          <w:rFonts w:asciiTheme="minorHAnsi" w:hAnsiTheme="minorHAnsi" w:cstheme="minorHAnsi"/>
        </w:rPr>
        <w:t>ГЛОНАСС или ГЛОНАСС/GPS</w:t>
      </w:r>
      <w:r>
        <w:rPr>
          <w:rFonts w:asciiTheme="minorHAnsi" w:hAnsiTheme="minorHAnsi" w:cstheme="minorHAnsi"/>
        </w:rPr>
        <w:t>»</w:t>
      </w:r>
      <w:r w:rsidRPr="00202BF9">
        <w:rPr>
          <w:rFonts w:asciiTheme="minorHAnsi" w:hAnsiTheme="minorHAnsi" w:cstheme="minorHAnsi"/>
        </w:rPr>
        <w:t xml:space="preserve"> </w:t>
      </w:r>
      <w:r w:rsidR="00291FD4">
        <w:rPr>
          <w:rFonts w:asciiTheme="minorHAnsi" w:hAnsiTheme="minorHAnsi" w:cstheme="minorHAnsi"/>
        </w:rPr>
        <w:t>АИПК</w:t>
      </w:r>
      <w:r>
        <w:rPr>
          <w:rFonts w:asciiTheme="minorHAnsi" w:hAnsiTheme="minorHAnsi" w:cstheme="minorHAnsi"/>
        </w:rPr>
        <w:t xml:space="preserve"> предполагает использование навигационной системы ГЛОНАСС для определения текущих координат мобильных элементов системы (</w:t>
      </w:r>
      <w:hyperlink r:id="rId23" w:history="1">
        <w:r w:rsidRPr="00BF7950">
          <w:rPr>
            <w:rStyle w:val="af"/>
            <w:rFonts w:asciiTheme="minorHAnsi" w:hAnsiTheme="minorHAnsi" w:cstheme="minorHAnsi"/>
          </w:rPr>
          <w:t>http://glonasssystem.ru/</w:t>
        </w:r>
      </w:hyperlink>
      <w:r>
        <w:rPr>
          <w:rFonts w:asciiTheme="minorHAnsi" w:hAnsiTheme="minorHAnsi" w:cstheme="minorHAnsi"/>
        </w:rPr>
        <w:t>).</w:t>
      </w:r>
    </w:p>
    <w:p w:rsidR="00B22D67" w:rsidRPr="00EF4A6C" w:rsidRDefault="00B22D67" w:rsidP="00B22D67">
      <w:pPr>
        <w:jc w:val="both"/>
      </w:pPr>
      <w:r>
        <w:t xml:space="preserve">Согласно требованиям ТЗ (раздел 3.2.1.14) передача данных в </w:t>
      </w:r>
      <w:r w:rsidR="00291FD4">
        <w:t>АИПК</w:t>
      </w:r>
      <w:r>
        <w:t xml:space="preserve"> должна осуществляться посредством спутниковой связи. Исходя из этого предполагается, что компоненты </w:t>
      </w:r>
      <w:r w:rsidR="00291FD4">
        <w:t>АИПК</w:t>
      </w:r>
      <w:r>
        <w:t xml:space="preserve"> будут использовать IP сеть поверх спутниковых каналов связи для организации обмена по протоколу DDS. </w:t>
      </w:r>
      <w:r w:rsidRPr="00202BF9">
        <w:rPr>
          <w:rFonts w:asciiTheme="minorHAnsi" w:hAnsiTheme="minorHAnsi" w:cstheme="minorHAnsi"/>
        </w:rPr>
        <w:t xml:space="preserve">Для </w:t>
      </w:r>
      <w:r w:rsidR="00291FD4">
        <w:rPr>
          <w:rFonts w:asciiTheme="minorHAnsi" w:hAnsiTheme="minorHAnsi" w:cstheme="minorHAnsi"/>
        </w:rPr>
        <w:t>АИПК</w:t>
      </w:r>
      <w:r w:rsidRPr="00202BF9">
        <w:rPr>
          <w:rFonts w:asciiTheme="minorHAnsi" w:hAnsiTheme="minorHAnsi" w:cstheme="minorHAnsi"/>
        </w:rPr>
        <w:t xml:space="preserve"> це</w:t>
      </w:r>
      <w:r>
        <w:rPr>
          <w:rFonts w:asciiTheme="minorHAnsi" w:hAnsiTheme="minorHAnsi" w:cstheme="minorHAnsi"/>
        </w:rPr>
        <w:t xml:space="preserve">лесообразно использовать спутник </w:t>
      </w:r>
      <w:r w:rsidRPr="00E02602">
        <w:rPr>
          <w:rFonts w:asciiTheme="minorHAnsi" w:hAnsiTheme="minorHAnsi" w:cstheme="minorHAnsi"/>
        </w:rPr>
        <w:t>INMARSAT</w:t>
      </w:r>
      <w:r>
        <w:rPr>
          <w:rFonts w:asciiTheme="minorHAnsi" w:hAnsiTheme="minorHAnsi" w:cstheme="minorHAnsi"/>
        </w:rPr>
        <w:t xml:space="preserve"> </w:t>
      </w:r>
      <w:r w:rsidRPr="00E02602">
        <w:rPr>
          <w:rFonts w:asciiTheme="minorHAnsi" w:hAnsiTheme="minorHAnsi" w:cstheme="minorHAnsi"/>
        </w:rPr>
        <w:t>(</w:t>
      </w:r>
      <w:proofErr w:type="spellStart"/>
      <w:r w:rsidRPr="00E02602">
        <w:rPr>
          <w:rFonts w:asciiTheme="minorHAnsi" w:hAnsiTheme="minorHAnsi" w:cstheme="minorHAnsi"/>
        </w:rPr>
        <w:t>Инмарсат</w:t>
      </w:r>
      <w:proofErr w:type="spellEnd"/>
      <w:r w:rsidRPr="00E02602">
        <w:rPr>
          <w:rFonts w:asciiTheme="minorHAnsi" w:hAnsiTheme="minorHAnsi" w:cstheme="minorHAnsi"/>
        </w:rPr>
        <w:t>)</w:t>
      </w:r>
      <w:r>
        <w:rPr>
          <w:rStyle w:val="apple-converted-space"/>
          <w:rFonts w:asciiTheme="minorHAnsi" w:hAnsiTheme="minorHAnsi" w:cstheme="minorHAnsi"/>
          <w:color w:val="252525"/>
          <w:shd w:val="clear" w:color="auto" w:fill="FFFFFF"/>
        </w:rPr>
        <w:t xml:space="preserve"> </w:t>
      </w:r>
      <w:r>
        <w:rPr>
          <w:rFonts w:asciiTheme="minorHAnsi" w:hAnsiTheme="minorHAnsi" w:cstheme="minorHAnsi"/>
        </w:rPr>
        <w:t>серии BGAN (</w:t>
      </w:r>
      <w:hyperlink r:id="rId24" w:history="1">
        <w:r w:rsidRPr="00BF7950">
          <w:rPr>
            <w:rStyle w:val="af"/>
            <w:rFonts w:asciiTheme="minorHAnsi" w:hAnsiTheme="minorHAnsi" w:cstheme="minorHAnsi"/>
          </w:rPr>
          <w:t>http://www.inmarsat.com/</w:t>
        </w:r>
      </w:hyperlink>
      <w:r>
        <w:rPr>
          <w:rFonts w:asciiTheme="minorHAnsi" w:hAnsiTheme="minorHAnsi" w:cstheme="minorHAnsi"/>
        </w:rPr>
        <w:t>).</w:t>
      </w:r>
    </w:p>
    <w:p w:rsidR="00B22D67" w:rsidRPr="0030470B" w:rsidRDefault="00B22D67" w:rsidP="00B22D67">
      <w:pPr>
        <w:jc w:val="both"/>
        <w:rPr>
          <w:rStyle w:val="apple-converted-space"/>
          <w:rFonts w:asciiTheme="minorHAnsi" w:hAnsiTheme="minorHAnsi" w:cstheme="minorHAnsi"/>
          <w:color w:val="252525"/>
          <w:shd w:val="clear" w:color="auto" w:fill="FFFFFF"/>
        </w:rPr>
      </w:pPr>
      <w:r>
        <w:t xml:space="preserve">Согласно требованиям ТЗ (раздел 3.1.5.2) Предусмотреть использование шифрования при передаче данных. Были рассмотрены следующие </w:t>
      </w:r>
      <w:r>
        <w:rPr>
          <w:rStyle w:val="apple-converted-space"/>
          <w:rFonts w:asciiTheme="minorHAnsi" w:hAnsiTheme="minorHAnsi" w:cstheme="minorHAnsi"/>
          <w:color w:val="252525"/>
          <w:shd w:val="clear" w:color="auto" w:fill="FFFFFF"/>
        </w:rPr>
        <w:t>варианты</w:t>
      </w:r>
      <w:r w:rsidRPr="00CF622C">
        <w:rPr>
          <w:rStyle w:val="apple-converted-space"/>
          <w:rFonts w:asciiTheme="minorHAnsi" w:hAnsiTheme="minorHAnsi" w:cstheme="minorHAnsi"/>
          <w:color w:val="252525"/>
          <w:shd w:val="clear" w:color="auto" w:fill="FFFFFF"/>
          <w:lang w:val="en-US"/>
        </w:rPr>
        <w:t xml:space="preserve"> </w:t>
      </w:r>
      <w:r>
        <w:rPr>
          <w:rStyle w:val="apple-converted-space"/>
          <w:rFonts w:asciiTheme="minorHAnsi" w:hAnsiTheme="minorHAnsi" w:cstheme="minorHAnsi"/>
          <w:color w:val="252525"/>
          <w:shd w:val="clear" w:color="auto" w:fill="FFFFFF"/>
        </w:rPr>
        <w:t>систем</w:t>
      </w:r>
      <w:r w:rsidRPr="00CF622C">
        <w:rPr>
          <w:rStyle w:val="apple-converted-space"/>
          <w:rFonts w:asciiTheme="minorHAnsi" w:hAnsiTheme="minorHAnsi" w:cstheme="minorHAnsi"/>
          <w:color w:val="252525"/>
          <w:shd w:val="clear" w:color="auto" w:fill="FFFFFF"/>
          <w:lang w:val="en-US"/>
        </w:rPr>
        <w:t xml:space="preserve"> </w:t>
      </w:r>
      <w:r>
        <w:rPr>
          <w:rStyle w:val="apple-converted-space"/>
          <w:rFonts w:asciiTheme="minorHAnsi" w:hAnsiTheme="minorHAnsi" w:cstheme="minorHAnsi"/>
          <w:color w:val="252525"/>
          <w:shd w:val="clear" w:color="auto" w:fill="FFFFFF"/>
        </w:rPr>
        <w:t>шифрования</w:t>
      </w:r>
      <w:r>
        <w:rPr>
          <w:rStyle w:val="apple-converted-space"/>
          <w:rFonts w:asciiTheme="minorHAnsi" w:hAnsiTheme="minorHAnsi" w:cstheme="minorHAnsi"/>
          <w:color w:val="252525"/>
          <w:shd w:val="clear" w:color="auto" w:fill="FFFFFF"/>
          <w:lang w:val="en-US"/>
        </w:rPr>
        <w:t>:</w:t>
      </w:r>
    </w:p>
    <w:p w:rsidR="00B22D67" w:rsidRPr="00CF622C" w:rsidRDefault="00B22D67" w:rsidP="00B22D67">
      <w:pPr>
        <w:pStyle w:val="a0"/>
        <w:numPr>
          <w:ilvl w:val="0"/>
          <w:numId w:val="18"/>
        </w:numPr>
        <w:jc w:val="both"/>
        <w:rPr>
          <w:rStyle w:val="apple-converted-space"/>
          <w:rFonts w:asciiTheme="minorHAnsi" w:hAnsiTheme="minorHAnsi" w:cstheme="minorHAnsi"/>
          <w:lang w:val="en-US"/>
        </w:rPr>
      </w:pPr>
      <w:r>
        <w:rPr>
          <w:rStyle w:val="apple-converted-space"/>
          <w:rFonts w:asciiTheme="minorHAnsi" w:hAnsiTheme="minorHAnsi" w:cstheme="minorHAnsi"/>
          <w:color w:val="252525"/>
          <w:shd w:val="clear" w:color="auto" w:fill="FFFFFF"/>
        </w:rPr>
        <w:t>СКЗИ «</w:t>
      </w:r>
      <w:proofErr w:type="spellStart"/>
      <w:r w:rsidRPr="00EF4A6C">
        <w:rPr>
          <w:rStyle w:val="apple-converted-space"/>
          <w:rFonts w:asciiTheme="minorHAnsi" w:hAnsiTheme="minorHAnsi" w:cstheme="minorHAnsi"/>
          <w:color w:val="252525"/>
          <w:shd w:val="clear" w:color="auto" w:fill="FFFFFF"/>
          <w:lang w:val="en-US"/>
        </w:rPr>
        <w:t>Dionis</w:t>
      </w:r>
      <w:proofErr w:type="spellEnd"/>
      <w:r w:rsidRPr="00EF4A6C">
        <w:rPr>
          <w:rStyle w:val="apple-converted-space"/>
          <w:rFonts w:asciiTheme="minorHAnsi" w:hAnsiTheme="minorHAnsi" w:cstheme="minorHAnsi"/>
          <w:color w:val="252525"/>
          <w:shd w:val="clear" w:color="auto" w:fill="FFFFFF"/>
          <w:lang w:val="en-US"/>
        </w:rPr>
        <w:t xml:space="preserve"> NX</w:t>
      </w:r>
      <w:r>
        <w:rPr>
          <w:rStyle w:val="apple-converted-space"/>
          <w:rFonts w:asciiTheme="minorHAnsi" w:hAnsiTheme="minorHAnsi" w:cstheme="minorHAnsi"/>
          <w:color w:val="252525"/>
          <w:shd w:val="clear" w:color="auto" w:fill="FFFFFF"/>
        </w:rPr>
        <w:t>»</w:t>
      </w:r>
      <w:r w:rsidRPr="00EF4A6C">
        <w:rPr>
          <w:rStyle w:val="apple-converted-space"/>
          <w:rFonts w:asciiTheme="minorHAnsi" w:hAnsiTheme="minorHAnsi" w:cstheme="minorHAnsi"/>
          <w:color w:val="252525"/>
          <w:shd w:val="clear" w:color="auto" w:fill="FFFFFF"/>
          <w:lang w:val="en-US"/>
        </w:rPr>
        <w:t>;</w:t>
      </w:r>
    </w:p>
    <w:p w:rsidR="00B22D67" w:rsidRPr="00CF622C" w:rsidRDefault="00B22D67" w:rsidP="00B22D67">
      <w:pPr>
        <w:pStyle w:val="a0"/>
        <w:numPr>
          <w:ilvl w:val="0"/>
          <w:numId w:val="18"/>
        </w:numPr>
        <w:jc w:val="both"/>
        <w:rPr>
          <w:rFonts w:asciiTheme="minorHAnsi" w:hAnsiTheme="minorHAnsi" w:cstheme="minorHAnsi"/>
          <w:lang w:val="en-US"/>
        </w:rPr>
      </w:pPr>
      <w:r>
        <w:t>СКЗИ «</w:t>
      </w:r>
      <w:proofErr w:type="spellStart"/>
      <w:r>
        <w:t>StoneGate</w:t>
      </w:r>
      <w:proofErr w:type="spellEnd"/>
      <w:r>
        <w:t xml:space="preserve"> </w:t>
      </w:r>
      <w:proofErr w:type="spellStart"/>
      <w:r>
        <w:t>Firewall</w:t>
      </w:r>
      <w:proofErr w:type="spellEnd"/>
      <w:r>
        <w:t>/VPN»</w:t>
      </w:r>
      <w:r>
        <w:rPr>
          <w:rFonts w:asciiTheme="minorHAnsi" w:hAnsiTheme="minorHAnsi" w:cstheme="minorHAnsi"/>
        </w:rPr>
        <w:t>.</w:t>
      </w:r>
    </w:p>
    <w:p w:rsidR="00B22D67" w:rsidRDefault="00B22D67" w:rsidP="00B22D67">
      <w:pPr>
        <w:pStyle w:val="a0"/>
        <w:numPr>
          <w:ilvl w:val="0"/>
          <w:numId w:val="21"/>
        </w:numPr>
        <w:jc w:val="both"/>
      </w:pPr>
      <w:proofErr w:type="spellStart"/>
      <w:r w:rsidRPr="00EF4A6C">
        <w:rPr>
          <w:rStyle w:val="apple-converted-space"/>
          <w:rFonts w:asciiTheme="minorHAnsi" w:hAnsiTheme="minorHAnsi" w:cstheme="minorHAnsi"/>
          <w:color w:val="252525"/>
          <w:shd w:val="clear" w:color="auto" w:fill="FFFFFF"/>
          <w:lang w:val="en-US"/>
        </w:rPr>
        <w:t>Dionis</w:t>
      </w:r>
      <w:proofErr w:type="spellEnd"/>
      <w:r w:rsidRPr="00DA3F95">
        <w:rPr>
          <w:rStyle w:val="apple-converted-space"/>
          <w:rFonts w:asciiTheme="minorHAnsi" w:hAnsiTheme="minorHAnsi" w:cstheme="minorHAnsi"/>
          <w:color w:val="252525"/>
          <w:shd w:val="clear" w:color="auto" w:fill="FFFFFF"/>
        </w:rPr>
        <w:t xml:space="preserve"> </w:t>
      </w:r>
      <w:r w:rsidRPr="00EF4A6C">
        <w:rPr>
          <w:rStyle w:val="apple-converted-space"/>
          <w:rFonts w:asciiTheme="minorHAnsi" w:hAnsiTheme="minorHAnsi" w:cstheme="minorHAnsi"/>
          <w:color w:val="252525"/>
          <w:shd w:val="clear" w:color="auto" w:fill="FFFFFF"/>
          <w:lang w:val="en-US"/>
        </w:rPr>
        <w:t>NX</w:t>
      </w:r>
      <w:r>
        <w:rPr>
          <w:rStyle w:val="apple-converted-space"/>
          <w:rFonts w:asciiTheme="minorHAnsi" w:hAnsiTheme="minorHAnsi" w:cstheme="minorHAnsi"/>
          <w:color w:val="252525"/>
          <w:shd w:val="clear" w:color="auto" w:fill="FFFFFF"/>
        </w:rPr>
        <w:t xml:space="preserve"> - т</w:t>
      </w:r>
      <w:r>
        <w:t xml:space="preserve">ехнология Дионис обеспечивает надежность и производительность средств защиты систем передачи данных от несанкционированного доступа. Является российской разработкой. Средства криптографической защиты информации технологии Дионис сертифицированы и соответствуют ГОСТ. Основу средств защиты систем передачи данных составляет сервер безопасности программно-аппаратный комплекс (ПАК) Дионис. ПАК Дионис выполняет функции </w:t>
      </w:r>
      <w:proofErr w:type="spellStart"/>
      <w:r>
        <w:t>криптомаршрутизатора</w:t>
      </w:r>
      <w:proofErr w:type="spellEnd"/>
      <w:r>
        <w:t xml:space="preserve"> VPN, межсетевого экрана, сервера DNS, DHCP, электронной почты. Дополнительно в зависимости от требований заказчика к ПАК Дионис добавляются клиентские программные модули.</w:t>
      </w:r>
    </w:p>
    <w:p w:rsidR="00B22D67" w:rsidRDefault="00B22D67" w:rsidP="00B22D67">
      <w:pPr>
        <w:pStyle w:val="a0"/>
        <w:numPr>
          <w:ilvl w:val="0"/>
          <w:numId w:val="23"/>
        </w:numPr>
        <w:jc w:val="both"/>
      </w:pPr>
      <w:r>
        <w:t>Сертификат ФСТЭК №2852 от 21.03.2013 (до 21.03.2016)</w:t>
      </w:r>
    </w:p>
    <w:p w:rsidR="00B22D67" w:rsidRDefault="00B22D67" w:rsidP="00B22D67">
      <w:pPr>
        <w:pStyle w:val="a0"/>
        <w:numPr>
          <w:ilvl w:val="0"/>
          <w:numId w:val="0"/>
        </w:numPr>
        <w:ind w:left="720"/>
        <w:jc w:val="both"/>
      </w:pPr>
      <w:r>
        <w:lastRenderedPageBreak/>
        <w:t xml:space="preserve">Программно-аппаратный комплекс </w:t>
      </w:r>
      <w:proofErr w:type="spellStart"/>
      <w:r>
        <w:t>Dionis</w:t>
      </w:r>
      <w:proofErr w:type="spellEnd"/>
      <w:r>
        <w:t xml:space="preserve"> NX версия программного обеспечения 1.0-0 </w:t>
      </w:r>
      <w:proofErr w:type="spellStart"/>
      <w:r>
        <w:t>Harvest</w:t>
      </w:r>
      <w:proofErr w:type="spellEnd"/>
      <w:r>
        <w:t xml:space="preserve"> (2240) — на соответствие РД МЭ по 2 классу, РД НДВ по 2 уровню (может использоваться в АС до 1Г включительно, ИСПДН до 1 класса включительно</w:t>
      </w:r>
    </w:p>
    <w:p w:rsidR="00B22D67" w:rsidRDefault="00B22D67" w:rsidP="00B22D67">
      <w:pPr>
        <w:pStyle w:val="a0"/>
        <w:numPr>
          <w:ilvl w:val="0"/>
          <w:numId w:val="21"/>
        </w:numPr>
        <w:jc w:val="both"/>
      </w:pPr>
      <w:proofErr w:type="spellStart"/>
      <w:r>
        <w:t>StoneGate</w:t>
      </w:r>
      <w:proofErr w:type="spellEnd"/>
      <w:r>
        <w:t xml:space="preserve"> </w:t>
      </w:r>
      <w:proofErr w:type="spellStart"/>
      <w:r>
        <w:t>Firewall</w:t>
      </w:r>
      <w:proofErr w:type="spellEnd"/>
      <w:r>
        <w:t>/VPN - э</w:t>
      </w:r>
      <w:r w:rsidRPr="00DA3F95">
        <w:t xml:space="preserve">то линейка программных и программно-аппаратных межсетевых экранов с возможностью построения отказоустойчивых VPN. В основе межсетевого экрана </w:t>
      </w:r>
      <w:proofErr w:type="spellStart"/>
      <w:r w:rsidRPr="00DA3F95">
        <w:t>StoneGate</w:t>
      </w:r>
      <w:proofErr w:type="spellEnd"/>
      <w:r w:rsidRPr="00DA3F95">
        <w:t xml:space="preserve"> </w:t>
      </w:r>
      <w:proofErr w:type="spellStart"/>
      <w:r w:rsidRPr="00DA3F95">
        <w:t>Firewall</w:t>
      </w:r>
      <w:proofErr w:type="spellEnd"/>
      <w:r w:rsidRPr="00DA3F95">
        <w:t xml:space="preserve">/VPN лежат архитектурные решения, позволяющие обеспечить непревзойденный уровень защиты информационных систем. В решении используется собственная интегрированная защищенная ОС, что исключает необходимость выполнения каких-либо специализированных операций по настройке (все необходимые инсталляции выполняются в «один проход»), а также позволяет наращивать функциональность </w:t>
      </w:r>
      <w:proofErr w:type="spellStart"/>
      <w:r w:rsidRPr="00DA3F95">
        <w:t>StoneGate</w:t>
      </w:r>
      <w:proofErr w:type="spellEnd"/>
      <w:r w:rsidRPr="00DA3F95">
        <w:t xml:space="preserve"> лишь за счет добавления новых компонентов без изменения работающей инфраструктуры и без остановки в работе. Кроме того, в </w:t>
      </w:r>
      <w:proofErr w:type="spellStart"/>
      <w:r w:rsidRPr="00DA3F95">
        <w:t>StoneGate</w:t>
      </w:r>
      <w:proofErr w:type="spellEnd"/>
      <w:r w:rsidRPr="00DA3F95">
        <w:t xml:space="preserve"> </w:t>
      </w:r>
      <w:proofErr w:type="spellStart"/>
      <w:r w:rsidRPr="00DA3F95">
        <w:t>Firewall</w:t>
      </w:r>
      <w:proofErr w:type="spellEnd"/>
      <w:r w:rsidRPr="00DA3F95">
        <w:t xml:space="preserve">/VPN применены технологии анализа трафика и обеспечения отказоустойчивости. При этом фильтрация трафика с отслеживанием контекста устанавливаемых соединений возможна и на уровне приложений, т.е. </w:t>
      </w:r>
      <w:proofErr w:type="spellStart"/>
      <w:r w:rsidRPr="00DA3F95">
        <w:t>StoneGate</w:t>
      </w:r>
      <w:proofErr w:type="spellEnd"/>
      <w:r w:rsidRPr="00DA3F95">
        <w:t xml:space="preserve"> понимает последовательность установления соединения, умеет разбирать логику работы протокола и позволяет задавать для них такие параметры, как режим работы, набор разрешенных команд и т.п. Для почтовых протоколов поддерживается дополнительно антивирусная инспекция.</w:t>
      </w:r>
    </w:p>
    <w:p w:rsidR="00B22D67" w:rsidRDefault="00B22D67" w:rsidP="00B22D67">
      <w:pPr>
        <w:pStyle w:val="a0"/>
        <w:numPr>
          <w:ilvl w:val="0"/>
          <w:numId w:val="22"/>
        </w:numPr>
        <w:jc w:val="both"/>
      </w:pPr>
      <w:r w:rsidRPr="00DA3F95">
        <w:t>Сертификат № СФ/124-2027 от 4 октября 2013 года удостоверяет, что средство криптографической защиты информации (СКЗИ) «Программный комплекс криптографической защиты «</w:t>
      </w:r>
      <w:proofErr w:type="spellStart"/>
      <w:r w:rsidRPr="00DA3F95">
        <w:t>StoneGate</w:t>
      </w:r>
      <w:proofErr w:type="spellEnd"/>
      <w:r w:rsidRPr="00DA3F95">
        <w:t xml:space="preserve"> </w:t>
      </w:r>
      <w:proofErr w:type="spellStart"/>
      <w:r w:rsidRPr="00DA3F95">
        <w:t>Firewall</w:t>
      </w:r>
      <w:proofErr w:type="spellEnd"/>
      <w:r w:rsidRPr="00DA3F95">
        <w:t xml:space="preserve">/VPN версия 5» соответствует требованиям ФСБ России к шифровальным СКЗИ класса КС1 и класса КС2 и может использоваться для криптографической защиты информации (шифрование и </w:t>
      </w:r>
      <w:proofErr w:type="spellStart"/>
      <w:r w:rsidRPr="00DA3F95">
        <w:t>имитозащита</w:t>
      </w:r>
      <w:proofErr w:type="spellEnd"/>
      <w:r w:rsidRPr="00DA3F95">
        <w:t xml:space="preserve"> IP-трафика, криптографическая аутентификация абонентов при установлении соединения), не содержащей сведений, составляющих государственную тайну.</w:t>
      </w:r>
    </w:p>
    <w:p w:rsidR="00B22D67" w:rsidRPr="00375CA9" w:rsidRDefault="00B22D67" w:rsidP="00B22D67">
      <w:pPr>
        <w:ind w:left="360"/>
        <w:jc w:val="both"/>
      </w:pPr>
      <w:r>
        <w:t xml:space="preserve">Для </w:t>
      </w:r>
      <w:r w:rsidR="00291FD4">
        <w:t>АИПК</w:t>
      </w:r>
      <w:r>
        <w:t xml:space="preserve"> наиболее подходящей СКЗИ является </w:t>
      </w:r>
      <w:proofErr w:type="spellStart"/>
      <w:r>
        <w:t>StoneGate</w:t>
      </w:r>
      <w:proofErr w:type="spellEnd"/>
      <w:r>
        <w:t xml:space="preserve"> </w:t>
      </w:r>
      <w:proofErr w:type="spellStart"/>
      <w:r>
        <w:t>Firewall</w:t>
      </w:r>
      <w:proofErr w:type="spellEnd"/>
      <w:r>
        <w:t>/VPN, так как она имеет широкий спектр возможностей по защите передаваемых данных. Большим преимуществом системы является возможность наращивания функциональности и увеличение количества выполняемых операций.</w:t>
      </w:r>
    </w:p>
    <w:p w:rsidR="00B22D67" w:rsidRPr="001F2145" w:rsidRDefault="00B22D67" w:rsidP="00B22D67">
      <w:pPr>
        <w:pStyle w:val="1"/>
        <w:rPr>
          <w:highlight w:val="yellow"/>
        </w:rPr>
      </w:pPr>
      <w:bookmarkStart w:id="73" w:name="_Toc451956051"/>
      <w:r w:rsidRPr="001F2145">
        <w:rPr>
          <w:highlight w:val="yellow"/>
        </w:rPr>
        <w:lastRenderedPageBreak/>
        <w:t>Размещение программных компонентов</w:t>
      </w:r>
      <w:bookmarkEnd w:id="73"/>
    </w:p>
    <w:p w:rsidR="00B22D67" w:rsidRDefault="00B22D67" w:rsidP="00B22D67">
      <w:r>
        <w:t xml:space="preserve">В данном разделе описывается размещение программных компонентов </w:t>
      </w:r>
      <w:r w:rsidR="00291FD4">
        <w:t>АИПК</w:t>
      </w:r>
      <w:r>
        <w:t>. При этом указывается зависимость расположения компонентов друг от друга и/или от расположения сторонних приложений.</w:t>
      </w:r>
    </w:p>
    <w:p w:rsidR="00B22D67" w:rsidRPr="00515890" w:rsidRDefault="00B22D67" w:rsidP="00B22D67">
      <w:r>
        <w:t xml:space="preserve">Описание расположения компонентов выполнены в виде </w:t>
      </w:r>
      <w:r>
        <w:rPr>
          <w:lang w:val="en-US"/>
        </w:rPr>
        <w:t>UML</w:t>
      </w:r>
      <w:r w:rsidRPr="00515890">
        <w:t xml:space="preserve"> </w:t>
      </w:r>
      <w:r>
        <w:t>диаграмм размещения.</w:t>
      </w:r>
    </w:p>
    <w:p w:rsidR="00B22D67" w:rsidRDefault="00B22D67" w:rsidP="00B22D67">
      <w:r>
        <w:t xml:space="preserve">Размещение программных компонентов </w:t>
      </w:r>
      <w:r w:rsidR="00291FD4">
        <w:t>АИПК</w:t>
      </w:r>
      <w:r>
        <w:t xml:space="preserve"> показано в виде </w:t>
      </w:r>
      <w:r>
        <w:rPr>
          <w:lang w:val="en-US"/>
        </w:rPr>
        <w:t>UML</w:t>
      </w:r>
      <w:r w:rsidRPr="00515890">
        <w:t xml:space="preserve"> </w:t>
      </w:r>
      <w:r>
        <w:t>диаграмм размещения на схемах:</w:t>
      </w:r>
    </w:p>
    <w:p w:rsidR="00B22D67" w:rsidRDefault="00B22D67" w:rsidP="00B22D67">
      <w:r>
        <w:rPr>
          <w:noProof/>
          <w:lang w:eastAsia="ru-RU"/>
        </w:rPr>
        <w:drawing>
          <wp:inline distT="0" distB="0" distL="0" distR="0">
            <wp:extent cx="5940425" cy="4333875"/>
            <wp:effectExtent l="19050" t="0" r="3175" b="0"/>
            <wp:docPr id="5" name="Рисунок 4" descr="deployment Размещение ПС СА РПАО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ployment Размещение ПС СА РПАО.bmp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3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D67" w:rsidRPr="005E67C1" w:rsidRDefault="00B22D67" w:rsidP="00B22D67">
      <w:pPr>
        <w:pStyle w:val="1"/>
        <w:rPr>
          <w:highlight w:val="yellow"/>
        </w:rPr>
      </w:pPr>
      <w:bookmarkStart w:id="74" w:name="_Ref404371600"/>
      <w:bookmarkStart w:id="75" w:name="_Toc451956052"/>
      <w:r w:rsidRPr="005E67C1">
        <w:rPr>
          <w:highlight w:val="yellow"/>
        </w:rPr>
        <w:lastRenderedPageBreak/>
        <w:t>Трассировка проектных решений к требованиям ТЗ</w:t>
      </w:r>
      <w:bookmarkEnd w:id="74"/>
      <w:bookmarkEnd w:id="75"/>
    </w:p>
    <w:p w:rsidR="00B22D67" w:rsidRDefault="00B22D67" w:rsidP="00B22D67">
      <w:r>
        <w:t xml:space="preserve">В данном разделе описано, каким образом требования ТЗ были учтены и реализованы при проектировании </w:t>
      </w:r>
      <w:r w:rsidR="00291FD4">
        <w:t>АИПК</w:t>
      </w:r>
      <w:r>
        <w:t xml:space="preserve">. </w:t>
      </w:r>
    </w:p>
    <w:p w:rsidR="00B22D67" w:rsidRDefault="00B22D67" w:rsidP="00B22D67">
      <w:pPr>
        <w:pStyle w:val="af1"/>
      </w:pPr>
      <w:r>
        <w:t xml:space="preserve">Таблица </w:t>
      </w:r>
      <w:fldSimple w:instr=" SEQ Таблица \* ARABIC ">
        <w:r>
          <w:rPr>
            <w:noProof/>
          </w:rPr>
          <w:t>5</w:t>
        </w:r>
      </w:fldSimple>
      <w:r>
        <w:t xml:space="preserve"> </w:t>
      </w:r>
      <w:r w:rsidRPr="003065EF">
        <w:t>Трассировка проектных реше</w:t>
      </w:r>
      <w:r>
        <w:t>ний к требованиям ТЗ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B22D67" w:rsidTr="00C9563E">
        <w:trPr>
          <w:cantSplit/>
          <w:trHeight w:val="315"/>
          <w:tblHeader/>
        </w:trPr>
        <w:tc>
          <w:tcPr>
            <w:tcW w:w="4785" w:type="dxa"/>
            <w:tcBorders>
              <w:bottom w:val="single" w:sz="4" w:space="0" w:color="auto"/>
            </w:tcBorders>
          </w:tcPr>
          <w:p w:rsidR="00B22D67" w:rsidRDefault="00B22D67" w:rsidP="00C9563E">
            <w:r>
              <w:t>Номер пункта ТЗ</w:t>
            </w:r>
          </w:p>
        </w:tc>
        <w:tc>
          <w:tcPr>
            <w:tcW w:w="4786" w:type="dxa"/>
            <w:tcBorders>
              <w:bottom w:val="single" w:sz="4" w:space="0" w:color="auto"/>
            </w:tcBorders>
          </w:tcPr>
          <w:p w:rsidR="00B22D67" w:rsidRDefault="00B22D67" w:rsidP="00C9563E">
            <w:r>
              <w:t>Проектное решение</w:t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  <w:bottom w:val="single" w:sz="4" w:space="0" w:color="auto"/>
            </w:tcBorders>
          </w:tcPr>
          <w:p w:rsidR="00B22D67" w:rsidRDefault="00B22D67" w:rsidP="00C9563E">
            <w:r>
              <w:t>3.1.1.1</w:t>
            </w:r>
            <w:r>
              <w:tab/>
              <w:t>Система подразумевает наличие двух типов пользователей:</w:t>
            </w:r>
          </w:p>
          <w:p w:rsidR="00B22D67" w:rsidRDefault="00B22D67" w:rsidP="00C9563E">
            <w:r>
              <w:t>- операторы пункта управления (далее ОПУ);</w:t>
            </w:r>
          </w:p>
          <w:p w:rsidR="00B22D67" w:rsidRDefault="00B22D67" w:rsidP="00C9563E">
            <w:r>
              <w:t>- капитаны РС (далее КРС).</w:t>
            </w:r>
          </w:p>
        </w:tc>
        <w:tc>
          <w:tcPr>
            <w:tcW w:w="4786" w:type="dxa"/>
            <w:tcBorders>
              <w:top w:val="single" w:sz="4" w:space="0" w:color="auto"/>
              <w:bottom w:val="single" w:sz="4" w:space="0" w:color="auto"/>
            </w:tcBorders>
          </w:tcPr>
          <w:p w:rsidR="00B22D67" w:rsidRPr="00AA7692" w:rsidRDefault="00B22D67" w:rsidP="00C9563E">
            <w:r>
              <w:fldChar w:fldCharType="begin"/>
            </w:r>
            <w:r>
              <w:instrText xml:space="preserve"> REF _Ref450746092 \r \h </w:instrText>
            </w:r>
            <w:r>
              <w:fldChar w:fldCharType="separate"/>
            </w:r>
            <w:r>
              <w:t>2.4.1</w:t>
            </w:r>
            <w:r>
              <w:fldChar w:fldCharType="end"/>
            </w:r>
            <w:r>
              <w:fldChar w:fldCharType="begin"/>
            </w:r>
            <w:r>
              <w:instrText xml:space="preserve"> REF _Ref450746092 \h </w:instrText>
            </w:r>
            <w:r>
              <w:fldChar w:fldCharType="separate"/>
            </w:r>
            <w:r>
              <w:t>Участники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>3.1.1.3</w:t>
            </w:r>
            <w:r>
              <w:tab/>
              <w:t>РС оборудуются аппаратно-программными комплексами, обеспечивающими взаимодействие КРС с Системой.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REF _Ref404370693 \r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  <w:r>
              <w:fldChar w:fldCharType="begin"/>
            </w:r>
            <w:r>
              <w:instrText xml:space="preserve"> REF _Ref404370693 \h </w:instrText>
            </w:r>
            <w:r>
              <w:fldChar w:fldCharType="separate"/>
            </w:r>
            <w:r>
              <w:t>Интерфейсы компонентов</w:t>
            </w:r>
            <w:r>
              <w:fldChar w:fldCharType="end"/>
            </w:r>
          </w:p>
          <w:p w:rsidR="00B22D67" w:rsidRDefault="00B22D67" w:rsidP="00C9563E"/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>3.1.3.2</w:t>
            </w:r>
            <w:r>
              <w:tab/>
            </w:r>
            <w:r w:rsidR="00291FD4">
              <w:t>АИПК</w:t>
            </w:r>
            <w:r>
              <w:t xml:space="preserve"> должна функционировать в следующих режимах:</w:t>
            </w:r>
          </w:p>
          <w:p w:rsidR="00B22D67" w:rsidRDefault="00B22D67" w:rsidP="00C9563E">
            <w:r>
              <w:t>1)</w:t>
            </w:r>
            <w:r>
              <w:tab/>
              <w:t xml:space="preserve">основной режим – режим работы системы в реальном времени, подключение к системе сразу </w:t>
            </w:r>
            <w:proofErr w:type="gramStart"/>
            <w:r>
              <w:t>нескольких  пользователей</w:t>
            </w:r>
            <w:proofErr w:type="gramEnd"/>
            <w:r>
              <w:t>, имеющих к ней доступ;</w:t>
            </w:r>
          </w:p>
          <w:p w:rsidR="00B22D67" w:rsidRDefault="00B22D67" w:rsidP="00C9563E">
            <w:r>
              <w:t>2)</w:t>
            </w:r>
            <w:r>
              <w:tab/>
              <w:t>тестовый режим – режим, при котором происходит проверка работоспособности всех элементов системы, нахождение в нем не должно превышать 2-4 часов;</w:t>
            </w:r>
          </w:p>
          <w:p w:rsidR="00B22D67" w:rsidRDefault="00B22D67" w:rsidP="00C9563E">
            <w:r>
              <w:t>3)</w:t>
            </w:r>
            <w:r>
              <w:tab/>
              <w:t>ЧС режим – режим, в котором система используется для обеспечения безопасности РС при чрезвычайных ситуациях;</w:t>
            </w:r>
          </w:p>
          <w:p w:rsidR="00B22D67" w:rsidRDefault="00B22D67" w:rsidP="00C9563E">
            <w:r>
              <w:t>4)</w:t>
            </w:r>
            <w:r>
              <w:tab/>
              <w:t xml:space="preserve">режим восстановления режим, в который входит система при воздействии факторов внешней </w:t>
            </w:r>
            <w:proofErr w:type="gramStart"/>
            <w:r>
              <w:t>среды,  влияющих</w:t>
            </w:r>
            <w:proofErr w:type="gramEnd"/>
            <w:r>
              <w:t xml:space="preserve"> на ее работоспособность в целом, предусматривает экстренный ремонт элементов системы.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REF _Ref451189347 \r \h </w:instrText>
            </w:r>
            <w:r>
              <w:fldChar w:fldCharType="separate"/>
            </w:r>
            <w:r>
              <w:t>2.5</w:t>
            </w:r>
            <w:r>
              <w:fldChar w:fldCharType="end"/>
            </w:r>
            <w:r>
              <w:fldChar w:fldCharType="begin"/>
            </w:r>
            <w:r>
              <w:instrText xml:space="preserve"> REF _Ref451189347 \h </w:instrText>
            </w:r>
            <w:r>
              <w:fldChar w:fldCharType="separate"/>
            </w:r>
            <w:r>
              <w:t xml:space="preserve">Основные режимы функционирования </w:t>
            </w:r>
            <w:r w:rsidR="00291FD4">
              <w:t>АИПК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>3.1.5.1</w:t>
            </w:r>
            <w:r>
              <w:tab/>
            </w:r>
            <w:r w:rsidR="00291FD4">
              <w:t>АИПК</w:t>
            </w:r>
            <w:r>
              <w:t xml:space="preserve"> должна быть защищена от несанкционированного доступа посредством использования разграничений прав.</w:t>
            </w:r>
          </w:p>
          <w:p w:rsidR="00B22D67" w:rsidRDefault="00B22D67" w:rsidP="00C9563E">
            <w:r>
              <w:t>3.1.5.2 Предусмотреть использование шифрования при передаче данных.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REF _Ref451192722 \r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  <w:r>
              <w:fldChar w:fldCharType="begin"/>
            </w:r>
            <w:r>
              <w:instrText xml:space="preserve"> REF _Ref451192725 \h </w:instrText>
            </w:r>
            <w:r>
              <w:fldChar w:fldCharType="separate"/>
            </w:r>
            <w:r>
              <w:t>Общая архитектура</w:t>
            </w:r>
            <w:r>
              <w:fldChar w:fldCharType="end"/>
            </w:r>
          </w:p>
          <w:p w:rsidR="00B22D67" w:rsidRDefault="00B22D67" w:rsidP="00C9563E">
            <w:r>
              <w:fldChar w:fldCharType="begin"/>
            </w:r>
            <w:r>
              <w:instrText xml:space="preserve"> REF _Ref451192657 \r \h </w:instrText>
            </w:r>
            <w:r>
              <w:fldChar w:fldCharType="separate"/>
            </w:r>
            <w:r>
              <w:t>2.3.4</w:t>
            </w:r>
            <w:r>
              <w:fldChar w:fldCharType="end"/>
            </w:r>
            <w:r>
              <w:fldChar w:fldCharType="begin"/>
            </w:r>
            <w:r>
              <w:instrText xml:space="preserve"> REF _Ref451192657 \h </w:instrText>
            </w:r>
            <w:r>
              <w:fldChar w:fldCharType="separate"/>
            </w:r>
            <w:r>
              <w:t xml:space="preserve">Построение </w:t>
            </w:r>
            <w:r w:rsidR="00291FD4">
              <w:t>АИПК</w:t>
            </w:r>
            <w:r>
              <w:t xml:space="preserve"> с использованием спутниковой связи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>3.2.1.7</w:t>
            </w:r>
            <w:r>
              <w:tab/>
              <w:t>Все РС, выходя в море, обладают географическими координатами, изменяющимися в соответствии с маршрутом кораблей.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REF _Ref451166008 \r \h </w:instrText>
            </w:r>
            <w:r>
              <w:fldChar w:fldCharType="separate"/>
            </w:r>
            <w:r>
              <w:t>3.3</w:t>
            </w:r>
            <w:r>
              <w:fldChar w:fldCharType="end"/>
            </w:r>
            <w:r>
              <w:fldChar w:fldCharType="begin"/>
            </w:r>
            <w:r>
              <w:instrText xml:space="preserve"> REF _Ref451165991 \h </w:instrText>
            </w:r>
            <w:r>
              <w:fldChar w:fldCharType="separate"/>
            </w:r>
            <w:r>
              <w:t>Программное</w:t>
            </w:r>
            <w:r w:rsidRPr="00637BAC">
              <w:t xml:space="preserve"> </w:t>
            </w:r>
            <w:r>
              <w:t>средство</w:t>
            </w:r>
            <w:r w:rsidRPr="00637BAC">
              <w:t xml:space="preserve"> </w:t>
            </w:r>
            <w:r>
              <w:t>капитанов</w:t>
            </w:r>
            <w:r w:rsidRPr="00637BAC">
              <w:t xml:space="preserve"> </w:t>
            </w:r>
            <w:r>
              <w:t>рыболовных</w:t>
            </w:r>
            <w:r w:rsidRPr="00637BAC">
              <w:t xml:space="preserve"> </w:t>
            </w:r>
            <w:r>
              <w:t>судов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 xml:space="preserve">3.2.1.14 Передача данных в </w:t>
            </w:r>
            <w:r w:rsidR="00291FD4">
              <w:t>АИПК</w:t>
            </w:r>
            <w:r>
              <w:t xml:space="preserve"> должна осуществляться посредством спутниковой связи. 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PAGEREF _Ref451192657 \h </w:instrText>
            </w:r>
            <w:r>
              <w:fldChar w:fldCharType="separate"/>
            </w:r>
            <w:r>
              <w:rPr>
                <w:noProof/>
              </w:rPr>
              <w:t>12</w:t>
            </w:r>
            <w:r>
              <w:fldChar w:fldCharType="end"/>
            </w:r>
            <w:r>
              <w:fldChar w:fldCharType="begin"/>
            </w:r>
            <w:r>
              <w:instrText xml:space="preserve"> REF _Ref451192657 \h </w:instrText>
            </w:r>
            <w:r>
              <w:fldChar w:fldCharType="separate"/>
            </w:r>
            <w:r>
              <w:t xml:space="preserve">Построение </w:t>
            </w:r>
            <w:r w:rsidR="00291FD4">
              <w:t>АИПК</w:t>
            </w:r>
            <w:r>
              <w:t xml:space="preserve"> с использованием спутниковой связи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 xml:space="preserve">3.3.2.1.2 </w:t>
            </w:r>
            <w:r w:rsidR="00291FD4">
              <w:t>АИПК</w:t>
            </w:r>
            <w:r>
              <w:t xml:space="preserve"> должна реагировать на появление данных о ЧС и оповещать КРС и ОУП посредством выведения экстренного сообщения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REF _Ref451165220 \r \h </w:instrText>
            </w:r>
            <w:r>
              <w:fldChar w:fldCharType="separate"/>
            </w:r>
            <w:r>
              <w:t>3.4</w:t>
            </w:r>
            <w:r>
              <w:fldChar w:fldCharType="end"/>
            </w:r>
            <w:r>
              <w:fldChar w:fldCharType="begin"/>
            </w:r>
            <w:r>
              <w:instrText xml:space="preserve"> REF _Ref451165224 \h </w:instrText>
            </w:r>
            <w:r>
              <w:fldChar w:fldCharType="separate"/>
            </w:r>
            <w:r>
              <w:t>Программная</w:t>
            </w:r>
            <w:r w:rsidRPr="004956FA">
              <w:t xml:space="preserve"> </w:t>
            </w:r>
            <w:r>
              <w:t>среда</w:t>
            </w:r>
            <w:r w:rsidRPr="004956FA">
              <w:t xml:space="preserve"> </w:t>
            </w:r>
            <w:r>
              <w:t>контроля</w:t>
            </w:r>
            <w:r w:rsidRPr="004956FA">
              <w:t xml:space="preserve"> </w:t>
            </w:r>
            <w:r>
              <w:t>и</w:t>
            </w:r>
            <w:r w:rsidRPr="004956FA">
              <w:t xml:space="preserve"> </w:t>
            </w:r>
            <w:r>
              <w:t>оптимизации</w:t>
            </w:r>
            <w:r w:rsidRPr="004956FA">
              <w:t xml:space="preserve"> </w:t>
            </w:r>
            <w:r>
              <w:t>рыболовецкого</w:t>
            </w:r>
            <w:r w:rsidRPr="004956FA">
              <w:t xml:space="preserve"> </w:t>
            </w:r>
            <w:r>
              <w:t>промысла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lastRenderedPageBreak/>
              <w:t>3.3.3.1</w:t>
            </w:r>
            <w:r>
              <w:tab/>
            </w:r>
            <w:r w:rsidR="00291FD4">
              <w:t>АИПК</w:t>
            </w:r>
            <w:r>
              <w:t xml:space="preserve"> должна функционировать на ОС </w:t>
            </w:r>
            <w:proofErr w:type="spellStart"/>
            <w:r>
              <w:t>Linux</w:t>
            </w:r>
            <w:proofErr w:type="spellEnd"/>
            <w:r>
              <w:t>.</w:t>
            </w:r>
          </w:p>
          <w:p w:rsidR="00B22D67" w:rsidRDefault="00B22D67" w:rsidP="00C9563E">
            <w:r>
              <w:t>3.3.4.1</w:t>
            </w:r>
            <w:r>
              <w:tab/>
              <w:t>Общие требования</w:t>
            </w:r>
          </w:p>
          <w:p w:rsidR="00B22D67" w:rsidRDefault="00291FD4" w:rsidP="00C9563E">
            <w:r>
              <w:t>АИПК</w:t>
            </w:r>
            <w:r w:rsidR="00B22D67">
              <w:t xml:space="preserve"> включает в себя взаимодействие программы и сети буйков, размещенных с учетом рельефа морского дна, оснащенных датчиками сканирования на уровне воды и под водой.</w:t>
            </w:r>
          </w:p>
          <w:p w:rsidR="00B22D67" w:rsidRDefault="00B22D67" w:rsidP="00C9563E">
            <w:r>
              <w:t xml:space="preserve"> 3.2.1.1</w:t>
            </w:r>
            <w:r>
              <w:tab/>
            </w:r>
            <w:r w:rsidR="00291FD4">
              <w:t>АИПК</w:t>
            </w:r>
            <w:r>
              <w:t xml:space="preserve"> должна собирать данные о местонахождении ресурсов, получать их от датчиков.</w:t>
            </w:r>
          </w:p>
          <w:p w:rsidR="00B22D67" w:rsidRDefault="00B22D67" w:rsidP="00C9563E">
            <w:r>
              <w:t>3.2.1.3</w:t>
            </w:r>
            <w:r>
              <w:tab/>
              <w:t>Найденные ресурсы должны отображаться в системе с изменяющимися географическими координатами.</w:t>
            </w:r>
          </w:p>
          <w:p w:rsidR="00B22D67" w:rsidRDefault="00B22D67" w:rsidP="00C9563E">
            <w:r>
              <w:t>3.2.1.2</w:t>
            </w:r>
            <w:r>
              <w:tab/>
            </w:r>
            <w:r w:rsidR="00291FD4">
              <w:t>АИПК</w:t>
            </w:r>
            <w:r>
              <w:t xml:space="preserve"> должна предоставлять пользователям собранные данные о местонахождении ресурсов.</w:t>
            </w:r>
          </w:p>
          <w:p w:rsidR="00B22D67" w:rsidRDefault="00B22D67" w:rsidP="00C9563E">
            <w:r>
              <w:t xml:space="preserve"> 3.1.1.2</w:t>
            </w:r>
            <w:r>
              <w:tab/>
              <w:t>Система использует данные о наличии ресурсов в конкретной акватории, поступающие от оснащенных датчиками сканирования и устройством спутниковой связи информационных буйков.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REF _Ref450981292 \r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  <w:r>
              <w:fldChar w:fldCharType="begin"/>
            </w:r>
            <w:r>
              <w:instrText xml:space="preserve"> REF _Ref450981295 \h </w:instrText>
            </w:r>
            <w:r>
              <w:fldChar w:fldCharType="separate"/>
            </w:r>
            <w:r>
              <w:t>Общая архитектура</w:t>
            </w:r>
            <w:r>
              <w:fldChar w:fldCharType="end"/>
            </w:r>
          </w:p>
          <w:p w:rsidR="00B22D67" w:rsidRDefault="00B22D67" w:rsidP="00C9563E">
            <w:r>
              <w:fldChar w:fldCharType="begin"/>
            </w:r>
            <w:r>
              <w:instrText xml:space="preserve"> REF _Ref451165546 \r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  <w:r>
              <w:fldChar w:fldCharType="begin"/>
            </w:r>
            <w:r>
              <w:instrText xml:space="preserve"> REF _Ref451165549 \h </w:instrText>
            </w:r>
            <w:r>
              <w:fldChar w:fldCharType="separate"/>
            </w:r>
            <w:r>
              <w:t>Описание программных компонентов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>3.2.1.</w:t>
            </w:r>
            <w:proofErr w:type="gramStart"/>
            <w:r>
              <w:t>8</w:t>
            </w:r>
            <w:r>
              <w:tab/>
              <w:t>В</w:t>
            </w:r>
            <w:proofErr w:type="gramEnd"/>
            <w:r>
              <w:t xml:space="preserve"> системе содержится информация о соответствии видов ТС каждому РС.</w:t>
            </w:r>
          </w:p>
          <w:p w:rsidR="00B22D67" w:rsidRDefault="00B22D67" w:rsidP="00C9563E">
            <w:r>
              <w:t>3.2.1.9</w:t>
            </w:r>
            <w:r>
              <w:tab/>
            </w:r>
            <w:r w:rsidR="00291FD4">
              <w:t>АИПК</w:t>
            </w:r>
            <w:r>
              <w:t xml:space="preserve"> должна контролировать выброс тралов в море.</w:t>
            </w:r>
          </w:p>
          <w:p w:rsidR="00B22D67" w:rsidRDefault="00B22D67" w:rsidP="00C9563E">
            <w:r>
              <w:t xml:space="preserve">3.2.1.10 </w:t>
            </w:r>
            <w:r w:rsidR="00291FD4">
              <w:t>АИПК</w:t>
            </w:r>
            <w:r>
              <w:t xml:space="preserve"> должна контролировать и проверять процесс поднятия тралов из воды.</w:t>
            </w:r>
          </w:p>
          <w:p w:rsidR="00B22D67" w:rsidRDefault="00B22D67" w:rsidP="00C9563E">
            <w:r>
              <w:t xml:space="preserve">3.2.1.11 РС предоставляют </w:t>
            </w:r>
            <w:r w:rsidR="00291FD4">
              <w:t>АИПК</w:t>
            </w:r>
            <w:r>
              <w:t xml:space="preserve"> данные о заполнении мощностей судов.</w:t>
            </w:r>
          </w:p>
          <w:p w:rsidR="00B22D67" w:rsidRPr="00B22D67" w:rsidRDefault="00B22D67" w:rsidP="00C9563E">
            <w:r>
              <w:t xml:space="preserve">3.2.1.12 </w:t>
            </w:r>
            <w:r w:rsidR="00291FD4">
              <w:t>АИПК</w:t>
            </w:r>
            <w:r>
              <w:t xml:space="preserve"> дает указания по увеличению/уменьшению скорости хода каждого корабля.</w:t>
            </w:r>
          </w:p>
          <w:p w:rsidR="00B22D67" w:rsidRDefault="00B22D67" w:rsidP="00C9563E">
            <w:r>
              <w:t xml:space="preserve">3.2.1.13 </w:t>
            </w:r>
            <w:r w:rsidR="00291FD4">
              <w:t>АИПК</w:t>
            </w:r>
            <w:r>
              <w:t xml:space="preserve"> контролирует расстояние между судами, находящимися в море.</w:t>
            </w:r>
          </w:p>
          <w:p w:rsidR="00B22D67" w:rsidRDefault="00B22D67" w:rsidP="00C9563E">
            <w:r>
              <w:t>3.3.1.1</w:t>
            </w:r>
            <w:r>
              <w:tab/>
              <w:t>Распределение ресурсов между РС должно осуществляться оптимальным образом, с целью минимизировать расходы на добычу ресурсов.</w:t>
            </w:r>
          </w:p>
          <w:p w:rsidR="00B22D67" w:rsidRDefault="00B22D67" w:rsidP="00C9563E">
            <w:r>
              <w:t>3.3.1.2</w:t>
            </w:r>
            <w:r>
              <w:tab/>
              <w:t>Необходимая скорость РС вычисляется таким образом, чтобы минимизировать расход топлива.</w:t>
            </w:r>
          </w:p>
          <w:p w:rsidR="00B22D67" w:rsidRDefault="00B22D67" w:rsidP="00C9563E">
            <w:r>
              <w:t>3.2.1.4</w:t>
            </w:r>
            <w:r>
              <w:tab/>
            </w:r>
            <w:r w:rsidR="00291FD4">
              <w:t>АИПК</w:t>
            </w:r>
            <w:r>
              <w:t xml:space="preserve"> координирует ход рыболовного процесса между всеми РС, вышедшими в море.</w:t>
            </w:r>
          </w:p>
          <w:p w:rsidR="00B22D67" w:rsidRDefault="00B22D67" w:rsidP="00C9563E">
            <w:r>
              <w:t>3.2.1.5</w:t>
            </w:r>
            <w:r>
              <w:tab/>
              <w:t>Распределение ресурсов между судами осуществляется, основываясь на доступности мощностей РС (с учетом уже выловленных ресурсов).</w:t>
            </w:r>
          </w:p>
          <w:p w:rsidR="00B22D67" w:rsidRDefault="00B22D67" w:rsidP="00C9563E">
            <w:r>
              <w:t>3.2.1.6</w:t>
            </w:r>
            <w:r>
              <w:tab/>
            </w:r>
            <w:r w:rsidR="00291FD4">
              <w:t>АИПК</w:t>
            </w:r>
            <w:r>
              <w:t xml:space="preserve"> должна определять маршруты для каждого РС исходя из:</w:t>
            </w:r>
          </w:p>
          <w:p w:rsidR="00B22D67" w:rsidRDefault="00B22D67" w:rsidP="00C9563E">
            <w:r>
              <w:t>•</w:t>
            </w:r>
            <w:r>
              <w:tab/>
              <w:t>объема обнаруженных ресурсов;</w:t>
            </w:r>
          </w:p>
          <w:p w:rsidR="00B22D67" w:rsidRDefault="00B22D67" w:rsidP="00C9563E">
            <w:r>
              <w:t>•</w:t>
            </w:r>
            <w:r>
              <w:tab/>
              <w:t>расположения РС;</w:t>
            </w:r>
          </w:p>
          <w:p w:rsidR="00B22D67" w:rsidRDefault="00B22D67" w:rsidP="00C9563E">
            <w:r>
              <w:t>•</w:t>
            </w:r>
            <w:r>
              <w:tab/>
              <w:t>выполненного распределения ресурсов.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REF _Ref451165272 \r \h </w:instrText>
            </w:r>
            <w:r>
              <w:fldChar w:fldCharType="separate"/>
            </w:r>
            <w:r>
              <w:t>3.4</w:t>
            </w:r>
            <w:r>
              <w:fldChar w:fldCharType="end"/>
            </w:r>
            <w:r>
              <w:fldChar w:fldCharType="begin"/>
            </w:r>
            <w:r>
              <w:instrText xml:space="preserve"> REF _Ref451165267 \h </w:instrText>
            </w:r>
            <w:r>
              <w:fldChar w:fldCharType="separate"/>
            </w:r>
            <w:r>
              <w:t>Программная</w:t>
            </w:r>
            <w:r w:rsidRPr="004956FA">
              <w:t xml:space="preserve"> </w:t>
            </w:r>
            <w:r>
              <w:t>среда</w:t>
            </w:r>
            <w:r w:rsidRPr="004956FA">
              <w:t xml:space="preserve"> </w:t>
            </w:r>
            <w:r>
              <w:t>контроля</w:t>
            </w:r>
            <w:r w:rsidRPr="004956FA">
              <w:t xml:space="preserve"> </w:t>
            </w:r>
            <w:r>
              <w:t>и</w:t>
            </w:r>
            <w:r w:rsidRPr="004956FA">
              <w:t xml:space="preserve"> </w:t>
            </w:r>
            <w:r>
              <w:t>оптимизации</w:t>
            </w:r>
            <w:r w:rsidRPr="004956FA">
              <w:t xml:space="preserve"> </w:t>
            </w:r>
            <w:r>
              <w:t>рыболовецкого</w:t>
            </w:r>
            <w:r w:rsidRPr="004956FA">
              <w:t xml:space="preserve"> </w:t>
            </w:r>
            <w:r>
              <w:t>промысла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 xml:space="preserve">3.3.4.3.2 Элементы </w:t>
            </w:r>
            <w:r w:rsidR="00291FD4">
              <w:t>АИПК</w:t>
            </w:r>
            <w:r>
              <w:t xml:space="preserve"> должны иметь интерфейс диагностики, помогающий установить причину неисправности.</w:t>
            </w:r>
          </w:p>
          <w:p w:rsidR="00B22D67" w:rsidRDefault="00B22D67" w:rsidP="00C9563E">
            <w:r>
              <w:t xml:space="preserve"> 3.1.6.1</w:t>
            </w:r>
            <w:r>
              <w:tab/>
              <w:t xml:space="preserve">Взаимодействие пользователей с </w:t>
            </w:r>
            <w:r w:rsidR="00291FD4">
              <w:t>АИПК</w:t>
            </w:r>
            <w:r>
              <w:t xml:space="preserve"> должно осуществляться посредством визуального графического интерфейса, удобного и неперегруженного графическими элементами.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 xml:space="preserve">См. раздел </w:t>
            </w:r>
            <w:r>
              <w:fldChar w:fldCharType="begin"/>
            </w:r>
            <w:r>
              <w:instrText xml:space="preserve"> REF _Ref450931842 \r \h </w:instrText>
            </w:r>
            <w:r>
              <w:fldChar w:fldCharType="separate"/>
            </w:r>
            <w:r>
              <w:t>4.2.4</w:t>
            </w:r>
            <w:r>
              <w:fldChar w:fldCharType="end"/>
            </w:r>
            <w:r>
              <w:fldChar w:fldCharType="begin"/>
            </w:r>
            <w:r>
              <w:instrText xml:space="preserve"> REF _Ref450931842 \h </w:instrText>
            </w:r>
            <w:r>
              <w:fldChar w:fldCharType="separate"/>
            </w:r>
            <w:r w:rsidRPr="00375CA9">
              <w:t xml:space="preserve">Интерфейс </w:t>
            </w:r>
            <w:r>
              <w:t xml:space="preserve">подсистемы мониторинга и диагностики состояния технических средств </w:t>
            </w:r>
            <w:r w:rsidR="00291FD4">
              <w:t>АИПК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lastRenderedPageBreak/>
              <w:t xml:space="preserve">3.3.4.3.3 При выходе из строя ключевых элементов системы: спутника связи, береговых вычислительных средств, </w:t>
            </w:r>
            <w:r w:rsidR="00291FD4">
              <w:t>АИПК</w:t>
            </w:r>
            <w:r>
              <w:t xml:space="preserve"> переходит в режим восстановления, в котором может находиться не более 3 часов. </w:t>
            </w:r>
          </w:p>
          <w:p w:rsidR="00B22D67" w:rsidRDefault="00B22D67" w:rsidP="00C9563E">
            <w:r>
              <w:t xml:space="preserve">3.3.4.3.1 </w:t>
            </w:r>
            <w:r w:rsidR="00291FD4">
              <w:t>АИПК</w:t>
            </w:r>
            <w:r>
              <w:t xml:space="preserve"> должна обеспечивать работоспособность всей системы при выходе из строя одного из информационных буйков или РС.</w:t>
            </w:r>
          </w:p>
          <w:p w:rsidR="00B22D67" w:rsidRDefault="00B22D67" w:rsidP="00C9563E">
            <w:r>
              <w:t>3.1.3.1</w:t>
            </w:r>
            <w:r>
              <w:tab/>
            </w:r>
            <w:r w:rsidR="00291FD4">
              <w:t>АИПК</w:t>
            </w:r>
            <w:r>
              <w:t xml:space="preserve"> должна функционировать в режиме 24х7 (круглосуточно).</w:t>
            </w:r>
          </w:p>
          <w:p w:rsidR="00B22D67" w:rsidRDefault="00B22D67" w:rsidP="00C9563E">
            <w:r>
              <w:t>3.1.2.1</w:t>
            </w:r>
            <w:r>
              <w:tab/>
            </w:r>
            <w:r w:rsidR="00291FD4">
              <w:t>АИПК</w:t>
            </w:r>
            <w:r>
              <w:t xml:space="preserve"> предусматривает полный технический осмотр оборудования не менее чем раз в 6 месяцев.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REF _Ref450981339 \r \h </w:instrText>
            </w:r>
            <w:r>
              <w:fldChar w:fldCharType="separate"/>
            </w:r>
            <w:r>
              <w:t>3.1</w:t>
            </w:r>
            <w:r>
              <w:fldChar w:fldCharType="end"/>
            </w:r>
            <w:r>
              <w:fldChar w:fldCharType="begin"/>
            </w:r>
            <w:r>
              <w:instrText xml:space="preserve"> REF _Ref450981342 \h </w:instrText>
            </w:r>
            <w:r>
              <w:fldChar w:fldCharType="separate"/>
            </w:r>
            <w:r>
              <w:t xml:space="preserve">Подсистема мониторинга и диагностики состояния технических средств </w:t>
            </w:r>
            <w:r w:rsidR="00291FD4">
              <w:t>АИПК</w:t>
            </w:r>
            <w:r>
              <w:fldChar w:fldCharType="end"/>
            </w:r>
          </w:p>
          <w:p w:rsidR="00B22D67" w:rsidRDefault="00B22D67" w:rsidP="00C9563E">
            <w:r>
              <w:fldChar w:fldCharType="begin"/>
            </w:r>
            <w:r>
              <w:instrText xml:space="preserve"> REF _Ref451189347 \r \h </w:instrText>
            </w:r>
            <w:r>
              <w:fldChar w:fldCharType="separate"/>
            </w:r>
            <w:r>
              <w:t>2.5</w:t>
            </w:r>
            <w:r>
              <w:fldChar w:fldCharType="end"/>
            </w:r>
            <w:r>
              <w:fldChar w:fldCharType="begin"/>
            </w:r>
            <w:r>
              <w:instrText xml:space="preserve"> REF _Ref451189347 \h </w:instrText>
            </w:r>
            <w:r>
              <w:fldChar w:fldCharType="separate"/>
            </w:r>
            <w:r>
              <w:t xml:space="preserve">Основные режимы функционирования </w:t>
            </w:r>
            <w:r w:rsidR="00291FD4">
              <w:t>АИПК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>3.3.4.4</w:t>
            </w:r>
            <w:r>
              <w:tab/>
              <w:t>Требования к интерфейсам</w:t>
            </w:r>
          </w:p>
          <w:p w:rsidR="00B22D67" w:rsidRDefault="00291FD4" w:rsidP="00C9563E">
            <w:r>
              <w:t>АИПК</w:t>
            </w:r>
            <w:r w:rsidR="00B22D67">
              <w:t xml:space="preserve"> подразумевает наличие графического пользовательского интерфейса для пользователей ОПУ и КРС.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 xml:space="preserve">См. разделы </w:t>
            </w:r>
            <w:r>
              <w:fldChar w:fldCharType="begin"/>
            </w:r>
            <w:r>
              <w:instrText xml:space="preserve"> REF _Ref450682512 \r \h </w:instrText>
            </w:r>
            <w:r>
              <w:fldChar w:fldCharType="separate"/>
            </w:r>
            <w:r>
              <w:t>4.2.1</w:t>
            </w:r>
            <w:r>
              <w:fldChar w:fldCharType="end"/>
            </w:r>
            <w:r>
              <w:t xml:space="preserve"> и </w:t>
            </w:r>
            <w:r>
              <w:fldChar w:fldCharType="begin"/>
            </w:r>
            <w:r>
              <w:instrText xml:space="preserve"> REF _Ref450682760 \r \h </w:instrText>
            </w:r>
            <w:r>
              <w:fldChar w:fldCharType="separate"/>
            </w:r>
            <w:r>
              <w:t>4.2.2</w:t>
            </w:r>
            <w:r>
              <w:fldChar w:fldCharType="end"/>
            </w:r>
            <w:r>
              <w:t>.</w:t>
            </w:r>
          </w:p>
        </w:tc>
      </w:tr>
    </w:tbl>
    <w:p w:rsidR="00B22D67" w:rsidRPr="00D0650E" w:rsidRDefault="00B22D67" w:rsidP="00B22D67"/>
    <w:p w:rsidR="00B22D67" w:rsidRDefault="00B22D67" w:rsidP="00B22D67">
      <w:pPr>
        <w:pStyle w:val="1"/>
      </w:pPr>
      <w:bookmarkStart w:id="76" w:name="_Toc451956053"/>
      <w:r>
        <w:lastRenderedPageBreak/>
        <w:t>Список литературы</w:t>
      </w:r>
      <w:bookmarkEnd w:id="76"/>
    </w:p>
    <w:p w:rsidR="00B22D67" w:rsidRDefault="00B22D67" w:rsidP="00B22D67">
      <w:pPr>
        <w:pStyle w:val="af0"/>
        <w:rPr>
          <w:b/>
          <w:bCs/>
          <w:noProof/>
        </w:rPr>
      </w:pPr>
      <w:r>
        <w:rPr>
          <w:b/>
          <w:bCs/>
          <w:noProof/>
        </w:rPr>
        <w:t xml:space="preserve">TBD </w:t>
      </w:r>
    </w:p>
    <w:p w:rsidR="00B22D67" w:rsidRDefault="00B22D67" w:rsidP="00B22D67">
      <w:bookmarkStart w:id="77" w:name="_Ref273033085"/>
      <w:r>
        <w:t xml:space="preserve"> </w:t>
      </w:r>
      <w:bookmarkEnd w:id="77"/>
    </w:p>
    <w:p w:rsidR="00F51E7A" w:rsidRDefault="00F51E7A"/>
    <w:sectPr w:rsidR="00F51E7A" w:rsidSect="00C9563E">
      <w:headerReference w:type="default" r:id="rId26"/>
      <w:footerReference w:type="default" r:id="rId2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D35FE" w:rsidRDefault="00BD35FE">
      <w:pPr>
        <w:spacing w:after="0" w:line="240" w:lineRule="auto"/>
      </w:pPr>
      <w:r>
        <w:separator/>
      </w:r>
    </w:p>
  </w:endnote>
  <w:endnote w:type="continuationSeparator" w:id="0">
    <w:p w:rsidR="00BD35FE" w:rsidRDefault="00BD35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Verdana">
    <w:panose1 w:val="020B0604030504040204"/>
    <w:charset w:val="CC"/>
    <w:family w:val="swiss"/>
    <w:pitch w:val="variable"/>
    <w:sig w:usb0="A1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5000" w:type="pct"/>
      <w:tblLook w:val="04A0" w:firstRow="1" w:lastRow="0" w:firstColumn="1" w:lastColumn="0" w:noHBand="0" w:noVBand="1"/>
    </w:tblPr>
    <w:tblGrid>
      <w:gridCol w:w="3086"/>
      <w:gridCol w:w="5103"/>
      <w:gridCol w:w="1382"/>
    </w:tblGrid>
    <w:tr w:rsidR="00F2300B" w:rsidRPr="00A91FF1" w:rsidTr="00C9563E">
      <w:tc>
        <w:tcPr>
          <w:tcW w:w="1612" w:type="pct"/>
        </w:tcPr>
        <w:p w:rsidR="00F2300B" w:rsidRDefault="00F2300B" w:rsidP="00C9563E">
          <w:pPr>
            <w:pStyle w:val="a5"/>
            <w:rPr>
              <w:sz w:val="16"/>
              <w:szCs w:val="16"/>
            </w:rPr>
          </w:pPr>
          <w:r>
            <w:rPr>
              <w:sz w:val="16"/>
              <w:szCs w:val="16"/>
            </w:rPr>
            <w:t>ОО</w:t>
          </w:r>
          <w:r w:rsidRPr="00884A09">
            <w:rPr>
              <w:sz w:val="16"/>
              <w:szCs w:val="16"/>
            </w:rPr>
            <w:t>О «</w:t>
          </w:r>
          <w:r>
            <w:rPr>
              <w:sz w:val="16"/>
              <w:szCs w:val="16"/>
            </w:rPr>
            <w:t>Бизнес системс</w:t>
          </w:r>
          <w:r w:rsidRPr="00884A09">
            <w:rPr>
              <w:sz w:val="16"/>
              <w:szCs w:val="16"/>
            </w:rPr>
            <w:t>»</w:t>
          </w:r>
        </w:p>
      </w:tc>
      <w:tc>
        <w:tcPr>
          <w:tcW w:w="2666" w:type="pct"/>
        </w:tcPr>
        <w:p w:rsidR="00F2300B" w:rsidRPr="00BC6AF4" w:rsidRDefault="00F2300B" w:rsidP="00C9563E">
          <w:pPr>
            <w:pStyle w:val="a5"/>
            <w:rPr>
              <w:sz w:val="16"/>
              <w:szCs w:val="16"/>
            </w:rPr>
          </w:pPr>
          <w:r w:rsidRPr="00BC6AF4">
            <w:rPr>
              <w:rFonts w:ascii="Cambria" w:hAnsi="Cambria"/>
              <w:sz w:val="16"/>
              <w:szCs w:val="16"/>
            </w:rPr>
            <w:t>Разработка системы автоматизации рыболовецкого промысла в акватории Охотского моря</w:t>
          </w:r>
        </w:p>
      </w:tc>
      <w:tc>
        <w:tcPr>
          <w:tcW w:w="722" w:type="pct"/>
        </w:tcPr>
        <w:p w:rsidR="00F2300B" w:rsidRPr="00574693" w:rsidRDefault="00F2300B" w:rsidP="00C9563E">
          <w:pPr>
            <w:pStyle w:val="a5"/>
            <w:rPr>
              <w:sz w:val="16"/>
              <w:szCs w:val="16"/>
            </w:rPr>
          </w:pPr>
          <w:r w:rsidRPr="00884A09">
            <w:rPr>
              <w:sz w:val="16"/>
              <w:szCs w:val="16"/>
            </w:rPr>
            <w:t xml:space="preserve">Страница </w:t>
          </w:r>
          <w:r w:rsidRPr="00884A09">
            <w:rPr>
              <w:sz w:val="16"/>
              <w:szCs w:val="16"/>
            </w:rPr>
            <w:fldChar w:fldCharType="begin"/>
          </w:r>
          <w:r w:rsidRPr="00884A09">
            <w:rPr>
              <w:sz w:val="16"/>
              <w:szCs w:val="16"/>
            </w:rPr>
            <w:instrText xml:space="preserve"> PAGE   \* MERGEFORMAT </w:instrText>
          </w:r>
          <w:r w:rsidRPr="00884A09">
            <w:rPr>
              <w:sz w:val="16"/>
              <w:szCs w:val="16"/>
            </w:rPr>
            <w:fldChar w:fldCharType="separate"/>
          </w:r>
          <w:r w:rsidR="003959F1">
            <w:rPr>
              <w:noProof/>
              <w:sz w:val="16"/>
              <w:szCs w:val="16"/>
            </w:rPr>
            <w:t>24</w:t>
          </w:r>
          <w:r w:rsidRPr="00884A09">
            <w:rPr>
              <w:sz w:val="16"/>
              <w:szCs w:val="16"/>
            </w:rPr>
            <w:fldChar w:fldCharType="end"/>
          </w:r>
        </w:p>
      </w:tc>
    </w:tr>
  </w:tbl>
  <w:p w:rsidR="00F2300B" w:rsidRDefault="00F2300B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D35FE" w:rsidRDefault="00BD35FE">
      <w:pPr>
        <w:spacing w:after="0" w:line="240" w:lineRule="auto"/>
      </w:pPr>
      <w:r>
        <w:separator/>
      </w:r>
    </w:p>
  </w:footnote>
  <w:footnote w:type="continuationSeparator" w:id="0">
    <w:p w:rsidR="00BD35FE" w:rsidRDefault="00BD35F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Look w:val="04A0" w:firstRow="1" w:lastRow="0" w:firstColumn="1" w:lastColumn="0" w:noHBand="0" w:noVBand="1"/>
    </w:tblPr>
    <w:tblGrid>
      <w:gridCol w:w="959"/>
      <w:gridCol w:w="6662"/>
      <w:gridCol w:w="1843"/>
    </w:tblGrid>
    <w:tr w:rsidR="00F2300B" w:rsidRPr="00A91FF1" w:rsidTr="00C9563E">
      <w:tc>
        <w:tcPr>
          <w:tcW w:w="959" w:type="dxa"/>
        </w:tcPr>
        <w:p w:rsidR="00F2300B" w:rsidRPr="00A91FF1" w:rsidRDefault="00F2300B" w:rsidP="00C9563E">
          <w:pPr>
            <w:pStyle w:val="a5"/>
            <w:rPr>
              <w:sz w:val="18"/>
              <w:szCs w:val="18"/>
            </w:rPr>
          </w:pPr>
        </w:p>
      </w:tc>
      <w:tc>
        <w:tcPr>
          <w:tcW w:w="6662" w:type="dxa"/>
        </w:tcPr>
        <w:p w:rsidR="00F2300B" w:rsidRPr="00A91FF1" w:rsidRDefault="00F2300B" w:rsidP="00C9563E">
          <w:pPr>
            <w:pStyle w:val="a5"/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</w:rPr>
            <w:t>АИПК</w:t>
          </w:r>
        </w:p>
        <w:p w:rsidR="00F2300B" w:rsidRDefault="00F2300B" w:rsidP="00C9563E">
          <w:pPr>
            <w:pStyle w:val="a5"/>
            <w:jc w:val="center"/>
            <w:rPr>
              <w:sz w:val="18"/>
              <w:szCs w:val="18"/>
            </w:rPr>
          </w:pPr>
          <w:r w:rsidRPr="00A91FF1">
            <w:rPr>
              <w:sz w:val="18"/>
              <w:szCs w:val="18"/>
            </w:rPr>
            <w:t>Эскизно-технический проект. Пояснительная записка.</w:t>
          </w:r>
        </w:p>
        <w:p w:rsidR="00F2300B" w:rsidRPr="00A91FF1" w:rsidRDefault="00F2300B" w:rsidP="00C9563E">
          <w:pPr>
            <w:pStyle w:val="a5"/>
            <w:jc w:val="center"/>
            <w:rPr>
              <w:sz w:val="18"/>
              <w:szCs w:val="18"/>
            </w:rPr>
          </w:pPr>
        </w:p>
      </w:tc>
      <w:tc>
        <w:tcPr>
          <w:tcW w:w="1843" w:type="dxa"/>
        </w:tcPr>
        <w:p w:rsidR="00F2300B" w:rsidRPr="00A91FF1" w:rsidRDefault="00F2300B" w:rsidP="00C9563E">
          <w:pPr>
            <w:pStyle w:val="a5"/>
            <w:rPr>
              <w:sz w:val="18"/>
              <w:szCs w:val="18"/>
            </w:rPr>
          </w:pPr>
          <w:r w:rsidRPr="00A91FF1">
            <w:rPr>
              <w:sz w:val="18"/>
              <w:szCs w:val="18"/>
            </w:rPr>
            <w:t>Версия:</w:t>
          </w:r>
          <w:r>
            <w:rPr>
              <w:sz w:val="18"/>
              <w:szCs w:val="18"/>
            </w:rPr>
            <w:t xml:space="preserve"> 0.1</w:t>
          </w:r>
        </w:p>
        <w:p w:rsidR="00F2300B" w:rsidRDefault="00F2300B" w:rsidP="00C9563E">
          <w:pPr>
            <w:pStyle w:val="a5"/>
            <w:rPr>
              <w:sz w:val="18"/>
              <w:szCs w:val="18"/>
            </w:rPr>
          </w:pPr>
          <w:r w:rsidRPr="00A91FF1">
            <w:rPr>
              <w:sz w:val="18"/>
              <w:szCs w:val="18"/>
            </w:rPr>
            <w:t xml:space="preserve">Дата: </w:t>
          </w:r>
          <w:r>
            <w:rPr>
              <w:sz w:val="18"/>
              <w:szCs w:val="18"/>
            </w:rPr>
            <w:t>10.05.</w:t>
          </w:r>
          <w:r w:rsidRPr="00A91FF1">
            <w:rPr>
              <w:sz w:val="18"/>
              <w:szCs w:val="18"/>
            </w:rPr>
            <w:t>201</w:t>
          </w:r>
          <w:r>
            <w:rPr>
              <w:sz w:val="18"/>
              <w:szCs w:val="18"/>
            </w:rPr>
            <w:t>6</w:t>
          </w:r>
        </w:p>
      </w:tc>
    </w:tr>
  </w:tbl>
  <w:p w:rsidR="00F2300B" w:rsidRPr="003152F0" w:rsidRDefault="00F2300B" w:rsidP="00C9563E">
    <w:pPr>
      <w:pStyle w:val="a5"/>
      <w:rPr>
        <w:sz w:val="2"/>
        <w:szCs w:val="2"/>
      </w:rPr>
    </w:pPr>
    <w:r>
      <w:rPr>
        <w:sz w:val="2"/>
        <w:szCs w:val="2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170BB6"/>
    <w:multiLevelType w:val="hybridMultilevel"/>
    <w:tmpl w:val="9DEC09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0F5296"/>
    <w:multiLevelType w:val="hybridMultilevel"/>
    <w:tmpl w:val="1A9C1B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CE6986"/>
    <w:multiLevelType w:val="hybridMultilevel"/>
    <w:tmpl w:val="02E8B6A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63A5440"/>
    <w:multiLevelType w:val="hybridMultilevel"/>
    <w:tmpl w:val="ABA6A3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3B67D1"/>
    <w:multiLevelType w:val="multilevel"/>
    <w:tmpl w:val="C7349274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22CF0753"/>
    <w:multiLevelType w:val="hybridMultilevel"/>
    <w:tmpl w:val="3878AB12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58F1DAC"/>
    <w:multiLevelType w:val="hybridMultilevel"/>
    <w:tmpl w:val="E946E7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AD0A75"/>
    <w:multiLevelType w:val="hybridMultilevel"/>
    <w:tmpl w:val="B14AFB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D50E48"/>
    <w:multiLevelType w:val="hybridMultilevel"/>
    <w:tmpl w:val="043CE0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A3E1B4D"/>
    <w:multiLevelType w:val="hybridMultilevel"/>
    <w:tmpl w:val="3454C9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FC5604"/>
    <w:multiLevelType w:val="hybridMultilevel"/>
    <w:tmpl w:val="5118644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0AC570C"/>
    <w:multiLevelType w:val="multilevel"/>
    <w:tmpl w:val="2B500A48"/>
    <w:lvl w:ilvl="0">
      <w:start w:val="1"/>
      <w:numFmt w:val="decimal"/>
      <w:pStyle w:val="a"/>
      <w:lvlText w:val="Приложение 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46B42504"/>
    <w:multiLevelType w:val="hybridMultilevel"/>
    <w:tmpl w:val="A0CE84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E6A6E64"/>
    <w:multiLevelType w:val="hybridMultilevel"/>
    <w:tmpl w:val="6DFE49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44A5C58"/>
    <w:multiLevelType w:val="hybridMultilevel"/>
    <w:tmpl w:val="CF1CF6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3D79CF"/>
    <w:multiLevelType w:val="hybridMultilevel"/>
    <w:tmpl w:val="925C3E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E3275D8"/>
    <w:multiLevelType w:val="hybridMultilevel"/>
    <w:tmpl w:val="85B858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26E63DC"/>
    <w:multiLevelType w:val="hybridMultilevel"/>
    <w:tmpl w:val="6BD2E6F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38C39AB"/>
    <w:multiLevelType w:val="hybridMultilevel"/>
    <w:tmpl w:val="222EA8C8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660807D7"/>
    <w:multiLevelType w:val="hybridMultilevel"/>
    <w:tmpl w:val="89A8657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6AAF07BE"/>
    <w:multiLevelType w:val="hybridMultilevel"/>
    <w:tmpl w:val="5E6E35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E1E4AEC"/>
    <w:multiLevelType w:val="hybridMultilevel"/>
    <w:tmpl w:val="1110E2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B5D6850"/>
    <w:multiLevelType w:val="hybridMultilevel"/>
    <w:tmpl w:val="1FFED19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CC32717"/>
    <w:multiLevelType w:val="hybridMultilevel"/>
    <w:tmpl w:val="DD0C9BF6"/>
    <w:lvl w:ilvl="0" w:tplc="04B61290">
      <w:start w:val="1"/>
      <w:numFmt w:val="bullet"/>
      <w:pStyle w:val="a0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ECC3BEC"/>
    <w:multiLevelType w:val="hybridMultilevel"/>
    <w:tmpl w:val="E2EADBFC"/>
    <w:lvl w:ilvl="0" w:tplc="BA4C79B0">
      <w:start w:val="1"/>
      <w:numFmt w:val="decimal"/>
      <w:lvlText w:val="%1)"/>
      <w:lvlJc w:val="left"/>
      <w:pPr>
        <w:ind w:left="720" w:hanging="360"/>
      </w:pPr>
      <w:rPr>
        <w:rFonts w:asciiTheme="minorHAnsi" w:hAnsiTheme="minorHAnsi" w:cstheme="minorHAnsi" w:hint="default"/>
        <w:color w:val="252525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F1219D8"/>
    <w:multiLevelType w:val="hybridMultilevel"/>
    <w:tmpl w:val="1960FC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1"/>
  </w:num>
  <w:num w:numId="3">
    <w:abstractNumId w:val="23"/>
  </w:num>
  <w:num w:numId="4">
    <w:abstractNumId w:val="15"/>
  </w:num>
  <w:num w:numId="5">
    <w:abstractNumId w:val="14"/>
  </w:num>
  <w:num w:numId="6">
    <w:abstractNumId w:val="25"/>
  </w:num>
  <w:num w:numId="7">
    <w:abstractNumId w:val="16"/>
  </w:num>
  <w:num w:numId="8">
    <w:abstractNumId w:val="2"/>
  </w:num>
  <w:num w:numId="9">
    <w:abstractNumId w:val="3"/>
  </w:num>
  <w:num w:numId="10">
    <w:abstractNumId w:val="0"/>
  </w:num>
  <w:num w:numId="11">
    <w:abstractNumId w:val="5"/>
  </w:num>
  <w:num w:numId="12">
    <w:abstractNumId w:val="10"/>
  </w:num>
  <w:num w:numId="13">
    <w:abstractNumId w:val="1"/>
  </w:num>
  <w:num w:numId="14">
    <w:abstractNumId w:val="8"/>
  </w:num>
  <w:num w:numId="15">
    <w:abstractNumId w:val="13"/>
  </w:num>
  <w:num w:numId="16">
    <w:abstractNumId w:val="21"/>
  </w:num>
  <w:num w:numId="17">
    <w:abstractNumId w:val="12"/>
  </w:num>
  <w:num w:numId="18">
    <w:abstractNumId w:val="20"/>
  </w:num>
  <w:num w:numId="19">
    <w:abstractNumId w:val="9"/>
  </w:num>
  <w:num w:numId="20">
    <w:abstractNumId w:val="6"/>
  </w:num>
  <w:num w:numId="21">
    <w:abstractNumId w:val="24"/>
  </w:num>
  <w:num w:numId="22">
    <w:abstractNumId w:val="19"/>
  </w:num>
  <w:num w:numId="23">
    <w:abstractNumId w:val="17"/>
  </w:num>
  <w:num w:numId="24">
    <w:abstractNumId w:val="7"/>
  </w:num>
  <w:num w:numId="25">
    <w:abstractNumId w:val="22"/>
  </w:num>
  <w:num w:numId="26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22D67"/>
    <w:rsid w:val="00006FD0"/>
    <w:rsid w:val="0009774C"/>
    <w:rsid w:val="001C36FE"/>
    <w:rsid w:val="001F2145"/>
    <w:rsid w:val="00291FD4"/>
    <w:rsid w:val="003959F1"/>
    <w:rsid w:val="003B3D95"/>
    <w:rsid w:val="004B29CA"/>
    <w:rsid w:val="004F3FAF"/>
    <w:rsid w:val="005204AA"/>
    <w:rsid w:val="005558D2"/>
    <w:rsid w:val="00577110"/>
    <w:rsid w:val="005B55EB"/>
    <w:rsid w:val="005E67C1"/>
    <w:rsid w:val="00674B1D"/>
    <w:rsid w:val="007055AD"/>
    <w:rsid w:val="007511F3"/>
    <w:rsid w:val="00770510"/>
    <w:rsid w:val="00797D0D"/>
    <w:rsid w:val="0088218D"/>
    <w:rsid w:val="00AE2A67"/>
    <w:rsid w:val="00B22D67"/>
    <w:rsid w:val="00B60200"/>
    <w:rsid w:val="00B62D20"/>
    <w:rsid w:val="00B73613"/>
    <w:rsid w:val="00BC65EF"/>
    <w:rsid w:val="00BD35FE"/>
    <w:rsid w:val="00C32876"/>
    <w:rsid w:val="00C733AE"/>
    <w:rsid w:val="00C9563E"/>
    <w:rsid w:val="00D27151"/>
    <w:rsid w:val="00D81F8D"/>
    <w:rsid w:val="00F2300B"/>
    <w:rsid w:val="00F51E7A"/>
    <w:rsid w:val="00F806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5A37AA"/>
  <w15:docId w15:val="{C24FCA33-7E95-4DAE-B68C-E783D806A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B22D67"/>
    <w:rPr>
      <w:rFonts w:ascii="Calibri" w:eastAsia="Calibri" w:hAnsi="Calibri" w:cs="Times New Roman"/>
    </w:rPr>
  </w:style>
  <w:style w:type="paragraph" w:styleId="1">
    <w:name w:val="heading 1"/>
    <w:basedOn w:val="a1"/>
    <w:next w:val="a1"/>
    <w:link w:val="10"/>
    <w:uiPriority w:val="9"/>
    <w:qFormat/>
    <w:rsid w:val="00B22D67"/>
    <w:pPr>
      <w:keepNext/>
      <w:keepLines/>
      <w:pageBreakBefore/>
      <w:numPr>
        <w:numId w:val="1"/>
      </w:numPr>
      <w:spacing w:before="480" w:after="0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type="paragraph" w:styleId="2">
    <w:name w:val="heading 2"/>
    <w:basedOn w:val="a1"/>
    <w:next w:val="a1"/>
    <w:link w:val="20"/>
    <w:uiPriority w:val="9"/>
    <w:unhideWhenUsed/>
    <w:qFormat/>
    <w:rsid w:val="00B22D67"/>
    <w:pPr>
      <w:keepNext/>
      <w:keepLines/>
      <w:numPr>
        <w:ilvl w:val="1"/>
        <w:numId w:val="1"/>
      </w:numPr>
      <w:spacing w:before="200" w:after="0"/>
      <w:outlineLvl w:val="1"/>
    </w:pPr>
    <w:rPr>
      <w:rFonts w:ascii="Cambria" w:eastAsia="Times New Roman" w:hAnsi="Cambria"/>
      <w:b/>
      <w:bCs/>
      <w:color w:val="4F81BD"/>
      <w:sz w:val="26"/>
      <w:szCs w:val="26"/>
    </w:rPr>
  </w:style>
  <w:style w:type="paragraph" w:styleId="3">
    <w:name w:val="heading 3"/>
    <w:basedOn w:val="a1"/>
    <w:next w:val="a1"/>
    <w:link w:val="30"/>
    <w:uiPriority w:val="9"/>
    <w:unhideWhenUsed/>
    <w:qFormat/>
    <w:rsid w:val="00B22D67"/>
    <w:pPr>
      <w:keepNext/>
      <w:keepLines/>
      <w:numPr>
        <w:ilvl w:val="2"/>
        <w:numId w:val="1"/>
      </w:numPr>
      <w:spacing w:before="200" w:after="0"/>
      <w:outlineLvl w:val="2"/>
    </w:pPr>
    <w:rPr>
      <w:rFonts w:ascii="Cambria" w:eastAsia="Times New Roman" w:hAnsi="Cambria"/>
      <w:b/>
      <w:bCs/>
      <w:color w:val="4F81BD"/>
    </w:rPr>
  </w:style>
  <w:style w:type="paragraph" w:styleId="4">
    <w:name w:val="heading 4"/>
    <w:basedOn w:val="a1"/>
    <w:next w:val="a1"/>
    <w:link w:val="40"/>
    <w:uiPriority w:val="9"/>
    <w:unhideWhenUsed/>
    <w:qFormat/>
    <w:rsid w:val="00B22D67"/>
    <w:pPr>
      <w:keepNext/>
      <w:keepLines/>
      <w:numPr>
        <w:ilvl w:val="3"/>
        <w:numId w:val="1"/>
      </w:numPr>
      <w:spacing w:before="200" w:after="0"/>
      <w:outlineLvl w:val="3"/>
    </w:pPr>
    <w:rPr>
      <w:rFonts w:ascii="Cambria" w:eastAsia="Times New Roman" w:hAnsi="Cambria"/>
      <w:b/>
      <w:bCs/>
      <w:i/>
      <w:iCs/>
      <w:color w:val="4F81BD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B22D67"/>
    <w:pPr>
      <w:keepNext/>
      <w:keepLines/>
      <w:numPr>
        <w:ilvl w:val="4"/>
        <w:numId w:val="1"/>
      </w:numPr>
      <w:spacing w:before="200" w:after="0"/>
      <w:outlineLvl w:val="4"/>
    </w:pPr>
    <w:rPr>
      <w:rFonts w:ascii="Cambria" w:eastAsia="Times New Roman" w:hAnsi="Cambria"/>
      <w:color w:val="243F60"/>
    </w:rPr>
  </w:style>
  <w:style w:type="paragraph" w:styleId="6">
    <w:name w:val="heading 6"/>
    <w:basedOn w:val="a1"/>
    <w:next w:val="a1"/>
    <w:link w:val="60"/>
    <w:uiPriority w:val="9"/>
    <w:unhideWhenUsed/>
    <w:qFormat/>
    <w:rsid w:val="00B22D67"/>
    <w:pPr>
      <w:keepNext/>
      <w:keepLines/>
      <w:numPr>
        <w:ilvl w:val="5"/>
        <w:numId w:val="1"/>
      </w:numPr>
      <w:spacing w:before="200" w:after="0"/>
      <w:outlineLvl w:val="5"/>
    </w:pPr>
    <w:rPr>
      <w:rFonts w:ascii="Cambria" w:eastAsia="Times New Roman" w:hAnsi="Cambria"/>
      <w:i/>
      <w:iCs/>
      <w:color w:val="243F6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B22D67"/>
    <w:pPr>
      <w:keepNext/>
      <w:keepLines/>
      <w:numPr>
        <w:ilvl w:val="6"/>
        <w:numId w:val="1"/>
      </w:numPr>
      <w:spacing w:before="200" w:after="0"/>
      <w:outlineLvl w:val="6"/>
    </w:pPr>
    <w:rPr>
      <w:rFonts w:ascii="Cambria" w:eastAsia="Times New Roman" w:hAnsi="Cambria"/>
      <w:i/>
      <w:iCs/>
      <w:color w:val="404040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B22D67"/>
    <w:pPr>
      <w:keepNext/>
      <w:keepLines/>
      <w:numPr>
        <w:ilvl w:val="7"/>
        <w:numId w:val="1"/>
      </w:numPr>
      <w:spacing w:before="200" w:after="0"/>
      <w:outlineLvl w:val="7"/>
    </w:pPr>
    <w:rPr>
      <w:rFonts w:ascii="Cambria" w:eastAsia="Times New Roman" w:hAnsi="Cambria"/>
      <w:color w:val="404040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B22D67"/>
    <w:pPr>
      <w:keepNext/>
      <w:keepLines/>
      <w:numPr>
        <w:ilvl w:val="8"/>
        <w:numId w:val="1"/>
      </w:numPr>
      <w:spacing w:before="200" w:after="0"/>
      <w:outlineLvl w:val="8"/>
    </w:pPr>
    <w:rPr>
      <w:rFonts w:ascii="Cambria" w:eastAsia="Times New Roman" w:hAnsi="Cambria"/>
      <w:i/>
      <w:iCs/>
      <w:color w:val="404040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B22D67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20">
    <w:name w:val="Заголовок 2 Знак"/>
    <w:basedOn w:val="a2"/>
    <w:link w:val="2"/>
    <w:uiPriority w:val="9"/>
    <w:rsid w:val="00B22D67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30">
    <w:name w:val="Заголовок 3 Знак"/>
    <w:basedOn w:val="a2"/>
    <w:link w:val="3"/>
    <w:uiPriority w:val="9"/>
    <w:rsid w:val="00B22D67"/>
    <w:rPr>
      <w:rFonts w:ascii="Cambria" w:eastAsia="Times New Roman" w:hAnsi="Cambria" w:cs="Times New Roman"/>
      <w:b/>
      <w:bCs/>
      <w:color w:val="4F81BD"/>
    </w:rPr>
  </w:style>
  <w:style w:type="character" w:customStyle="1" w:styleId="40">
    <w:name w:val="Заголовок 4 Знак"/>
    <w:basedOn w:val="a2"/>
    <w:link w:val="4"/>
    <w:uiPriority w:val="9"/>
    <w:rsid w:val="00B22D67"/>
    <w:rPr>
      <w:rFonts w:ascii="Cambria" w:eastAsia="Times New Roman" w:hAnsi="Cambria" w:cs="Times New Roman"/>
      <w:b/>
      <w:bCs/>
      <w:i/>
      <w:iCs/>
      <w:color w:val="4F81BD"/>
    </w:rPr>
  </w:style>
  <w:style w:type="character" w:customStyle="1" w:styleId="50">
    <w:name w:val="Заголовок 5 Знак"/>
    <w:basedOn w:val="a2"/>
    <w:link w:val="5"/>
    <w:uiPriority w:val="9"/>
    <w:semiHidden/>
    <w:rsid w:val="00B22D67"/>
    <w:rPr>
      <w:rFonts w:ascii="Cambria" w:eastAsia="Times New Roman" w:hAnsi="Cambria" w:cs="Times New Roman"/>
      <w:color w:val="243F60"/>
    </w:rPr>
  </w:style>
  <w:style w:type="character" w:customStyle="1" w:styleId="60">
    <w:name w:val="Заголовок 6 Знак"/>
    <w:basedOn w:val="a2"/>
    <w:link w:val="6"/>
    <w:uiPriority w:val="9"/>
    <w:rsid w:val="00B22D67"/>
    <w:rPr>
      <w:rFonts w:ascii="Cambria" w:eastAsia="Times New Roman" w:hAnsi="Cambria" w:cs="Times New Roman"/>
      <w:i/>
      <w:iCs/>
      <w:color w:val="243F60"/>
    </w:rPr>
  </w:style>
  <w:style w:type="character" w:customStyle="1" w:styleId="70">
    <w:name w:val="Заголовок 7 Знак"/>
    <w:basedOn w:val="a2"/>
    <w:link w:val="7"/>
    <w:uiPriority w:val="9"/>
    <w:semiHidden/>
    <w:rsid w:val="00B22D67"/>
    <w:rPr>
      <w:rFonts w:ascii="Cambria" w:eastAsia="Times New Roman" w:hAnsi="Cambria" w:cs="Times New Roman"/>
      <w:i/>
      <w:iCs/>
      <w:color w:val="404040"/>
    </w:rPr>
  </w:style>
  <w:style w:type="character" w:customStyle="1" w:styleId="80">
    <w:name w:val="Заголовок 8 Знак"/>
    <w:basedOn w:val="a2"/>
    <w:link w:val="8"/>
    <w:uiPriority w:val="9"/>
    <w:semiHidden/>
    <w:rsid w:val="00B22D67"/>
    <w:rPr>
      <w:rFonts w:ascii="Cambria" w:eastAsia="Times New Roman" w:hAnsi="Cambria" w:cs="Times New Roman"/>
      <w:color w:val="404040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B22D67"/>
    <w:rPr>
      <w:rFonts w:ascii="Cambria" w:eastAsia="Times New Roman" w:hAnsi="Cambria" w:cs="Times New Roman"/>
      <w:i/>
      <w:iCs/>
      <w:color w:val="404040"/>
      <w:sz w:val="20"/>
      <w:szCs w:val="20"/>
    </w:rPr>
  </w:style>
  <w:style w:type="paragraph" w:styleId="a5">
    <w:name w:val="header"/>
    <w:basedOn w:val="a1"/>
    <w:link w:val="a6"/>
    <w:uiPriority w:val="99"/>
    <w:unhideWhenUsed/>
    <w:rsid w:val="00B22D6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B22D67"/>
    <w:rPr>
      <w:rFonts w:ascii="Calibri" w:eastAsia="Calibri" w:hAnsi="Calibri" w:cs="Times New Roman"/>
    </w:rPr>
  </w:style>
  <w:style w:type="paragraph" w:styleId="a7">
    <w:name w:val="footer"/>
    <w:basedOn w:val="a1"/>
    <w:link w:val="a8"/>
    <w:uiPriority w:val="99"/>
    <w:semiHidden/>
    <w:unhideWhenUsed/>
    <w:rsid w:val="00B22D6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semiHidden/>
    <w:rsid w:val="00B22D67"/>
    <w:rPr>
      <w:rFonts w:ascii="Calibri" w:eastAsia="Calibri" w:hAnsi="Calibri" w:cs="Times New Roman"/>
    </w:rPr>
  </w:style>
  <w:style w:type="table" w:styleId="a9">
    <w:name w:val="Table Grid"/>
    <w:basedOn w:val="a3"/>
    <w:uiPriority w:val="59"/>
    <w:rsid w:val="00B22D67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B22D67"/>
    <w:pPr>
      <w:spacing w:after="0" w:line="240" w:lineRule="auto"/>
    </w:pPr>
    <w:rPr>
      <w:rFonts w:ascii="Calibri" w:eastAsia="Times New Roman" w:hAnsi="Calibri" w:cs="Times New Roman"/>
    </w:rPr>
  </w:style>
  <w:style w:type="character" w:customStyle="1" w:styleId="ab">
    <w:name w:val="Без интервала Знак"/>
    <w:basedOn w:val="a2"/>
    <w:link w:val="aa"/>
    <w:uiPriority w:val="1"/>
    <w:rsid w:val="00B22D67"/>
    <w:rPr>
      <w:rFonts w:ascii="Calibri" w:eastAsia="Times New Roman" w:hAnsi="Calibri" w:cs="Times New Roman"/>
    </w:rPr>
  </w:style>
  <w:style w:type="paragraph" w:styleId="ac">
    <w:name w:val="Balloon Text"/>
    <w:basedOn w:val="a1"/>
    <w:link w:val="ad"/>
    <w:uiPriority w:val="99"/>
    <w:semiHidden/>
    <w:unhideWhenUsed/>
    <w:rsid w:val="00B22D6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2"/>
    <w:link w:val="ac"/>
    <w:uiPriority w:val="99"/>
    <w:semiHidden/>
    <w:rsid w:val="00B22D67"/>
    <w:rPr>
      <w:rFonts w:ascii="Tahoma" w:eastAsia="Calibri" w:hAnsi="Tahoma" w:cs="Tahoma"/>
      <w:sz w:val="16"/>
      <w:szCs w:val="16"/>
    </w:rPr>
  </w:style>
  <w:style w:type="paragraph" w:styleId="ae">
    <w:name w:val="TOC Heading"/>
    <w:basedOn w:val="1"/>
    <w:next w:val="a1"/>
    <w:uiPriority w:val="39"/>
    <w:unhideWhenUsed/>
    <w:qFormat/>
    <w:rsid w:val="00B22D67"/>
    <w:pPr>
      <w:outlineLvl w:val="9"/>
    </w:pPr>
  </w:style>
  <w:style w:type="paragraph" w:styleId="11">
    <w:name w:val="toc 1"/>
    <w:basedOn w:val="a1"/>
    <w:next w:val="a1"/>
    <w:autoRedefine/>
    <w:uiPriority w:val="39"/>
    <w:unhideWhenUsed/>
    <w:rsid w:val="00B22D67"/>
    <w:pPr>
      <w:tabs>
        <w:tab w:val="left" w:pos="440"/>
        <w:tab w:val="right" w:leader="dot" w:pos="9345"/>
      </w:tabs>
      <w:spacing w:after="100"/>
    </w:pPr>
  </w:style>
  <w:style w:type="character" w:styleId="af">
    <w:name w:val="Hyperlink"/>
    <w:basedOn w:val="a2"/>
    <w:uiPriority w:val="99"/>
    <w:unhideWhenUsed/>
    <w:rsid w:val="00B22D67"/>
    <w:rPr>
      <w:color w:val="0000FF"/>
      <w:u w:val="single"/>
    </w:rPr>
  </w:style>
  <w:style w:type="paragraph" w:styleId="21">
    <w:name w:val="toc 2"/>
    <w:basedOn w:val="a1"/>
    <w:next w:val="a1"/>
    <w:autoRedefine/>
    <w:uiPriority w:val="39"/>
    <w:unhideWhenUsed/>
    <w:rsid w:val="00B22D67"/>
    <w:pPr>
      <w:spacing w:after="100"/>
      <w:ind w:left="220"/>
    </w:pPr>
  </w:style>
  <w:style w:type="paragraph" w:styleId="a0">
    <w:name w:val="List Paragraph"/>
    <w:basedOn w:val="a1"/>
    <w:uiPriority w:val="34"/>
    <w:qFormat/>
    <w:rsid w:val="00B22D67"/>
    <w:pPr>
      <w:numPr>
        <w:numId w:val="3"/>
      </w:numPr>
      <w:contextualSpacing/>
    </w:pPr>
  </w:style>
  <w:style w:type="paragraph" w:styleId="31">
    <w:name w:val="toc 3"/>
    <w:basedOn w:val="a1"/>
    <w:next w:val="a1"/>
    <w:autoRedefine/>
    <w:uiPriority w:val="39"/>
    <w:unhideWhenUsed/>
    <w:rsid w:val="00B22D67"/>
    <w:pPr>
      <w:spacing w:after="100"/>
      <w:ind w:left="440"/>
    </w:pPr>
  </w:style>
  <w:style w:type="paragraph" w:styleId="af0">
    <w:name w:val="Bibliography"/>
    <w:basedOn w:val="a1"/>
    <w:next w:val="a1"/>
    <w:uiPriority w:val="37"/>
    <w:unhideWhenUsed/>
    <w:rsid w:val="00B22D67"/>
  </w:style>
  <w:style w:type="paragraph" w:styleId="af1">
    <w:name w:val="caption"/>
    <w:basedOn w:val="a1"/>
    <w:next w:val="a1"/>
    <w:uiPriority w:val="35"/>
    <w:unhideWhenUsed/>
    <w:qFormat/>
    <w:rsid w:val="00B22D67"/>
    <w:pPr>
      <w:spacing w:line="240" w:lineRule="auto"/>
    </w:pPr>
    <w:rPr>
      <w:b/>
      <w:bCs/>
      <w:color w:val="4F81BD"/>
      <w:sz w:val="18"/>
      <w:szCs w:val="18"/>
    </w:rPr>
  </w:style>
  <w:style w:type="character" w:styleId="af2">
    <w:name w:val="annotation reference"/>
    <w:basedOn w:val="a2"/>
    <w:uiPriority w:val="99"/>
    <w:semiHidden/>
    <w:unhideWhenUsed/>
    <w:rsid w:val="00B22D67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B22D67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B22D67"/>
    <w:rPr>
      <w:rFonts w:ascii="Calibri" w:eastAsia="Calibri" w:hAnsi="Calibri" w:cs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B22D67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B22D67"/>
    <w:rPr>
      <w:rFonts w:ascii="Calibri" w:eastAsia="Calibri" w:hAnsi="Calibri" w:cs="Times New Roman"/>
      <w:b/>
      <w:bCs/>
      <w:sz w:val="20"/>
      <w:szCs w:val="20"/>
    </w:rPr>
  </w:style>
  <w:style w:type="paragraph" w:customStyle="1" w:styleId="Listing">
    <w:name w:val="Listing"/>
    <w:basedOn w:val="a1"/>
    <w:link w:val="Listing0"/>
    <w:qFormat/>
    <w:rsid w:val="00B22D67"/>
    <w:pPr>
      <w:spacing w:line="240" w:lineRule="auto"/>
      <w:contextualSpacing/>
    </w:pPr>
    <w:rPr>
      <w:rFonts w:ascii="Courier New" w:hAnsi="Courier New" w:cs="Courier New"/>
      <w:noProof/>
      <w:sz w:val="16"/>
      <w:szCs w:val="16"/>
      <w:lang w:val="en-US"/>
    </w:rPr>
  </w:style>
  <w:style w:type="character" w:customStyle="1" w:styleId="Listing0">
    <w:name w:val="Listing Знак"/>
    <w:basedOn w:val="a2"/>
    <w:link w:val="Listing"/>
    <w:rsid w:val="00B22D67"/>
    <w:rPr>
      <w:rFonts w:ascii="Courier New" w:eastAsia="Calibri" w:hAnsi="Courier New" w:cs="Courier New"/>
      <w:noProof/>
      <w:sz w:val="16"/>
      <w:szCs w:val="16"/>
      <w:lang w:val="en-US"/>
    </w:rPr>
  </w:style>
  <w:style w:type="paragraph" w:customStyle="1" w:styleId="a">
    <w:name w:val="Приложение"/>
    <w:basedOn w:val="1"/>
    <w:link w:val="af7"/>
    <w:qFormat/>
    <w:rsid w:val="00B22D67"/>
    <w:pPr>
      <w:numPr>
        <w:numId w:val="2"/>
      </w:numPr>
    </w:pPr>
    <w:rPr>
      <w:lang w:val="en-US"/>
    </w:rPr>
  </w:style>
  <w:style w:type="character" w:customStyle="1" w:styleId="af7">
    <w:name w:val="Приложение Знак"/>
    <w:basedOn w:val="10"/>
    <w:link w:val="a"/>
    <w:rsid w:val="00B22D67"/>
    <w:rPr>
      <w:rFonts w:ascii="Cambria" w:eastAsia="Times New Roman" w:hAnsi="Cambria" w:cs="Times New Roman"/>
      <w:b/>
      <w:bCs/>
      <w:color w:val="365F91"/>
      <w:sz w:val="28"/>
      <w:szCs w:val="28"/>
      <w:lang w:val="en-US"/>
    </w:rPr>
  </w:style>
  <w:style w:type="paragraph" w:customStyle="1" w:styleId="af8">
    <w:name w:val="Рисунок"/>
    <w:basedOn w:val="a1"/>
    <w:rsid w:val="00B22D67"/>
    <w:pPr>
      <w:widowControl w:val="0"/>
      <w:suppressLineNumbers/>
      <w:suppressAutoHyphens/>
      <w:spacing w:before="120" w:after="120" w:line="240" w:lineRule="auto"/>
    </w:pPr>
    <w:rPr>
      <w:rFonts w:ascii="Arial" w:eastAsia="Arial" w:hAnsi="Arial"/>
      <w:iCs/>
      <w:kern w:val="1"/>
      <w:sz w:val="24"/>
      <w:szCs w:val="24"/>
    </w:rPr>
  </w:style>
  <w:style w:type="paragraph" w:customStyle="1" w:styleId="TableContents">
    <w:name w:val="Table Contents"/>
    <w:basedOn w:val="a1"/>
    <w:rsid w:val="00B22D67"/>
    <w:pPr>
      <w:widowControl w:val="0"/>
      <w:suppressLineNumbers/>
      <w:suppressAutoHyphens/>
      <w:spacing w:after="0" w:line="240" w:lineRule="auto"/>
    </w:pPr>
    <w:rPr>
      <w:rFonts w:ascii="Arial" w:eastAsia="Arial" w:hAnsi="Arial"/>
      <w:kern w:val="1"/>
      <w:sz w:val="24"/>
      <w:szCs w:val="24"/>
    </w:rPr>
  </w:style>
  <w:style w:type="paragraph" w:customStyle="1" w:styleId="TableHeading">
    <w:name w:val="Table Heading"/>
    <w:basedOn w:val="TableContents"/>
    <w:rsid w:val="00B22D67"/>
    <w:pPr>
      <w:jc w:val="center"/>
    </w:pPr>
    <w:rPr>
      <w:b/>
      <w:bCs/>
    </w:rPr>
  </w:style>
  <w:style w:type="paragraph" w:styleId="af9">
    <w:name w:val="Body Text"/>
    <w:basedOn w:val="a1"/>
    <w:link w:val="afa"/>
    <w:rsid w:val="00B22D67"/>
    <w:pPr>
      <w:widowControl w:val="0"/>
      <w:suppressAutoHyphens/>
      <w:spacing w:after="0" w:line="360" w:lineRule="auto"/>
      <w:ind w:firstLine="567"/>
    </w:pPr>
    <w:rPr>
      <w:rFonts w:ascii="Arial" w:eastAsia="Arial" w:hAnsi="Arial"/>
      <w:kern w:val="1"/>
      <w:sz w:val="24"/>
      <w:szCs w:val="24"/>
    </w:rPr>
  </w:style>
  <w:style w:type="character" w:customStyle="1" w:styleId="afa">
    <w:name w:val="Основной текст Знак"/>
    <w:basedOn w:val="a2"/>
    <w:link w:val="af9"/>
    <w:rsid w:val="00B22D67"/>
    <w:rPr>
      <w:rFonts w:ascii="Arial" w:eastAsia="Arial" w:hAnsi="Arial" w:cs="Times New Roman"/>
      <w:kern w:val="1"/>
      <w:sz w:val="24"/>
      <w:szCs w:val="24"/>
    </w:rPr>
  </w:style>
  <w:style w:type="table" w:customStyle="1" w:styleId="rsqTableSimple">
    <w:name w:val="rsqTableSimple"/>
    <w:basedOn w:val="a9"/>
    <w:uiPriority w:val="99"/>
    <w:qFormat/>
    <w:rsid w:val="00B22D67"/>
    <w:tblPr/>
    <w:trPr>
      <w:cantSplit/>
    </w:trPr>
    <w:tblStylePr w:type="firstRow">
      <w:pPr>
        <w:jc w:val="center"/>
      </w:pPr>
      <w:rPr>
        <w:b/>
      </w:rPr>
      <w:tblPr/>
      <w:trPr>
        <w:cantSplit w:val="0"/>
        <w:tblHeader/>
      </w:trPr>
    </w:tblStylePr>
  </w:style>
  <w:style w:type="paragraph" w:styleId="afb">
    <w:name w:val="footnote text"/>
    <w:basedOn w:val="a1"/>
    <w:link w:val="afc"/>
    <w:uiPriority w:val="99"/>
    <w:semiHidden/>
    <w:unhideWhenUsed/>
    <w:rsid w:val="00B22D67"/>
    <w:pPr>
      <w:spacing w:after="0" w:line="240" w:lineRule="auto"/>
    </w:pPr>
    <w:rPr>
      <w:sz w:val="20"/>
      <w:szCs w:val="20"/>
    </w:rPr>
  </w:style>
  <w:style w:type="character" w:customStyle="1" w:styleId="afc">
    <w:name w:val="Текст сноски Знак"/>
    <w:basedOn w:val="a2"/>
    <w:link w:val="afb"/>
    <w:uiPriority w:val="99"/>
    <w:semiHidden/>
    <w:rsid w:val="00B22D67"/>
    <w:rPr>
      <w:rFonts w:ascii="Calibri" w:eastAsia="Calibri" w:hAnsi="Calibri" w:cs="Times New Roman"/>
      <w:sz w:val="20"/>
      <w:szCs w:val="20"/>
    </w:rPr>
  </w:style>
  <w:style w:type="character" w:styleId="afd">
    <w:name w:val="footnote reference"/>
    <w:basedOn w:val="a2"/>
    <w:uiPriority w:val="99"/>
    <w:semiHidden/>
    <w:unhideWhenUsed/>
    <w:rsid w:val="00B22D67"/>
    <w:rPr>
      <w:vertAlign w:val="superscript"/>
    </w:rPr>
  </w:style>
  <w:style w:type="paragraph" w:styleId="41">
    <w:name w:val="toc 4"/>
    <w:basedOn w:val="a1"/>
    <w:next w:val="a1"/>
    <w:autoRedefine/>
    <w:uiPriority w:val="39"/>
    <w:unhideWhenUsed/>
    <w:rsid w:val="00B22D67"/>
    <w:pPr>
      <w:spacing w:after="100"/>
      <w:ind w:left="660"/>
    </w:pPr>
    <w:rPr>
      <w:rFonts w:asciiTheme="minorHAnsi" w:eastAsiaTheme="minorEastAsia" w:hAnsiTheme="minorHAnsi" w:cstheme="minorBidi"/>
      <w:lang w:eastAsia="ru-RU"/>
    </w:rPr>
  </w:style>
  <w:style w:type="paragraph" w:styleId="51">
    <w:name w:val="toc 5"/>
    <w:basedOn w:val="a1"/>
    <w:next w:val="a1"/>
    <w:autoRedefine/>
    <w:uiPriority w:val="39"/>
    <w:unhideWhenUsed/>
    <w:rsid w:val="00B22D67"/>
    <w:pPr>
      <w:spacing w:after="100"/>
      <w:ind w:left="880"/>
    </w:pPr>
    <w:rPr>
      <w:rFonts w:asciiTheme="minorHAnsi" w:eastAsiaTheme="minorEastAsia" w:hAnsiTheme="minorHAnsi" w:cstheme="minorBidi"/>
      <w:lang w:eastAsia="ru-RU"/>
    </w:rPr>
  </w:style>
  <w:style w:type="paragraph" w:styleId="61">
    <w:name w:val="toc 6"/>
    <w:basedOn w:val="a1"/>
    <w:next w:val="a1"/>
    <w:autoRedefine/>
    <w:uiPriority w:val="39"/>
    <w:unhideWhenUsed/>
    <w:rsid w:val="00B22D67"/>
    <w:pPr>
      <w:spacing w:after="100"/>
      <w:ind w:left="1100"/>
    </w:pPr>
    <w:rPr>
      <w:rFonts w:asciiTheme="minorHAnsi" w:eastAsiaTheme="minorEastAsia" w:hAnsiTheme="minorHAnsi" w:cstheme="minorBidi"/>
      <w:lang w:eastAsia="ru-RU"/>
    </w:rPr>
  </w:style>
  <w:style w:type="paragraph" w:styleId="71">
    <w:name w:val="toc 7"/>
    <w:basedOn w:val="a1"/>
    <w:next w:val="a1"/>
    <w:autoRedefine/>
    <w:uiPriority w:val="39"/>
    <w:unhideWhenUsed/>
    <w:rsid w:val="00B22D67"/>
    <w:pPr>
      <w:spacing w:after="100"/>
      <w:ind w:left="1320"/>
    </w:pPr>
    <w:rPr>
      <w:rFonts w:asciiTheme="minorHAnsi" w:eastAsiaTheme="minorEastAsia" w:hAnsiTheme="minorHAnsi" w:cstheme="minorBidi"/>
      <w:lang w:eastAsia="ru-RU"/>
    </w:rPr>
  </w:style>
  <w:style w:type="paragraph" w:styleId="81">
    <w:name w:val="toc 8"/>
    <w:basedOn w:val="a1"/>
    <w:next w:val="a1"/>
    <w:autoRedefine/>
    <w:uiPriority w:val="39"/>
    <w:unhideWhenUsed/>
    <w:rsid w:val="00B22D67"/>
    <w:pPr>
      <w:spacing w:after="100"/>
      <w:ind w:left="1540"/>
    </w:pPr>
    <w:rPr>
      <w:rFonts w:asciiTheme="minorHAnsi" w:eastAsiaTheme="minorEastAsia" w:hAnsiTheme="minorHAnsi" w:cstheme="minorBidi"/>
      <w:lang w:eastAsia="ru-RU"/>
    </w:rPr>
  </w:style>
  <w:style w:type="paragraph" w:styleId="91">
    <w:name w:val="toc 9"/>
    <w:basedOn w:val="a1"/>
    <w:next w:val="a1"/>
    <w:autoRedefine/>
    <w:uiPriority w:val="39"/>
    <w:unhideWhenUsed/>
    <w:rsid w:val="00B22D67"/>
    <w:pPr>
      <w:spacing w:after="100"/>
      <w:ind w:left="1760"/>
    </w:pPr>
    <w:rPr>
      <w:rFonts w:asciiTheme="minorHAnsi" w:eastAsiaTheme="minorEastAsia" w:hAnsiTheme="minorHAnsi" w:cstheme="minorBidi"/>
      <w:lang w:eastAsia="ru-RU"/>
    </w:rPr>
  </w:style>
  <w:style w:type="table" w:customStyle="1" w:styleId="-11">
    <w:name w:val="Светлая заливка - Акцент 11"/>
    <w:basedOn w:val="a3"/>
    <w:uiPriority w:val="60"/>
    <w:rsid w:val="00B22D67"/>
    <w:pPr>
      <w:spacing w:after="0" w:line="240" w:lineRule="auto"/>
    </w:pPr>
    <w:rPr>
      <w:rFonts w:ascii="Calibri" w:eastAsia="Calibri" w:hAnsi="Calibri" w:cs="Times New Roman"/>
      <w:color w:val="365F91" w:themeColor="accent1" w:themeShade="BF"/>
      <w:sz w:val="20"/>
      <w:szCs w:val="20"/>
      <w:lang w:eastAsia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character" w:customStyle="1" w:styleId="apple-converted-space">
    <w:name w:val="apple-converted-space"/>
    <w:basedOn w:val="a2"/>
    <w:rsid w:val="00B22D67"/>
  </w:style>
  <w:style w:type="paragraph" w:styleId="afe">
    <w:name w:val="Normal (Web)"/>
    <w:basedOn w:val="a1"/>
    <w:uiPriority w:val="99"/>
    <w:unhideWhenUsed/>
    <w:rsid w:val="0088218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HTML">
    <w:name w:val="HTML Preformatted"/>
    <w:basedOn w:val="a1"/>
    <w:link w:val="HTML0"/>
    <w:uiPriority w:val="99"/>
    <w:semiHidden/>
    <w:unhideWhenUsed/>
    <w:rsid w:val="00B6020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2"/>
    <w:link w:val="HTML"/>
    <w:uiPriority w:val="99"/>
    <w:semiHidden/>
    <w:rsid w:val="00B60200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76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54089">
          <w:marLeft w:val="336"/>
          <w:marRight w:val="0"/>
          <w:marTop w:val="120"/>
          <w:marBottom w:val="312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115016">
              <w:marLeft w:val="0"/>
              <w:marRight w:val="0"/>
              <w:marTop w:val="0"/>
              <w:marBottom w:val="0"/>
              <w:divBdr>
                <w:top w:val="single" w:sz="6" w:space="2" w:color="C8CCD1"/>
                <w:left w:val="single" w:sz="6" w:space="2" w:color="C8CCD1"/>
                <w:bottom w:val="single" w:sz="6" w:space="2" w:color="C8CCD1"/>
                <w:right w:val="single" w:sz="6" w:space="2" w:color="C8CCD1"/>
              </w:divBdr>
            </w:div>
          </w:divsChild>
        </w:div>
      </w:divsChild>
    </w:div>
    <w:div w:id="35481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8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83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55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6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54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2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7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878827">
          <w:marLeft w:val="336"/>
          <w:marRight w:val="0"/>
          <w:marTop w:val="120"/>
          <w:marBottom w:val="312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765222">
              <w:marLeft w:val="0"/>
              <w:marRight w:val="0"/>
              <w:marTop w:val="0"/>
              <w:marBottom w:val="0"/>
              <w:divBdr>
                <w:top w:val="single" w:sz="6" w:space="2" w:color="C8CCD1"/>
                <w:left w:val="single" w:sz="6" w:space="2" w:color="C8CCD1"/>
                <w:bottom w:val="single" w:sz="6" w:space="2" w:color="C8CCD1"/>
                <w:right w:val="single" w:sz="6" w:space="2" w:color="C8CCD1"/>
              </w:divBdr>
            </w:div>
          </w:divsChild>
        </w:div>
      </w:divsChild>
    </w:div>
    <w:div w:id="137809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7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1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475289">
          <w:marLeft w:val="336"/>
          <w:marRight w:val="0"/>
          <w:marTop w:val="120"/>
          <w:marBottom w:val="312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765352">
              <w:marLeft w:val="0"/>
              <w:marRight w:val="0"/>
              <w:marTop w:val="0"/>
              <w:marBottom w:val="0"/>
              <w:divBdr>
                <w:top w:val="single" w:sz="6" w:space="2" w:color="C8CCD1"/>
                <w:left w:val="single" w:sz="6" w:space="2" w:color="C8CCD1"/>
                <w:bottom w:val="single" w:sz="6" w:space="2" w:color="C8CCD1"/>
                <w:right w:val="single" w:sz="6" w:space="2" w:color="C8CCD1"/>
              </w:divBdr>
            </w:div>
          </w:divsChild>
        </w:div>
      </w:divsChild>
    </w:div>
    <w:div w:id="208236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gif"/><Relationship Id="rId18" Type="http://schemas.openxmlformats.org/officeDocument/2006/relationships/image" Target="media/image11.png"/><Relationship Id="rId26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hyperlink" Target="https://ru.wikipedia.org/wiki/%D0%9A%D0%BB%D0%B8%D0%B5%D0%BD%D1%82_(%D0%B8%D0%BD%D1%84%D0%BE%D1%80%D0%BC%D0%B0%D1%82%D0%B8%D0%BA%D0%B0)" TargetMode="External"/><Relationship Id="rId12" Type="http://schemas.openxmlformats.org/officeDocument/2006/relationships/image" Target="media/image5.gif"/><Relationship Id="rId17" Type="http://schemas.openxmlformats.org/officeDocument/2006/relationships/image" Target="media/image10.png"/><Relationship Id="rId25" Type="http://schemas.openxmlformats.org/officeDocument/2006/relationships/image" Target="media/image15.png"/><Relationship Id="rId2" Type="http://schemas.openxmlformats.org/officeDocument/2006/relationships/styles" Target="styles.xml"/><Relationship Id="rId16" Type="http://schemas.openxmlformats.org/officeDocument/2006/relationships/image" Target="media/image9.gif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gif"/><Relationship Id="rId24" Type="http://schemas.openxmlformats.org/officeDocument/2006/relationships/hyperlink" Target="http://www.inmarsat.com/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8.gif"/><Relationship Id="rId23" Type="http://schemas.openxmlformats.org/officeDocument/2006/relationships/hyperlink" Target="http://glonasssystem.ru/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3.gif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gif"/><Relationship Id="rId14" Type="http://schemas.openxmlformats.org/officeDocument/2006/relationships/image" Target="media/image7.gif"/><Relationship Id="rId22" Type="http://schemas.openxmlformats.org/officeDocument/2006/relationships/hyperlink" Target="http://www.omg.org/spec/IDL/4.0/" TargetMode="External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</TotalTime>
  <Pages>1</Pages>
  <Words>5756</Words>
  <Characters>32814</Characters>
  <Application>Microsoft Office Word</Application>
  <DocSecurity>0</DocSecurity>
  <Lines>273</Lines>
  <Paragraphs>76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РосНОУ</Company>
  <LinksUpToDate>false</LinksUpToDate>
  <CharactersWithSpaces>38494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Olga D.</dc:creator>
  <cp:lastModifiedBy>Сергеев Максим Вадимович</cp:lastModifiedBy>
  <cp:revision>4</cp:revision>
  <dcterms:created xsi:type="dcterms:W3CDTF">2018-05-25T08:37:00Z</dcterms:created>
  <dcterms:modified xsi:type="dcterms:W3CDTF">2018-06-01T08:57:00Z</dcterms:modified>
</cp:coreProperties>
</file>