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6D7D1">
      <w:pPr>
        <w:spacing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МИНИСТЕРСТВО НАУКИ, ВЫСШЕГО ОБРАЗОВАНИЯ</w:t>
      </w:r>
    </w:p>
    <w:p w14:paraId="7D2B6E03">
      <w:pPr>
        <w:spacing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И ИННОВАЦИЙ КЫРГЫЗСКОЙ РЕСПУБЛИКИ</w:t>
      </w:r>
    </w:p>
    <w:p w14:paraId="7D5A1B34">
      <w:pPr>
        <w:spacing w:before="16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КЫРГЫЗСКИЙ ГОСУДАРСТВЕННЫЙ ТЕХНИЧЕСКИЙ</w:t>
      </w:r>
    </w:p>
    <w:p w14:paraId="1266A74D">
      <w:pPr>
        <w:spacing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УНИВЕРСИТЕТ им. И. РАЗЗАКОВА</w:t>
      </w:r>
    </w:p>
    <w:p w14:paraId="00664A9B">
      <w:pPr>
        <w:spacing w:before="16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ИНСТИТУТ ИНФОРМАЦИОННЫХ ТЕХНОЛОГИЙ</w:t>
      </w:r>
    </w:p>
    <w:p w14:paraId="7BCCD477">
      <w:pPr>
        <w:spacing w:before="0" w:after="0"/>
        <w:ind w:firstLine="0"/>
        <w:jc w:val="center"/>
        <w:rPr>
          <w:rFonts w:ascii="Times New Roman" w:hAnsi="Times New Roman" w:eastAsia="Times New Roman"/>
          <w:b w:val="0"/>
          <w:i w:val="0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sz w:val="28"/>
          <w:szCs w:val="28"/>
        </w:rPr>
        <w:t>Кафедра «Программное обеспечение компьютерных систем»</w:t>
      </w:r>
    </w:p>
    <w:p w14:paraId="48CE91C3">
      <w:pPr>
        <w:spacing w:before="0" w:after="0"/>
        <w:ind w:firstLine="0"/>
        <w:jc w:val="center"/>
        <w:rPr>
          <w:rFonts w:ascii="Times New Roman" w:hAnsi="Times New Roman" w:eastAsia="Times New Roman"/>
          <w:b w:val="0"/>
          <w:i w:val="0"/>
          <w:sz w:val="28"/>
          <w:szCs w:val="28"/>
        </w:rPr>
      </w:pPr>
    </w:p>
    <w:p w14:paraId="06D4A2BA">
      <w:pPr>
        <w:spacing w:before="840" w:after="0"/>
        <w:ind w:firstLine="0"/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sz w:val="40"/>
        </w:rPr>
        <w:t>ОТЧЁТ</w:t>
      </w:r>
    </w:p>
    <w:p w14:paraId="325F979C">
      <w:pPr>
        <w:spacing w:before="0" w:after="320"/>
        <w:ind w:firstLine="0"/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sz w:val="32"/>
        </w:rPr>
        <w:t>ПО ПРОИЗВОДСТВЕННОЙ ПРАКТИКЕ</w:t>
      </w:r>
    </w:p>
    <w:p w14:paraId="72A01EB4">
      <w:pPr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на тему:</w:t>
      </w:r>
    </w:p>
    <w:p w14:paraId="742AE5FA">
      <w:pPr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«ТЕСТИРОВАНИЕ МУЛЬТИМЕДИЙНЫХ И РЕЛИГИОЗНЫХ МОДУЛЕЙ ОБРАЗОВАТЕЛЬНОГО ПРИЛОЖЕНИЯ IRFAN ACADEMY»</w:t>
      </w:r>
    </w:p>
    <w:p w14:paraId="3BE9516D">
      <w:pPr>
        <w:spacing w:before="560" w:line="240" w:lineRule="auto"/>
        <w:ind w:left="0" w:leftChars="0" w:firstLine="0" w:firstLineChars="0"/>
        <w:jc w:val="left"/>
        <w:rPr>
          <w:rFonts w:ascii="Times New Roman" w:hAnsi="Times New Roman" w:eastAsia="Times New Roman"/>
          <w:b w:val="0"/>
          <w:i w:val="0"/>
          <w:sz w:val="28"/>
        </w:rPr>
      </w:pPr>
    </w:p>
    <w:p w14:paraId="04EAD339">
      <w:pPr>
        <w:spacing w:before="560" w:line="240" w:lineRule="auto"/>
        <w:ind w:firstLine="5045" w:firstLineChars="1802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Выполнил: </w:t>
      </w:r>
      <w:r>
        <w:rPr>
          <w:b w:val="0"/>
          <w:i w:val="0"/>
          <w:sz w:val="28"/>
          <w:lang w:val="ru-RU"/>
        </w:rPr>
        <w:t>Салибаев</w:t>
      </w:r>
      <w:r>
        <w:rPr>
          <w:rFonts w:hint="default"/>
          <w:b w:val="0"/>
          <w:i w:val="0"/>
          <w:sz w:val="28"/>
          <w:lang w:val="ru-RU"/>
        </w:rPr>
        <w:t xml:space="preserve"> Нурислам</w:t>
      </w:r>
      <w:r>
        <w:rPr>
          <w:rFonts w:ascii="Times New Roman" w:hAnsi="Times New Roman" w:eastAsia="Times New Roman"/>
          <w:b w:val="0"/>
          <w:i w:val="0"/>
          <w:sz w:val="28"/>
        </w:rPr>
        <w:br w:type="textWrapping"/>
      </w:r>
      <w:r>
        <w:rPr>
          <w:rFonts w:hint="default"/>
          <w:b w:val="0"/>
          <w:i w:val="0"/>
          <w:sz w:val="28"/>
          <w:lang w:val="ru-RU"/>
        </w:rPr>
        <w:tab/>
        <w:t/>
      </w:r>
      <w:r>
        <w:rPr>
          <w:rFonts w:hint="default"/>
          <w:b w:val="0"/>
          <w:i w:val="0"/>
          <w:sz w:val="28"/>
          <w:lang w:val="ru-RU"/>
        </w:rPr>
        <w:tab/>
        <w:t/>
      </w:r>
      <w:r>
        <w:rPr>
          <w:rFonts w:hint="default"/>
          <w:b w:val="0"/>
          <w:i w:val="0"/>
          <w:sz w:val="28"/>
          <w:lang w:val="ru-RU"/>
        </w:rPr>
        <w:tab/>
        <w:t/>
      </w:r>
      <w:r>
        <w:rPr>
          <w:rFonts w:hint="default"/>
          <w:b w:val="0"/>
          <w:i w:val="0"/>
          <w:sz w:val="28"/>
          <w:lang w:val="ru-RU"/>
        </w:rPr>
        <w:tab/>
        <w:t/>
      </w:r>
      <w:r>
        <w:rPr>
          <w:rFonts w:hint="default"/>
          <w:b w:val="0"/>
          <w:i w:val="0"/>
          <w:sz w:val="28"/>
          <w:lang w:val="ru-RU"/>
        </w:rPr>
        <w:tab/>
        <w:t/>
      </w:r>
      <w:r>
        <w:rPr>
          <w:rFonts w:hint="default"/>
          <w:b w:val="0"/>
          <w:i w:val="0"/>
          <w:sz w:val="28"/>
          <w:lang w:val="ru-RU"/>
        </w:rPr>
        <w:tab/>
        <w:t/>
      </w:r>
      <w:r>
        <w:rPr>
          <w:rFonts w:hint="default"/>
          <w:b w:val="0"/>
          <w:i w:val="0"/>
          <w:sz w:val="28"/>
          <w:lang w:val="ru-RU"/>
        </w:rPr>
        <w:tab/>
      </w:r>
      <w:r>
        <w:rPr>
          <w:b w:val="0"/>
          <w:i w:val="0"/>
          <w:sz w:val="28"/>
          <w:lang w:val="ru-RU"/>
        </w:rPr>
        <w:t>Группа</w:t>
      </w:r>
      <w:r>
        <w:rPr>
          <w:rFonts w:hint="default"/>
          <w:b w:val="0"/>
          <w:i w:val="0"/>
          <w:sz w:val="28"/>
          <w:lang w:val="ru-RU"/>
        </w:rPr>
        <w:t>: ПИ(англ)-2-23</w:t>
      </w:r>
      <w:r>
        <w:rPr>
          <w:rFonts w:ascii="Times New Roman" w:hAnsi="Times New Roman" w:eastAsia="Times New Roman"/>
          <w:b w:val="0"/>
          <w:i w:val="0"/>
          <w:sz w:val="28"/>
        </w:rPr>
        <w:br w:type="textWrapping"/>
      </w:r>
      <w:r>
        <w:rPr>
          <w:rFonts w:hint="default"/>
          <w:b w:val="0"/>
          <w:i w:val="0"/>
          <w:sz w:val="28"/>
          <w:lang w:val="ru-RU"/>
        </w:rPr>
        <w:tab/>
        <w:t/>
      </w:r>
      <w:r>
        <w:rPr>
          <w:rFonts w:hint="default"/>
          <w:b w:val="0"/>
          <w:i w:val="0"/>
          <w:sz w:val="28"/>
          <w:lang w:val="ru-RU"/>
        </w:rPr>
        <w:tab/>
        <w:t/>
      </w:r>
      <w:r>
        <w:rPr>
          <w:rFonts w:hint="default"/>
          <w:b w:val="0"/>
          <w:i w:val="0"/>
          <w:sz w:val="28"/>
          <w:lang w:val="ru-RU"/>
        </w:rPr>
        <w:tab/>
        <w:t/>
      </w:r>
      <w:r>
        <w:rPr>
          <w:rFonts w:hint="default"/>
          <w:b w:val="0"/>
          <w:i w:val="0"/>
          <w:sz w:val="28"/>
          <w:lang w:val="ru-RU"/>
        </w:rPr>
        <w:tab/>
        <w:t/>
      </w:r>
      <w:r>
        <w:rPr>
          <w:rFonts w:hint="default"/>
          <w:b w:val="0"/>
          <w:i w:val="0"/>
          <w:sz w:val="28"/>
          <w:lang w:val="ru-RU"/>
        </w:rPr>
        <w:tab/>
        <w:t/>
      </w:r>
      <w:r>
        <w:rPr>
          <w:rFonts w:hint="default"/>
          <w:b w:val="0"/>
          <w:i w:val="0"/>
          <w:sz w:val="28"/>
          <w:lang w:val="ru-RU"/>
        </w:rPr>
        <w:tab/>
        <w:t/>
      </w:r>
      <w:r>
        <w:rPr>
          <w:rFonts w:hint="default"/>
          <w:b w:val="0"/>
          <w:i w:val="0"/>
          <w:sz w:val="28"/>
          <w:lang w:val="ru-RU"/>
        </w:rPr>
        <w:tab/>
      </w:r>
      <w:r>
        <w:rPr>
          <w:b w:val="0"/>
          <w:i w:val="0"/>
          <w:sz w:val="28"/>
          <w:lang w:val="ru-RU"/>
        </w:rPr>
        <w:t>Проверила</w:t>
      </w:r>
      <w:r>
        <w:rPr>
          <w:rFonts w:hint="default"/>
          <w:b w:val="0"/>
          <w:i w:val="0"/>
          <w:sz w:val="28"/>
          <w:lang w:val="ru-RU"/>
        </w:rPr>
        <w:t>: Валеева А. А.</w:t>
      </w:r>
      <w:r>
        <w:rPr>
          <w:rFonts w:ascii="Times New Roman" w:hAnsi="Times New Roman" w:eastAsia="Times New Roman"/>
          <w:b w:val="0"/>
          <w:i w:val="0"/>
          <w:sz w:val="28"/>
        </w:rPr>
        <w:br w:type="textWrapping"/>
      </w:r>
      <w:r>
        <w:rPr>
          <w:rFonts w:ascii="Times New Roman" w:hAnsi="Times New Roman" w:eastAsia="Times New Roman"/>
          <w:b w:val="0"/>
          <w:i w:val="0"/>
          <w:sz w:val="28"/>
        </w:rPr>
        <w:br w:type="textWrapping"/>
      </w:r>
    </w:p>
    <w:p w14:paraId="5A640FBC">
      <w:pPr>
        <w:spacing w:before="400" w:after="0"/>
        <w:ind w:firstLine="0"/>
        <w:jc w:val="center"/>
        <w:rPr>
          <w:rFonts w:ascii="Times New Roman" w:hAnsi="Times New Roman" w:eastAsia="Times New Roman"/>
          <w:b w:val="0"/>
          <w:i w:val="0"/>
          <w:sz w:val="28"/>
        </w:rPr>
      </w:pPr>
    </w:p>
    <w:p w14:paraId="0102EC1B">
      <w:pPr>
        <w:spacing w:before="400" w:after="0"/>
        <w:ind w:firstLine="0"/>
        <w:jc w:val="center"/>
        <w:rPr>
          <w:rFonts w:ascii="Times New Roman" w:hAnsi="Times New Roman" w:eastAsia="Times New Roman"/>
          <w:b w:val="0"/>
          <w:i w:val="0"/>
          <w:sz w:val="28"/>
        </w:rPr>
      </w:pPr>
    </w:p>
    <w:p w14:paraId="41F3964A">
      <w:pPr>
        <w:spacing w:before="400" w:after="0"/>
        <w:ind w:firstLine="0"/>
        <w:jc w:val="both"/>
        <w:rPr>
          <w:rFonts w:ascii="Times New Roman" w:hAnsi="Times New Roman" w:eastAsia="Times New Roman"/>
          <w:b w:val="0"/>
          <w:i w:val="0"/>
          <w:sz w:val="28"/>
        </w:rPr>
      </w:pPr>
    </w:p>
    <w:p w14:paraId="2FA69985">
      <w:pPr>
        <w:spacing w:before="400" w:after="0"/>
        <w:ind w:firstLine="0"/>
        <w:jc w:val="both"/>
        <w:rPr>
          <w:rFonts w:ascii="Times New Roman" w:hAnsi="Times New Roman" w:eastAsia="Times New Roman"/>
          <w:b w:val="0"/>
          <w:i w:val="0"/>
          <w:sz w:val="28"/>
        </w:rPr>
      </w:pPr>
      <w:bookmarkStart w:id="45" w:name="_GoBack"/>
    </w:p>
    <w:bookmarkEnd w:id="45"/>
    <w:p w14:paraId="2554F458">
      <w:pPr>
        <w:spacing w:before="40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Бишкек — 2026</w:t>
      </w:r>
    </w:p>
    <w:p w14:paraId="24AF999B">
      <w:pPr>
        <w:keepNext/>
        <w:pageBreakBefore/>
        <w:ind w:firstLine="0"/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</w:rPr>
        <w:t>КАЛЕНДАРНЫЙ ГРАФИК ПРОХОЖДЕНИЯ ПРАКТИКИ</w:t>
      </w:r>
    </w:p>
    <w:p w14:paraId="46BCAA78">
      <w:pPr>
        <w:keepNext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Таблица 1 — Календарный график и краткая характеристика выполненных работ</w:t>
      </w:r>
    </w:p>
    <w:tbl>
      <w:tblPr>
        <w:tblStyle w:val="3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2016"/>
        <w:gridCol w:w="6463"/>
      </w:tblGrid>
      <w:tr w14:paraId="64D9A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" w:type="dxa"/>
            <w:shd w:val="clear" w:color="auto" w:fill="D9D9D9"/>
            <w:vAlign w:val="center"/>
          </w:tcPr>
          <w:p w14:paraId="1EEF182F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068B281F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Срок выполнения</w:t>
            </w:r>
          </w:p>
        </w:tc>
        <w:tc>
          <w:tcPr>
            <w:tcW w:w="6463" w:type="dxa"/>
            <w:shd w:val="clear" w:color="auto" w:fill="D9D9D9"/>
            <w:vAlign w:val="center"/>
          </w:tcPr>
          <w:p w14:paraId="51C7BCBE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Содержание и краткая характеристика выполненных работ</w:t>
            </w:r>
          </w:p>
        </w:tc>
      </w:tr>
      <w:tr w14:paraId="1CD45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00983B02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w="1814" w:type="dxa"/>
            <w:vAlign w:val="center"/>
          </w:tcPr>
          <w:p w14:paraId="5C12FFE8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16.06.26–22.06.26</w:t>
            </w:r>
          </w:p>
        </w:tc>
        <w:tc>
          <w:tcPr>
            <w:tcW w:w="6463" w:type="dxa"/>
            <w:vAlign w:val="center"/>
          </w:tcPr>
          <w:p w14:paraId="077D09DC">
            <w:pPr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Изучение проекта и подготовка тестирования. Проанализирована структура Flutter-приложения, определены тестируемые модули, зависимости, риски и критерии успешного результата.</w:t>
            </w:r>
          </w:p>
        </w:tc>
      </w:tr>
      <w:tr w14:paraId="2EF64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2ACC307A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w="1814" w:type="dxa"/>
            <w:vAlign w:val="center"/>
          </w:tcPr>
          <w:p w14:paraId="5C232079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23.06.26–29.06.26</w:t>
            </w:r>
          </w:p>
        </w:tc>
        <w:tc>
          <w:tcPr>
            <w:tcW w:w="6463" w:type="dxa"/>
            <w:vAlign w:val="center"/>
          </w:tcPr>
          <w:p w14:paraId="07A589DB">
            <w:pPr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Функциональное тестирование видеомодуля. Проверены выбор и отмена файла, автоматическая загрузка, прогресс, потоковый и блочный режимы, метаданные, Firestore и сетевой видеоплеер.</w:t>
            </w:r>
          </w:p>
        </w:tc>
      </w:tr>
      <w:tr w14:paraId="0ACCE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392008D7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w="1814" w:type="dxa"/>
            <w:vAlign w:val="center"/>
          </w:tcPr>
          <w:p w14:paraId="6AF82503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30.06.26–06.07.26</w:t>
            </w:r>
          </w:p>
        </w:tc>
        <w:tc>
          <w:tcPr>
            <w:tcW w:w="6463" w:type="dxa"/>
            <w:vAlign w:val="center"/>
          </w:tcPr>
          <w:p w14:paraId="7DCF1A2F">
            <w:pPr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Тестирование религиозных функций. Проверены геолокация и резервные координаты, расписание намазов, переход после Иша, направление Кыблы, компас и локальные уведомления.</w:t>
            </w:r>
          </w:p>
        </w:tc>
      </w:tr>
      <w:tr w14:paraId="6EC58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5CD8D560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w="1814" w:type="dxa"/>
            <w:vAlign w:val="center"/>
          </w:tcPr>
          <w:p w14:paraId="1B320A9A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07.07.26–13.07.26</w:t>
            </w:r>
          </w:p>
        </w:tc>
        <w:tc>
          <w:tcPr>
            <w:tcW w:w="6463" w:type="dxa"/>
            <w:vAlign w:val="center"/>
          </w:tcPr>
          <w:p w14:paraId="49C25471">
            <w:pPr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Платформенное и регрессионное тестирование. Выполнены проверки Android и Web, воспроизведены и повторно проверены дефекты, запущены flutter analyze, flutter test и node --check. Оформлены результаты.</w:t>
            </w:r>
          </w:p>
        </w:tc>
      </w:tr>
    </w:tbl>
    <w:p w14:paraId="1B771E43">
      <w:pPr>
        <w:keepNext/>
        <w:pageBreakBefore/>
        <w:ind w:firstLine="0"/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b/>
          <w:i w:val="0"/>
          <w:sz w:val="28"/>
        </w:rPr>
        <w:t>СОДЕРЖАНИЕ</w:t>
      </w:r>
    </w:p>
    <w:p w14:paraId="5E3F2D1A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_Toc26950 </w:instrText>
      </w:r>
      <w:r>
        <w:fldChar w:fldCharType="separate"/>
      </w:r>
      <w:r>
        <w:rPr>
          <w:rFonts w:hint="default" w:ascii="Times New Roman" w:hAnsi="Times New Roman" w:eastAsia="Times New Roman" w:cs="Times New Roman"/>
        </w:rPr>
        <w:t>ВВЕДЕНИЕ</w:t>
      </w:r>
      <w:r>
        <w:tab/>
      </w:r>
      <w:r>
        <w:fldChar w:fldCharType="begin"/>
      </w:r>
      <w:r>
        <w:instrText xml:space="preserve"> PAGEREF _Toc26950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436DC2D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_Toc32643 </w:instrText>
      </w:r>
      <w:r>
        <w:fldChar w:fldCharType="separate"/>
      </w:r>
      <w:r>
        <w:rPr>
          <w:rFonts w:ascii="Times New Roman" w:hAnsi="Times New Roman" w:eastAsia="Times New Roman"/>
        </w:rPr>
        <w:t>1 АНАЛИЗ ОБЪЕКТА И СРЕДСТВ ТЕСТИРОВАНИЯ</w:t>
      </w:r>
      <w:r>
        <w:tab/>
      </w:r>
      <w:r>
        <w:fldChar w:fldCharType="begin"/>
      </w:r>
      <w:r>
        <w:instrText xml:space="preserve"> PAGEREF _Toc32643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0B3B2AB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_Toc11931 </w:instrText>
      </w:r>
      <w:r>
        <w:fldChar w:fldCharType="separate"/>
      </w:r>
      <w:r>
        <w:rPr>
          <w:rFonts w:ascii="Times New Roman" w:hAnsi="Times New Roman" w:eastAsia="Times New Roman"/>
        </w:rPr>
        <w:t>1.1 Цель и задачи тестирования</w:t>
      </w:r>
      <w:r>
        <w:tab/>
      </w:r>
      <w:r>
        <w:fldChar w:fldCharType="begin"/>
      </w:r>
      <w:r>
        <w:instrText xml:space="preserve"> PAGEREF _Toc11931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DE55EE6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_Toc13719 </w:instrText>
      </w:r>
      <w:r>
        <w:fldChar w:fldCharType="separate"/>
      </w:r>
      <w:r>
        <w:rPr>
          <w:rFonts w:ascii="Times New Roman" w:hAnsi="Times New Roman" w:eastAsia="Times New Roman"/>
        </w:rPr>
        <w:t>1.2 Характеристика тестируемых модулей</w:t>
      </w:r>
      <w:r>
        <w:tab/>
      </w:r>
      <w:r>
        <w:fldChar w:fldCharType="begin"/>
      </w:r>
      <w:r>
        <w:instrText xml:space="preserve"> PAGEREF _Toc13719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14708D4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_Toc26311 </w:instrText>
      </w:r>
      <w:r>
        <w:fldChar w:fldCharType="separate"/>
      </w:r>
      <w:r>
        <w:rPr>
          <w:rFonts w:ascii="Times New Roman" w:hAnsi="Times New Roman" w:eastAsia="Times New Roman"/>
        </w:rPr>
        <w:t>1.3 Границы ответственности участника</w:t>
      </w:r>
      <w:r>
        <w:tab/>
      </w:r>
      <w:r>
        <w:fldChar w:fldCharType="begin"/>
      </w:r>
      <w:r>
        <w:instrText xml:space="preserve"> PAGEREF _Toc26311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C0E871A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_Toc14333 </w:instrText>
      </w:r>
      <w:r>
        <w:fldChar w:fldCharType="separate"/>
      </w:r>
      <w:r>
        <w:rPr>
          <w:rFonts w:ascii="Times New Roman" w:hAnsi="Times New Roman" w:eastAsia="Times New Roman"/>
        </w:rPr>
        <w:t>1.4 Требования и критерии качества</w:t>
      </w:r>
      <w:r>
        <w:tab/>
      </w:r>
      <w:r>
        <w:fldChar w:fldCharType="begin"/>
      </w:r>
      <w:r>
        <w:instrText xml:space="preserve"> PAGEREF _Toc14333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7EA1883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_Toc12415 </w:instrText>
      </w:r>
      <w:r>
        <w:fldChar w:fldCharType="separate"/>
      </w:r>
      <w:r>
        <w:rPr>
          <w:rFonts w:ascii="Times New Roman" w:hAnsi="Times New Roman" w:eastAsia="Times New Roman"/>
        </w:rPr>
        <w:t>1.5 Среда и инструменты тестирования</w:t>
      </w:r>
      <w:r>
        <w:tab/>
      </w:r>
      <w:r>
        <w:fldChar w:fldCharType="begin"/>
      </w:r>
      <w:r>
        <w:instrText xml:space="preserve"> PAGEREF _Toc12415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682FA66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_Toc29499 </w:instrText>
      </w:r>
      <w:r>
        <w:fldChar w:fldCharType="separate"/>
      </w:r>
      <w:r>
        <w:rPr>
          <w:rFonts w:ascii="Times New Roman" w:hAnsi="Times New Roman" w:eastAsia="Times New Roman"/>
        </w:rPr>
        <w:t>1.5.1 Flutter и Dart</w:t>
      </w:r>
      <w:r>
        <w:tab/>
      </w:r>
      <w:r>
        <w:fldChar w:fldCharType="begin"/>
      </w:r>
      <w:r>
        <w:instrText xml:space="preserve"> PAGEREF _Toc29499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529B56D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_Toc5167 </w:instrText>
      </w:r>
      <w:r>
        <w:fldChar w:fldCharType="separate"/>
      </w:r>
      <w:r>
        <w:rPr>
          <w:rFonts w:ascii="Times New Roman" w:hAnsi="Times New Roman" w:eastAsia="Times New Roman"/>
        </w:rPr>
        <w:t>1.5.2 Firebase</w:t>
      </w:r>
      <w:r>
        <w:tab/>
      </w:r>
      <w:r>
        <w:fldChar w:fldCharType="begin"/>
      </w:r>
      <w:r>
        <w:instrText xml:space="preserve"> PAGEREF _Toc5167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8249896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_Toc27658 </w:instrText>
      </w:r>
      <w:r>
        <w:fldChar w:fldCharType="separate"/>
      </w:r>
      <w:r>
        <w:rPr>
          <w:rFonts w:ascii="Times New Roman" w:hAnsi="Times New Roman" w:eastAsia="Times New Roman"/>
        </w:rPr>
        <w:t>1.5.3 Cloudinary</w:t>
      </w:r>
      <w:r>
        <w:tab/>
      </w:r>
      <w:r>
        <w:fldChar w:fldCharType="begin"/>
      </w:r>
      <w:r>
        <w:instrText xml:space="preserve"> PAGEREF _Toc27658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FF9F20F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_Toc4545 </w:instrText>
      </w:r>
      <w:r>
        <w:fldChar w:fldCharType="separate"/>
      </w:r>
      <w:r>
        <w:rPr>
          <w:rFonts w:ascii="Times New Roman" w:hAnsi="Times New Roman" w:eastAsia="Times New Roman"/>
        </w:rPr>
        <w:t>1.5.4 Firebase Functions</w:t>
      </w:r>
      <w:r>
        <w:tab/>
      </w:r>
      <w:r>
        <w:fldChar w:fldCharType="begin"/>
      </w:r>
      <w:r>
        <w:instrText xml:space="preserve"> PAGEREF _Toc4545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25C1C06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_Toc16505 </w:instrText>
      </w:r>
      <w:r>
        <w:fldChar w:fldCharType="separate"/>
      </w:r>
      <w:r>
        <w:rPr>
          <w:rFonts w:ascii="Times New Roman" w:hAnsi="Times New Roman" w:eastAsia="Times New Roman"/>
        </w:rPr>
        <w:t>1.5.5 GitHub</w:t>
      </w:r>
      <w:r>
        <w:tab/>
      </w:r>
      <w:r>
        <w:fldChar w:fldCharType="begin"/>
      </w:r>
      <w:r>
        <w:instrText xml:space="preserve"> PAGEREF _Toc16505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891E4EE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_Toc7591 </w:instrText>
      </w:r>
      <w:r>
        <w:fldChar w:fldCharType="separate"/>
      </w:r>
      <w:r>
        <w:rPr>
          <w:rFonts w:ascii="Times New Roman" w:hAnsi="Times New Roman" w:eastAsia="Times New Roman"/>
        </w:rPr>
        <w:t>1.5.6 Android и Web</w:t>
      </w:r>
      <w:r>
        <w:tab/>
      </w:r>
      <w:r>
        <w:fldChar w:fldCharType="begin"/>
      </w:r>
      <w:r>
        <w:instrText xml:space="preserve"> PAGEREF _Toc7591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E4999A3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_Toc12102 </w:instrText>
      </w:r>
      <w:r>
        <w:fldChar w:fldCharType="separate"/>
      </w:r>
      <w:r>
        <w:rPr>
          <w:rFonts w:ascii="Times New Roman" w:hAnsi="Times New Roman" w:eastAsia="Times New Roman"/>
        </w:rPr>
        <w:t>1.6 Пакеты и зависимости тестируемых модулей</w:t>
      </w:r>
      <w:r>
        <w:tab/>
      </w:r>
      <w:r>
        <w:fldChar w:fldCharType="begin"/>
      </w:r>
      <w:r>
        <w:instrText xml:space="preserve"> PAGEREF _Toc12102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66AB2C7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_Toc3933 </w:instrText>
      </w:r>
      <w:r>
        <w:fldChar w:fldCharType="separate"/>
      </w:r>
      <w:r>
        <w:rPr>
          <w:rFonts w:ascii="Times New Roman" w:hAnsi="Times New Roman" w:eastAsia="Times New Roman"/>
        </w:rPr>
        <w:t>1.7 Структура тестируемых компонентов</w:t>
      </w:r>
      <w:r>
        <w:tab/>
      </w:r>
      <w:r>
        <w:fldChar w:fldCharType="begin"/>
      </w:r>
      <w:r>
        <w:instrText xml:space="preserve"> PAGEREF _Toc3933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1DCF69A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_Toc16109 </w:instrText>
      </w:r>
      <w:r>
        <w:fldChar w:fldCharType="separate"/>
      </w:r>
      <w:r>
        <w:rPr>
          <w:rFonts w:ascii="Times New Roman" w:hAnsi="Times New Roman" w:eastAsia="Times New Roman"/>
        </w:rPr>
        <w:t>2 ТЕСТИРОВАНИЕ МОДУЛЯ ЗАГРУЗКИ И ВОСПРОИЗВЕДЕНИЯ ВИДЕО</w:t>
      </w:r>
      <w:r>
        <w:tab/>
      </w:r>
      <w:r>
        <w:fldChar w:fldCharType="begin"/>
      </w:r>
      <w:r>
        <w:instrText xml:space="preserve"> PAGEREF _Toc16109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658E39F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_Toc21683 </w:instrText>
      </w:r>
      <w:r>
        <w:fldChar w:fldCharType="separate"/>
      </w:r>
      <w:r>
        <w:rPr>
          <w:rFonts w:ascii="Times New Roman" w:hAnsi="Times New Roman" w:eastAsia="Times New Roman"/>
        </w:rPr>
        <w:t>2.1 Объект, условия и критерии тестирования видеомодуля</w:t>
      </w:r>
      <w:r>
        <w:tab/>
      </w:r>
      <w:r>
        <w:fldChar w:fldCharType="begin"/>
      </w:r>
      <w:r>
        <w:instrText xml:space="preserve"> PAGEREF _Toc21683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6F5C402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_Toc10806 </w:instrText>
      </w:r>
      <w:r>
        <w:fldChar w:fldCharType="separate"/>
      </w:r>
      <w:r>
        <w:rPr>
          <w:rFonts w:ascii="Times New Roman" w:hAnsi="Times New Roman" w:eastAsia="Times New Roman"/>
        </w:rPr>
        <w:t>2.2 Проверка выбора файла и автоматического запуска загрузки</w:t>
      </w:r>
      <w:r>
        <w:tab/>
      </w:r>
      <w:r>
        <w:fldChar w:fldCharType="begin"/>
      </w:r>
      <w:r>
        <w:instrText xml:space="preserve"> PAGEREF _Toc10806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F182F72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_Toc6297 </w:instrText>
      </w:r>
      <w:r>
        <w:fldChar w:fldCharType="separate"/>
      </w:r>
      <w:r>
        <w:rPr>
          <w:rFonts w:ascii="Times New Roman" w:hAnsi="Times New Roman" w:eastAsia="Times New Roman"/>
        </w:rPr>
        <w:t>2.3 Проверка потоковой и блочной загрузки файла</w:t>
      </w:r>
      <w:r>
        <w:tab/>
      </w:r>
      <w:r>
        <w:fldChar w:fldCharType="begin"/>
      </w:r>
      <w:r>
        <w:instrText xml:space="preserve"> PAGEREF _Toc6297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1F788B6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_Toc9816 </w:instrText>
      </w:r>
      <w:r>
        <w:fldChar w:fldCharType="separate"/>
      </w:r>
      <w:r>
        <w:rPr>
          <w:rFonts w:ascii="Times New Roman" w:hAnsi="Times New Roman" w:eastAsia="Times New Roman"/>
        </w:rPr>
        <w:t>2.4 Проверка метаданных и сохранения записи</w:t>
      </w:r>
      <w:r>
        <w:tab/>
      </w:r>
      <w:r>
        <w:fldChar w:fldCharType="begin"/>
      </w:r>
      <w:r>
        <w:instrText xml:space="preserve"> PAGEREF _Toc9816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CE83CB6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_Toc16726 </w:instrText>
      </w:r>
      <w:r>
        <w:fldChar w:fldCharType="separate"/>
      </w:r>
      <w:r>
        <w:rPr>
          <w:rFonts w:ascii="Times New Roman" w:hAnsi="Times New Roman" w:eastAsia="Times New Roman"/>
        </w:rPr>
        <w:t>2.5 Проверка сетевого видеоплеера</w:t>
      </w:r>
      <w:r>
        <w:tab/>
      </w:r>
      <w:r>
        <w:fldChar w:fldCharType="begin"/>
      </w:r>
      <w:r>
        <w:instrText xml:space="preserve"> PAGEREF _Toc16726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C990BC3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_Toc30426 </w:instrText>
      </w:r>
      <w:r>
        <w:fldChar w:fldCharType="separate"/>
      </w:r>
      <w:r>
        <w:rPr>
          <w:rFonts w:ascii="Times New Roman" w:hAnsi="Times New Roman" w:eastAsia="Times New Roman"/>
        </w:rPr>
        <w:t>2.6 Негативные сценарии и обработка ошибок</w:t>
      </w:r>
      <w:r>
        <w:tab/>
      </w:r>
      <w:r>
        <w:fldChar w:fldCharType="begin"/>
      </w:r>
      <w:r>
        <w:instrText xml:space="preserve"> PAGEREF _Toc30426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84360C5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_Toc2371 </w:instrText>
      </w:r>
      <w:r>
        <w:fldChar w:fldCharType="separate"/>
      </w:r>
      <w:r>
        <w:rPr>
          <w:rFonts w:ascii="Times New Roman" w:hAnsi="Times New Roman" w:eastAsia="Times New Roman"/>
        </w:rPr>
        <w:t>3 ТЕСТИРОВАНИЕ ГЕОЛОКАЦИИ, РАСПИСАНИЯ НАМАЗОВ, КЫБЛЫ И УВЕДОМЛЕНИЙ</w:t>
      </w:r>
      <w:r>
        <w:tab/>
      </w:r>
      <w:r>
        <w:fldChar w:fldCharType="begin"/>
      </w:r>
      <w:r>
        <w:instrText xml:space="preserve"> PAGEREF _Toc2371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1FE8FF6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_Toc9693 </w:instrText>
      </w:r>
      <w:r>
        <w:fldChar w:fldCharType="separate"/>
      </w:r>
      <w:r>
        <w:rPr>
          <w:rFonts w:ascii="Times New Roman" w:hAnsi="Times New Roman" w:eastAsia="Times New Roman"/>
        </w:rPr>
        <w:t>3.1 Объект и набор проверок религиозного модуля</w:t>
      </w:r>
      <w:r>
        <w:tab/>
      </w:r>
      <w:r>
        <w:fldChar w:fldCharType="begin"/>
      </w:r>
      <w:r>
        <w:instrText xml:space="preserve"> PAGEREF _Toc9693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B293311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_Toc20093 </w:instrText>
      </w:r>
      <w:r>
        <w:fldChar w:fldCharType="separate"/>
      </w:r>
      <w:r>
        <w:rPr>
          <w:rFonts w:ascii="Times New Roman" w:hAnsi="Times New Roman" w:eastAsia="Times New Roman"/>
        </w:rPr>
        <w:t>3.2 Проверка получения географических координат</w:t>
      </w:r>
      <w:r>
        <w:tab/>
      </w:r>
      <w:r>
        <w:fldChar w:fldCharType="begin"/>
      </w:r>
      <w:r>
        <w:instrText xml:space="preserve"> PAGEREF _Toc20093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79E7AD8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_Toc11137 </w:instrText>
      </w:r>
      <w:r>
        <w:fldChar w:fldCharType="separate"/>
      </w:r>
      <w:r>
        <w:rPr>
          <w:rFonts w:ascii="Times New Roman" w:hAnsi="Times New Roman" w:eastAsia="Times New Roman"/>
        </w:rPr>
        <w:t>3.3 Проверка расписания и следующего намаза</w:t>
      </w:r>
      <w:r>
        <w:tab/>
      </w:r>
      <w:r>
        <w:fldChar w:fldCharType="begin"/>
      </w:r>
      <w:r>
        <w:instrText xml:space="preserve"> PAGEREF _Toc11137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70D3F36B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_Toc22842 </w:instrText>
      </w:r>
      <w:r>
        <w:fldChar w:fldCharType="separate"/>
      </w:r>
      <w:r>
        <w:rPr>
          <w:rFonts w:ascii="Times New Roman" w:hAnsi="Times New Roman" w:eastAsia="Times New Roman"/>
        </w:rPr>
        <w:t>3.4 Проверка направления Кыблы</w:t>
      </w:r>
      <w:r>
        <w:tab/>
      </w:r>
      <w:r>
        <w:fldChar w:fldCharType="begin"/>
      </w:r>
      <w:r>
        <w:instrText xml:space="preserve"> PAGEREF _Toc22842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68DE6507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_Toc25969 </w:instrText>
      </w:r>
      <w:r>
        <w:fldChar w:fldCharType="separate"/>
      </w:r>
      <w:r>
        <w:rPr>
          <w:rFonts w:ascii="Times New Roman" w:hAnsi="Times New Roman" w:eastAsia="Times New Roman"/>
        </w:rPr>
        <w:t>3.5 Проверка локальных напоминаний</w:t>
      </w:r>
      <w:r>
        <w:tab/>
      </w:r>
      <w:r>
        <w:fldChar w:fldCharType="begin"/>
      </w:r>
      <w:r>
        <w:instrText xml:space="preserve"> PAGEREF _Toc25969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25235CC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_Toc5531 </w:instrText>
      </w:r>
      <w:r>
        <w:fldChar w:fldCharType="separate"/>
      </w:r>
      <w:r>
        <w:rPr>
          <w:rFonts w:ascii="Times New Roman" w:hAnsi="Times New Roman" w:eastAsia="Times New Roman"/>
        </w:rPr>
        <w:t>3.6 Платформенное тестирование на Android и Web</w:t>
      </w:r>
      <w:r>
        <w:tab/>
      </w:r>
      <w:r>
        <w:fldChar w:fldCharType="begin"/>
      </w:r>
      <w:r>
        <w:instrText xml:space="preserve"> PAGEREF _Toc5531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35DEEF04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_Toc2017 </w:instrText>
      </w:r>
      <w:r>
        <w:fldChar w:fldCharType="separate"/>
      </w:r>
      <w:r>
        <w:rPr>
          <w:rFonts w:ascii="Times New Roman" w:hAnsi="Times New Roman" w:eastAsia="Times New Roman"/>
        </w:rPr>
        <w:t>4 АВТОМАТИЗИРОВАННОЕ И РЕГРЕССИОННОЕ ТЕСТИРОВАНИЕ</w:t>
      </w:r>
      <w:r>
        <w:tab/>
      </w:r>
      <w:r>
        <w:fldChar w:fldCharType="begin"/>
      </w:r>
      <w:r>
        <w:instrText xml:space="preserve"> PAGEREF _Toc2017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7DE2CE5D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_Toc25904 </w:instrText>
      </w:r>
      <w:r>
        <w:fldChar w:fldCharType="separate"/>
      </w:r>
      <w:r>
        <w:rPr>
          <w:rFonts w:ascii="Times New Roman" w:hAnsi="Times New Roman" w:eastAsia="Times New Roman"/>
        </w:rPr>
        <w:t>4.1 Методика и уровни тестирования</w:t>
      </w:r>
      <w:r>
        <w:tab/>
      </w:r>
      <w:r>
        <w:fldChar w:fldCharType="begin"/>
      </w:r>
      <w:r>
        <w:instrText xml:space="preserve"> PAGEREF _Toc25904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0BB8F02B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_Toc15245 </w:instrText>
      </w:r>
      <w:r>
        <w:fldChar w:fldCharType="separate"/>
      </w:r>
      <w:r>
        <w:rPr>
          <w:rFonts w:ascii="Times New Roman" w:hAnsi="Times New Roman" w:eastAsia="Times New Roman"/>
        </w:rPr>
        <w:t>4.2 Среда и результаты автоматизированных проверок</w:t>
      </w:r>
      <w:r>
        <w:tab/>
      </w:r>
      <w:r>
        <w:fldChar w:fldCharType="begin"/>
      </w:r>
      <w:r>
        <w:instrText xml:space="preserve"> PAGEREF _Toc15245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6D7F802E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_Toc3472 </w:instrText>
      </w:r>
      <w:r>
        <w:fldChar w:fldCharType="separate"/>
      </w:r>
      <w:r>
        <w:rPr>
          <w:rFonts w:ascii="Times New Roman" w:hAnsi="Times New Roman" w:eastAsia="Times New Roman"/>
        </w:rPr>
        <w:t>4.3 Автоматизированное тестовое покрытие</w:t>
      </w:r>
      <w:r>
        <w:tab/>
      </w:r>
      <w:r>
        <w:fldChar w:fldCharType="begin"/>
      </w:r>
      <w:r>
        <w:instrText xml:space="preserve"> PAGEREF _Toc3472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79212F77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_Toc30823 </w:instrText>
      </w:r>
      <w:r>
        <w:fldChar w:fldCharType="separate"/>
      </w:r>
      <w:r>
        <w:rPr>
          <w:rFonts w:ascii="Times New Roman" w:hAnsi="Times New Roman" w:eastAsia="Times New Roman"/>
        </w:rPr>
        <w:t>4.4 Регрессионная проверка видеомодуля</w:t>
      </w:r>
      <w:r>
        <w:tab/>
      </w:r>
      <w:r>
        <w:fldChar w:fldCharType="begin"/>
      </w:r>
      <w:r>
        <w:instrText xml:space="preserve"> PAGEREF _Toc30823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52E87D8E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_Toc13485 </w:instrText>
      </w:r>
      <w:r>
        <w:fldChar w:fldCharType="separate"/>
      </w:r>
      <w:r>
        <w:rPr>
          <w:rFonts w:ascii="Times New Roman" w:hAnsi="Times New Roman" w:eastAsia="Times New Roman"/>
        </w:rPr>
        <w:t>4.5 Регрессионная проверка религиозного модуля</w:t>
      </w:r>
      <w:r>
        <w:tab/>
      </w:r>
      <w:r>
        <w:fldChar w:fldCharType="begin"/>
      </w:r>
      <w:r>
        <w:instrText xml:space="preserve"> PAGEREF _Toc13485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65435E44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_Toc27429 </w:instrText>
      </w:r>
      <w:r>
        <w:fldChar w:fldCharType="separate"/>
      </w:r>
      <w:r>
        <w:rPr>
          <w:rFonts w:ascii="Times New Roman" w:hAnsi="Times New Roman" w:eastAsia="Times New Roman"/>
        </w:rPr>
        <w:t>4.6 Регистрация и повторная проверка дефектов</w:t>
      </w:r>
      <w:r>
        <w:tab/>
      </w:r>
      <w:r>
        <w:fldChar w:fldCharType="begin"/>
      </w:r>
      <w:r>
        <w:instrText xml:space="preserve"> PAGEREF _Toc27429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02696973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_Toc8399 </w:instrText>
      </w:r>
      <w:r>
        <w:fldChar w:fldCharType="separate"/>
      </w:r>
      <w:r>
        <w:rPr>
          <w:rFonts w:ascii="Times New Roman" w:hAnsi="Times New Roman" w:eastAsia="Times New Roman"/>
        </w:rPr>
        <w:t>5 ИТОГОВЫЕ РЕЗУЛЬТАТЫ ТЕСТИРОВАНИЯ</w:t>
      </w:r>
      <w:r>
        <w:tab/>
      </w:r>
      <w:r>
        <w:fldChar w:fldCharType="begin"/>
      </w:r>
      <w:r>
        <w:instrText xml:space="preserve"> PAGEREF _Toc8399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2F6924D6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_Toc25548 </w:instrText>
      </w:r>
      <w:r>
        <w:fldChar w:fldCharType="separate"/>
      </w:r>
      <w:r>
        <w:rPr>
          <w:rFonts w:ascii="Times New Roman" w:hAnsi="Times New Roman" w:eastAsia="Times New Roman"/>
        </w:rPr>
        <w:t>5.1 Результаты тестирования видеомодуля</w:t>
      </w:r>
      <w:r>
        <w:tab/>
      </w:r>
      <w:r>
        <w:fldChar w:fldCharType="begin"/>
      </w:r>
      <w:r>
        <w:instrText xml:space="preserve"> PAGEREF _Toc25548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49E3FE47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_Toc24919 </w:instrText>
      </w:r>
      <w:r>
        <w:fldChar w:fldCharType="separate"/>
      </w:r>
      <w:r>
        <w:rPr>
          <w:rFonts w:ascii="Times New Roman" w:hAnsi="Times New Roman" w:eastAsia="Times New Roman"/>
        </w:rPr>
        <w:t>5.2 Результаты тестирования религиозного модуля</w:t>
      </w:r>
      <w:r>
        <w:tab/>
      </w:r>
      <w:r>
        <w:fldChar w:fldCharType="begin"/>
      </w:r>
      <w:r>
        <w:instrText xml:space="preserve"> PAGEREF _Toc24919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32BEB54E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_Toc32222 </w:instrText>
      </w:r>
      <w:r>
        <w:fldChar w:fldCharType="separate"/>
      </w:r>
      <w:r>
        <w:rPr>
          <w:rFonts w:ascii="Times New Roman" w:hAnsi="Times New Roman" w:eastAsia="Times New Roman"/>
        </w:rPr>
        <w:t>5.3 Сводный результат тестирования</w:t>
      </w:r>
      <w:r>
        <w:tab/>
      </w:r>
      <w:r>
        <w:fldChar w:fldCharType="begin"/>
      </w:r>
      <w:r>
        <w:instrText xml:space="preserve"> PAGEREF _Toc32222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3F5A8D0E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_Toc28352 </w:instrText>
      </w:r>
      <w:r>
        <w:fldChar w:fldCharType="separate"/>
      </w:r>
      <w:r>
        <w:rPr>
          <w:rFonts w:hint="default" w:ascii="Times New Roman" w:hAnsi="Times New Roman" w:eastAsia="Times New Roman" w:cs="Times New Roman"/>
        </w:rPr>
        <w:t>ЗАКЛЮЧЕНИЕ</w:t>
      </w:r>
      <w:r>
        <w:tab/>
      </w:r>
      <w:r>
        <w:fldChar w:fldCharType="begin"/>
      </w:r>
      <w:r>
        <w:instrText xml:space="preserve"> PAGEREF _Toc28352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05D737FF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_Toc30441 </w:instrText>
      </w:r>
      <w:r>
        <w:fldChar w:fldCharType="separate"/>
      </w:r>
      <w:r>
        <w:rPr>
          <w:rFonts w:hint="default" w:ascii="Times New Roman" w:hAnsi="Times New Roman" w:eastAsia="Times New Roman" w:cs="Times New Roman"/>
        </w:rPr>
        <w:t>СПИСОК ИСПОЛЬЗОВАННЫХ ИСТОЧНИКОВ</w:t>
      </w:r>
      <w:r>
        <w:tab/>
      </w:r>
      <w:r>
        <w:fldChar w:fldCharType="begin"/>
      </w:r>
      <w:r>
        <w:instrText xml:space="preserve"> PAGEREF _Toc30441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05E32DE9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_Toc882 </w:instrText>
      </w:r>
      <w:r>
        <w:fldChar w:fldCharType="separate"/>
      </w:r>
      <w:r>
        <w:rPr>
          <w:rFonts w:hint="default" w:ascii="Times New Roman" w:hAnsi="Times New Roman" w:eastAsia="Times New Roman" w:cs="Times New Roman"/>
        </w:rPr>
        <w:t>ПРИЛОЖЕНИЕ А</w:t>
      </w:r>
      <w:r>
        <w:tab/>
      </w:r>
      <w:r>
        <w:fldChar w:fldCharType="begin"/>
      </w:r>
      <w:r>
        <w:instrText xml:space="preserve"> PAGEREF _Toc882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68DFFE12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_Toc3708 </w:instrText>
      </w:r>
      <w:r>
        <w:fldChar w:fldCharType="separate"/>
      </w:r>
      <w:r>
        <w:rPr>
          <w:rFonts w:ascii="Times New Roman" w:hAnsi="Times New Roman" w:eastAsia="Times New Roman"/>
        </w:rPr>
        <w:t>А.1 Файлы, исследованные при тестировании</w:t>
      </w:r>
      <w:r>
        <w:tab/>
      </w:r>
      <w:r>
        <w:fldChar w:fldCharType="begin"/>
      </w:r>
      <w:r>
        <w:instrText xml:space="preserve"> PAGEREF _Toc3708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5021143A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_Toc15459 </w:instrText>
      </w:r>
      <w:r>
        <w:fldChar w:fldCharType="separate"/>
      </w:r>
      <w:r>
        <w:t>ПРИЛОЖЕНИЕ Б. ЧЕК-ЛИСТ ДЕМОНСТРАЦИИ</w:t>
      </w:r>
      <w:r>
        <w:tab/>
      </w:r>
      <w:r>
        <w:fldChar w:fldCharType="begin"/>
      </w:r>
      <w:r>
        <w:instrText xml:space="preserve"> PAGEREF _Toc15459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2CC27090">
      <w:pPr>
        <w:ind w:firstLine="0"/>
      </w:pPr>
      <w:r>
        <w:fldChar w:fldCharType="end"/>
      </w:r>
    </w:p>
    <w:p w14:paraId="655C7A73">
      <w:pPr>
        <w:pStyle w:val="2"/>
        <w:keepNext/>
        <w:pageBreakBefore/>
        <w:ind w:firstLine="0"/>
        <w:jc w:val="center"/>
        <w:rPr>
          <w:rFonts w:hint="default" w:ascii="Times New Roman" w:hAnsi="Times New Roman" w:eastAsia="Times New Roman" w:cs="Times New Roman"/>
        </w:rPr>
      </w:pPr>
      <w:bookmarkStart w:id="0" w:name="_Toc26950"/>
      <w:r>
        <w:rPr>
          <w:rFonts w:hint="default" w:ascii="Times New Roman" w:hAnsi="Times New Roman" w:eastAsia="Times New Roman" w:cs="Times New Roman"/>
        </w:rPr>
        <w:t>ВВЕДЕНИЕ</w:t>
      </w:r>
      <w:bookmarkEnd w:id="0"/>
    </w:p>
    <w:p w14:paraId="0D7C1B76">
      <w:r>
        <w:rPr>
          <w:rFonts w:ascii="Times New Roman" w:hAnsi="Times New Roman" w:eastAsia="Times New Roman"/>
          <w:sz w:val="28"/>
        </w:rPr>
        <w:t>Во время производственной практики мной выполнялось тестирование мультимедийных и религиозных функций приложения Irfan Academy. Объектами проверки стали загрузка и воспроизведение видеоуроков, получение геолокации, расчёт времени намазов, направление Кыблы и локальные уведомления. Основное внимание уделялось функциональным, негативным и платформенным сценариям.</w:t>
      </w:r>
    </w:p>
    <w:p w14:paraId="24D486AC">
      <w:r>
        <w:rPr>
          <w:rFonts w:ascii="Times New Roman" w:hAnsi="Times New Roman" w:eastAsia="Times New Roman"/>
          <w:sz w:val="28"/>
        </w:rPr>
        <w:t>Цель работы — оценить корректность, устойчивость и удобство указанных модулей на Android и Web. Для каждого модуля определялись входные условия, действия пользователя, ожидаемый результат и фактическая реакция приложения. Обнаруженные дефекты воспроизводились повторно после исправления.</w:t>
      </w:r>
    </w:p>
    <w:p w14:paraId="7CBC7B80">
      <w:r>
        <w:rPr>
          <w:rFonts w:ascii="Times New Roman" w:hAnsi="Times New Roman" w:eastAsia="Times New Roman"/>
          <w:sz w:val="28"/>
        </w:rPr>
        <w:t>Проверка сочетала ручное функциональное тестирование, анализ граничных состояний, статический анализ Flutter, автоматизированные тесты и проверку синтаксиса Firebase Functions. Результаты зафиксированы в таблицах и подтверждены снимками экранов приложения и терминала.</w:t>
      </w:r>
    </w:p>
    <w:p w14:paraId="55F5FFF0">
      <w:pPr>
        <w:pStyle w:val="2"/>
        <w:rPr>
          <w:rFonts w:hint="default" w:ascii="Times New Roman" w:hAnsi="Times New Roman" w:eastAsia="Times New Roman" w:cs="Times New Roman"/>
        </w:rPr>
      </w:pPr>
      <w:bookmarkStart w:id="1" w:name="_Toc32643"/>
      <w:r>
        <w:rPr>
          <w:rFonts w:ascii="Times New Roman" w:hAnsi="Times New Roman" w:eastAsia="Times New Roman"/>
          <w:b/>
          <w:sz w:val="28"/>
        </w:rPr>
        <w:t>1 АНАЛИЗ ОБЪЕКТА И СРЕДСТВ ТЕСТИРОВАНИЯ</w:t>
      </w:r>
      <w:bookmarkEnd w:id="1"/>
    </w:p>
    <w:p w14:paraId="084ACC26">
      <w:pPr>
        <w:pStyle w:val="3"/>
        <w:keepNext/>
        <w:spacing w:before="240" w:after="120"/>
        <w:ind w:firstLine="709"/>
      </w:pPr>
      <w:bookmarkStart w:id="2" w:name="_Toc11931"/>
      <w:r>
        <w:rPr>
          <w:rFonts w:ascii="Times New Roman" w:hAnsi="Times New Roman" w:eastAsia="Times New Roman"/>
          <w:b/>
          <w:sz w:val="28"/>
        </w:rPr>
        <w:t>1.1 Цель и задачи тестирования</w:t>
      </w:r>
      <w:bookmarkEnd w:id="2"/>
    </w:p>
    <w:p w14:paraId="7D2218DC">
      <w:r>
        <w:rPr>
          <w:rFonts w:ascii="Times New Roman" w:hAnsi="Times New Roman" w:eastAsia="Times New Roman"/>
          <w:sz w:val="28"/>
        </w:rPr>
        <w:t>Цель индивидуальной работы заключалась в комплексной проверке мультимедийных и религиозных модулей Irfan Academy. Требовалось подтвердить корректную работу основных пользовательских сценариев, устойчивость при сетевых и платформенных ограничениях, а также отсутствие регрессии после устранения обнаруженных ошибок.</w:t>
      </w:r>
    </w:p>
    <w:p w14:paraId="013CA223">
      <w:pPr>
        <w:keepNext/>
        <w:spacing w:before="240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Для достижения цели были выполнены следующие задачи:</w:t>
      </w:r>
    </w:p>
    <w:p w14:paraId="61779DB0">
      <w:pPr>
        <w:ind w:left="709" w:firstLine="0"/>
      </w:pPr>
      <w:r>
        <w:rPr>
          <w:rFonts w:ascii="Times New Roman" w:hAnsi="Times New Roman" w:eastAsia="Times New Roman"/>
          <w:sz w:val="28"/>
        </w:rPr>
        <w:t>– изучить архитектуру приложения и определить границы тестируемых модулей;</w:t>
      </w:r>
    </w:p>
    <w:p w14:paraId="654D0C5D">
      <w:pPr>
        <w:ind w:left="709" w:firstLine="0"/>
      </w:pPr>
      <w:r>
        <w:rPr>
          <w:rFonts w:ascii="Times New Roman" w:hAnsi="Times New Roman" w:eastAsia="Times New Roman"/>
          <w:sz w:val="28"/>
        </w:rPr>
        <w:t>– составить набор позитивных, негативных и граничных сценариев;</w:t>
      </w:r>
    </w:p>
    <w:p w14:paraId="43A9488A">
      <w:pPr>
        <w:ind w:left="709" w:firstLine="0"/>
      </w:pPr>
      <w:r>
        <w:rPr>
          <w:rFonts w:ascii="Times New Roman" w:hAnsi="Times New Roman" w:eastAsia="Times New Roman"/>
          <w:sz w:val="28"/>
        </w:rPr>
        <w:t>– проверить выбор видеофайла, отмену выбора и автоматический запуск загрузки;</w:t>
      </w:r>
    </w:p>
    <w:p w14:paraId="1684FEC2">
      <w:pPr>
        <w:ind w:left="709" w:firstLine="0"/>
      </w:pPr>
      <w:r>
        <w:rPr>
          <w:rFonts w:ascii="Times New Roman" w:hAnsi="Times New Roman" w:eastAsia="Times New Roman"/>
          <w:sz w:val="28"/>
        </w:rPr>
        <w:t>– проверить индикатор прогресса, сообщения об ошибках и повторные попытки;</w:t>
      </w:r>
    </w:p>
    <w:p w14:paraId="5C0AE4E7">
      <w:pPr>
        <w:ind w:left="709" w:firstLine="0"/>
      </w:pPr>
      <w:r>
        <w:rPr>
          <w:rFonts w:ascii="Times New Roman" w:hAnsi="Times New Roman" w:eastAsia="Times New Roman"/>
          <w:sz w:val="28"/>
        </w:rPr>
        <w:t>– проверить потоковую и блочную передачу видео разных размеров;</w:t>
      </w:r>
    </w:p>
    <w:p w14:paraId="757235DC">
      <w:pPr>
        <w:ind w:left="709" w:firstLine="0"/>
      </w:pPr>
      <w:r>
        <w:rPr>
          <w:rFonts w:ascii="Times New Roman" w:hAnsi="Times New Roman" w:eastAsia="Times New Roman"/>
          <w:sz w:val="28"/>
        </w:rPr>
        <w:t>– сверить URL, длительность, размер, формат и другие метаданные с результатом загрузки;</w:t>
      </w:r>
    </w:p>
    <w:p w14:paraId="4E53A132">
      <w:pPr>
        <w:ind w:left="709" w:firstLine="0"/>
      </w:pPr>
      <w:r>
        <w:rPr>
          <w:rFonts w:ascii="Times New Roman" w:hAnsi="Times New Roman" w:eastAsia="Times New Roman"/>
          <w:sz w:val="28"/>
        </w:rPr>
        <w:t>– проверить запуск, паузу, перемотку, повтор и изменение скорости видеоплеера;</w:t>
      </w:r>
    </w:p>
    <w:p w14:paraId="3EF9138B">
      <w:pPr>
        <w:ind w:left="709" w:firstLine="0"/>
      </w:pPr>
      <w:r>
        <w:rPr>
          <w:rFonts w:ascii="Times New Roman" w:hAnsi="Times New Roman" w:eastAsia="Times New Roman"/>
          <w:sz w:val="28"/>
        </w:rPr>
        <w:t>– проверить геолокацию при разрешённом и запрещённом доступе, тайм-ауте и недоступной службе;</w:t>
      </w:r>
    </w:p>
    <w:p w14:paraId="18CF91C7">
      <w:pPr>
        <w:ind w:left="709" w:firstLine="0"/>
      </w:pPr>
      <w:r>
        <w:rPr>
          <w:rFonts w:ascii="Times New Roman" w:hAnsi="Times New Roman" w:eastAsia="Times New Roman"/>
          <w:sz w:val="28"/>
        </w:rPr>
        <w:t>– проверить расписание намазов и переход к Фаджру следующего дня после Иша;</w:t>
      </w:r>
    </w:p>
    <w:p w14:paraId="2935304A">
      <w:pPr>
        <w:ind w:left="709" w:firstLine="0"/>
      </w:pPr>
      <w:r>
        <w:rPr>
          <w:rFonts w:ascii="Times New Roman" w:hAnsi="Times New Roman" w:eastAsia="Times New Roman"/>
          <w:sz w:val="28"/>
        </w:rPr>
        <w:t>– проверить направление Кыблы при наличии и отсутствии датчика компаса;</w:t>
      </w:r>
    </w:p>
    <w:p w14:paraId="79EF4B5F">
      <w:pPr>
        <w:ind w:left="709" w:firstLine="0"/>
      </w:pPr>
      <w:r>
        <w:rPr>
          <w:rFonts w:ascii="Times New Roman" w:hAnsi="Times New Roman" w:eastAsia="Times New Roman"/>
          <w:sz w:val="28"/>
        </w:rPr>
        <w:t>– проверить локальные уведомления на Android и безопасную работу Web-версии;</w:t>
      </w:r>
    </w:p>
    <w:p w14:paraId="71C69F27">
      <w:pPr>
        <w:ind w:left="709" w:firstLine="0"/>
      </w:pPr>
      <w:r>
        <w:rPr>
          <w:rFonts w:ascii="Times New Roman" w:hAnsi="Times New Roman" w:eastAsia="Times New Roman"/>
          <w:sz w:val="28"/>
        </w:rPr>
        <w:t>– выполнить flutter analyze, flutter test, node --check и повторную регрессионную проверку.</w:t>
      </w:r>
    </w:p>
    <w:p w14:paraId="18034846">
      <w:pPr>
        <w:pStyle w:val="3"/>
        <w:rPr>
          <w:rFonts w:hint="default" w:ascii="Times New Roman" w:hAnsi="Times New Roman" w:eastAsia="Times New Roman" w:cs="Times New Roman"/>
        </w:rPr>
      </w:pPr>
      <w:bookmarkStart w:id="3" w:name="_Toc13719"/>
      <w:r>
        <w:rPr>
          <w:rFonts w:ascii="Times New Roman" w:hAnsi="Times New Roman" w:eastAsia="Times New Roman"/>
          <w:b/>
          <w:sz w:val="28"/>
        </w:rPr>
        <w:t>1.2 Характеристика тестируемых модулей</w:t>
      </w:r>
      <w:bookmarkEnd w:id="3"/>
    </w:p>
    <w:p w14:paraId="4C0CBD1E">
      <w:r>
        <w:t>Irfan Academy представляет собой образовательное приложение на Flutter, использующее единую кодовую базу для мобильной и Web-версии. Приложение объединяет учебные материалы и религиозные функции. В рамках индивидуального задания рассматривались только компоненты, связанные с видеоуроками, геолокацией, временем намаза, направлением Кыблы и локальными уведомлениями.</w:t>
      </w:r>
    </w:p>
    <w:p w14:paraId="5A0F5447">
      <w:r>
        <w:t>Мультимедийный модуль предназначен для выбора видео на устройстве, его отправки во внешнее хранилище, получения технических метаданных и последующего воспроизведения по защищённому HTTPS-адресу. В базу данных при этом должны передаваться только сведения о видео, а не сам бинарный файл. Такой подход предотвращает чрезмерное потребление памяти приложения и не создаёт избыточную нагрузку на Firestore.</w:t>
      </w:r>
    </w:p>
    <w:p w14:paraId="51F17914">
      <w:r>
        <w:t>Религиозный модуль предназначен для получения координат пользователя, формирования расписания намазов с ханафитским временем Асра, выбора следующего намаза и вычисления направления на Каабу. Локальные напоминания дополняют расписание, но включаются только там, где соответствующий платформенный API поддерживается.</w:t>
      </w:r>
    </w:p>
    <w:p w14:paraId="32A0A6D5">
      <w:pPr>
        <w:pStyle w:val="3"/>
        <w:rPr>
          <w:rFonts w:hint="default" w:ascii="Times New Roman" w:hAnsi="Times New Roman" w:eastAsia="Times New Roman" w:cs="Times New Roman"/>
        </w:rPr>
      </w:pPr>
      <w:bookmarkStart w:id="4" w:name="_Toc26311"/>
      <w:r>
        <w:rPr>
          <w:rFonts w:ascii="Times New Roman" w:hAnsi="Times New Roman" w:eastAsia="Times New Roman"/>
          <w:b/>
          <w:sz w:val="28"/>
        </w:rPr>
        <w:t>1.3 Границы ответственности участника</w:t>
      </w:r>
      <w:bookmarkEnd w:id="4"/>
    </w:p>
    <w:p w14:paraId="5C244942">
      <w:r>
        <w:rPr>
          <w:rFonts w:ascii="Times New Roman" w:hAnsi="Times New Roman" w:eastAsia="Times New Roman"/>
          <w:sz w:val="28"/>
        </w:rPr>
        <w:t>Зоной ответственности третьего участника являлось тестирование мультимедийных и религиозных функций. Работа включала подготовку сценариев, выполнение проверок, фиксацию фактических результатов, воспроизведение дефектов и контроль исправлений для следующих компонентов:</w:t>
      </w:r>
    </w:p>
    <w:p w14:paraId="73A0B5B9">
      <w:pPr>
        <w:ind w:left="709" w:firstLine="0"/>
      </w:pPr>
      <w:r>
        <w:t>– сервис загрузки видео во внешнее хранилище;</w:t>
      </w:r>
    </w:p>
    <w:p w14:paraId="0E1B0BC6">
      <w:pPr>
        <w:ind w:left="709" w:firstLine="0"/>
      </w:pPr>
      <w:r>
        <w:t>– сценарий выбора файла и отображения состояния загрузки;</w:t>
      </w:r>
    </w:p>
    <w:p w14:paraId="6829DC91">
      <w:pPr>
        <w:ind w:left="709" w:firstLine="0"/>
      </w:pPr>
      <w:r>
        <w:t>– сетевой видеоплеер и обработку его состояний;</w:t>
      </w:r>
    </w:p>
    <w:p w14:paraId="00C48684">
      <w:pPr>
        <w:ind w:left="709" w:firstLine="0"/>
      </w:pPr>
      <w:r>
        <w:t>– сервис получения координат пользователя;</w:t>
      </w:r>
    </w:p>
    <w:p w14:paraId="1DF1936C">
      <w:pPr>
        <w:ind w:left="709" w:firstLine="0"/>
      </w:pPr>
      <w:r>
        <w:t>– расчёт расписания намазов и следующего намаза;</w:t>
      </w:r>
    </w:p>
    <w:p w14:paraId="1BEE5FD3">
      <w:pPr>
        <w:ind w:left="709" w:firstLine="0"/>
      </w:pPr>
      <w:r>
        <w:t>– виджет определения направления Кыблы;</w:t>
      </w:r>
    </w:p>
    <w:p w14:paraId="08ED2D99">
      <w:pPr>
        <w:ind w:left="709" w:firstLine="0"/>
      </w:pPr>
      <w:r>
        <w:t>– локальные напоминания о предстоящих намазах;</w:t>
      </w:r>
    </w:p>
    <w:p w14:paraId="46EE0E7F">
      <w:pPr>
        <w:ind w:left="709" w:firstLine="0"/>
      </w:pPr>
      <w:r>
        <w:t>– проверку перечисленных функций в Android- и Web-версиях.</w:t>
      </w:r>
    </w:p>
    <w:p w14:paraId="2776E2DD">
      <w:r>
        <w:t>Сохранение учебных метаданных выполняется через существующий слой проекта. Изменение Firebase Authentication, проектирование коллекций Firestore, управление ролями и разработка остальных функций административной панели в индивидуальную задачу не включались.</w:t>
      </w:r>
    </w:p>
    <w:p w14:paraId="71110B3F">
      <w:pPr>
        <w:pStyle w:val="3"/>
        <w:rPr>
          <w:rFonts w:hint="default" w:ascii="Times New Roman" w:hAnsi="Times New Roman" w:eastAsia="Times New Roman" w:cs="Times New Roman"/>
        </w:rPr>
      </w:pPr>
      <w:bookmarkStart w:id="5" w:name="_Toc14333"/>
      <w:r>
        <w:rPr>
          <w:rFonts w:ascii="Times New Roman" w:hAnsi="Times New Roman" w:eastAsia="Times New Roman"/>
          <w:b/>
          <w:sz w:val="28"/>
        </w:rPr>
        <w:t>1.4 Требования и критерии качества</w:t>
      </w:r>
      <w:bookmarkEnd w:id="5"/>
    </w:p>
    <w:p w14:paraId="06803CE9">
      <w:r>
        <w:rPr>
          <w:rFonts w:ascii="Times New Roman" w:hAnsi="Times New Roman" w:eastAsia="Times New Roman"/>
          <w:sz w:val="28"/>
        </w:rPr>
        <w:t>Критерии качества были сформированы на основе реальных пользовательских действий. Проверялось, что приложение не требует ручного ввода технических данных видео, показывает состояние длительной операции, корректно реагирует на отказ разрешений и не вызывает неподдерживаемые платформенные API.</w:t>
      </w:r>
    </w:p>
    <w:p w14:paraId="64AD0E1B">
      <w:pPr>
        <w:ind w:left="709" w:firstLine="0"/>
      </w:pPr>
      <w:r>
        <w:t>– выбор видеофайла непосредственно с устройства без ручного ввода ссылки;</w:t>
      </w:r>
    </w:p>
    <w:p w14:paraId="21E97FDF">
      <w:pPr>
        <w:ind w:left="709" w:firstLine="0"/>
      </w:pPr>
      <w:r>
        <w:t>– автоматический запуск загрузки после подтверждения выбора;</w:t>
      </w:r>
    </w:p>
    <w:p w14:paraId="54DA09C0">
      <w:pPr>
        <w:ind w:left="709" w:firstLine="0"/>
      </w:pPr>
      <w:r>
        <w:t>– отображение процента передачи, возможность отмены и повторной попытки;</w:t>
      </w:r>
    </w:p>
    <w:p w14:paraId="33C9D196">
      <w:pPr>
        <w:ind w:left="709" w:firstLine="0"/>
      </w:pPr>
      <w:r>
        <w:t>– поддержка крупных файлов без чтения всего содержимого в оперативную память;</w:t>
      </w:r>
    </w:p>
    <w:p w14:paraId="46FF06E9">
      <w:pPr>
        <w:ind w:left="709" w:firstLine="0"/>
      </w:pPr>
      <w:r>
        <w:t>– автоматическое получение размера, формата, адреса и продолжительности видео;</w:t>
      </w:r>
    </w:p>
    <w:p w14:paraId="13F82301">
      <w:pPr>
        <w:ind w:left="709" w:firstLine="0"/>
      </w:pPr>
      <w:r>
        <w:t>– реальное воспроизведение с обработкой загрузки, паузы и ошибки ресурса.</w:t>
      </w:r>
    </w:p>
    <w:p w14:paraId="7FF8C7B7">
      <w:r>
        <w:t>К религиозному модулю предъявлялись следующие требования:</w:t>
      </w:r>
    </w:p>
    <w:p w14:paraId="208426D1">
      <w:pPr>
        <w:ind w:left="709" w:firstLine="0"/>
      </w:pPr>
      <w:r>
        <w:t>– запрашивать геолокацию только после проверки системного разрешения;</w:t>
      </w:r>
    </w:p>
    <w:p w14:paraId="0B4288F5">
      <w:pPr>
        <w:ind w:left="709" w:firstLine="0"/>
      </w:pPr>
      <w:r>
        <w:t>– не блокировать экран при отказе пользователя или недоступности датчика;</w:t>
      </w:r>
    </w:p>
    <w:p w14:paraId="696F3812">
      <w:pPr>
        <w:ind w:left="709" w:firstLine="0"/>
      </w:pPr>
      <w:r>
        <w:t>– использовать резервные координаты Бишкека при невозможности определить местоположение;</w:t>
      </w:r>
    </w:p>
    <w:p w14:paraId="09AB215F">
      <w:pPr>
        <w:ind w:left="709" w:firstLine="0"/>
      </w:pPr>
      <w:r>
        <w:t>– корректно определять следующий намаз, включая переход к Фаджру следующего дня;</w:t>
      </w:r>
    </w:p>
    <w:p w14:paraId="6BB0C3EF">
      <w:pPr>
        <w:ind w:left="709" w:firstLine="0"/>
      </w:pPr>
      <w:r>
        <w:t>– рассчитывать Кыблу по тем же координатам, что и расписание;</w:t>
      </w:r>
    </w:p>
    <w:p w14:paraId="7F05797F">
      <w:pPr>
        <w:ind w:left="709" w:firstLine="0"/>
      </w:pPr>
      <w:r>
        <w:t>– не вызывать неподдерживаемое планирование уведомлений в браузере.</w:t>
      </w:r>
    </w:p>
    <w:p w14:paraId="050DFA39">
      <w:r>
        <w:t>К нефункциональным требованиям были отнесены устойчивость к нестабильному соединению, понятные сообщения об ошибках, освобождение ресурсов видеоплеера, отсутствие секретных ключей в пользовательском интерфейсе и сохранение работоспособности существующих Firebase-модулей.</w:t>
      </w:r>
    </w:p>
    <w:p w14:paraId="4D8B5201">
      <w:pPr>
        <w:pStyle w:val="3"/>
        <w:rPr>
          <w:rFonts w:hint="default" w:ascii="Times New Roman" w:hAnsi="Times New Roman" w:eastAsia="Times New Roman" w:cs="Times New Roman"/>
        </w:rPr>
      </w:pPr>
      <w:bookmarkStart w:id="6" w:name="_Toc12415"/>
      <w:r>
        <w:rPr>
          <w:rFonts w:ascii="Times New Roman" w:hAnsi="Times New Roman" w:eastAsia="Times New Roman"/>
          <w:b/>
          <w:sz w:val="28"/>
        </w:rPr>
        <w:t>1.5 Среда и инструменты тестирования</w:t>
      </w:r>
      <w:bookmarkEnd w:id="6"/>
    </w:p>
    <w:p w14:paraId="09B387C8">
      <w:r>
        <w:t>Технологический стек Irfan Academy включает клиентскую платформу, облачные сервисы, внешнее видеохранилище, серверный интеграционный слой, систему контроля версий и целевые платформы. Их обобщённое назначение приведено в таблице 2.</w:t>
      </w:r>
    </w:p>
    <w:p w14:paraId="28F28CE0">
      <w:pPr>
        <w:keepNext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Таблица 2 — Назначение основных технологий Irfan Academy</w:t>
      </w:r>
    </w:p>
    <w:tbl>
      <w:tblPr>
        <w:tblStyle w:val="3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835"/>
        <w:gridCol w:w="3969"/>
      </w:tblGrid>
      <w:tr w14:paraId="674BD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14FD05E0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Технология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5EC19CA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Роль в проекте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5B2C5EDF">
            <w:pPr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Применение при тестировании</w:t>
            </w:r>
          </w:p>
        </w:tc>
      </w:tr>
      <w:tr w14:paraId="41521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2C84013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Flutter / Dart</w:t>
            </w:r>
          </w:p>
        </w:tc>
        <w:tc>
          <w:tcPr>
            <w:tcW w:w="2835" w:type="dxa"/>
            <w:vAlign w:val="center"/>
          </w:tcPr>
          <w:p w14:paraId="03CC245E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клиентская логика и пользовательский интерфейс</w:t>
            </w:r>
          </w:p>
        </w:tc>
        <w:tc>
          <w:tcPr>
            <w:tcW w:w="3969" w:type="dxa"/>
            <w:vAlign w:val="center"/>
          </w:tcPr>
          <w:p w14:paraId="513C986E">
            <w:pPr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запуск приложения, статический анализ и проверка пользовательских сценариев Android и Web</w:t>
            </w:r>
          </w:p>
        </w:tc>
      </w:tr>
      <w:tr w14:paraId="5FB9D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89AED3A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Firebase</w:t>
            </w:r>
          </w:p>
        </w:tc>
        <w:tc>
          <w:tcPr>
            <w:tcW w:w="2835" w:type="dxa"/>
            <w:vAlign w:val="center"/>
          </w:tcPr>
          <w:p w14:paraId="36BF085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Authentication и Cloud Firestore</w:t>
            </w:r>
          </w:p>
        </w:tc>
        <w:tc>
          <w:tcPr>
            <w:tcW w:w="3969" w:type="dxa"/>
            <w:vAlign w:val="center"/>
          </w:tcPr>
          <w:p w14:paraId="1B40F7DA">
            <w:pPr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проверка входа, ролей, чтения и сохранения метаданных учебных материалов</w:t>
            </w:r>
          </w:p>
        </w:tc>
      </w:tr>
      <w:tr w14:paraId="03A0D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5D9F686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Cloudinary</w:t>
            </w:r>
          </w:p>
        </w:tc>
        <w:tc>
          <w:tcPr>
            <w:tcW w:w="2835" w:type="dxa"/>
            <w:vAlign w:val="center"/>
          </w:tcPr>
          <w:p w14:paraId="4523BAD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внешнее видеохранилище и доставка файлов</w:t>
            </w:r>
          </w:p>
        </w:tc>
        <w:tc>
          <w:tcPr>
            <w:tcW w:w="3969" w:type="dxa"/>
            <w:vAlign w:val="center"/>
          </w:tcPr>
          <w:p w14:paraId="3AD3EAF0">
            <w:pPr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проверка загрузки видео, ответа API, URL, public_id, размера и длительности</w:t>
            </w:r>
          </w:p>
        </w:tc>
      </w:tr>
      <w:tr w14:paraId="3854D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8225844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Firebase Functions</w:t>
            </w:r>
          </w:p>
        </w:tc>
        <w:tc>
          <w:tcPr>
            <w:tcW w:w="2835" w:type="dxa"/>
            <w:vAlign w:val="center"/>
          </w:tcPr>
          <w:p w14:paraId="76075538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серверный слой для защищённых интеграций</w:t>
            </w:r>
          </w:p>
        </w:tc>
        <w:tc>
          <w:tcPr>
            <w:tcW w:w="3969" w:type="dxa"/>
            <w:vAlign w:val="center"/>
          </w:tcPr>
          <w:p w14:paraId="2ADD5A25">
            <w:pPr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проверка синтаксиса серверного файла командой node --check</w:t>
            </w:r>
          </w:p>
        </w:tc>
      </w:tr>
      <w:tr w14:paraId="6A28A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11FEA7F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GitHub</w:t>
            </w:r>
          </w:p>
        </w:tc>
        <w:tc>
          <w:tcPr>
            <w:tcW w:w="2835" w:type="dxa"/>
            <w:vAlign w:val="center"/>
          </w:tcPr>
          <w:p w14:paraId="63F050C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распределённый контроль версий</w:t>
            </w:r>
          </w:p>
        </w:tc>
        <w:tc>
          <w:tcPr>
            <w:tcW w:w="3969" w:type="dxa"/>
            <w:vAlign w:val="center"/>
          </w:tcPr>
          <w:p w14:paraId="1B008568">
            <w:pPr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сопоставление изменений и повторная проверка после исправления дефектов</w:t>
            </w:r>
          </w:p>
        </w:tc>
      </w:tr>
      <w:tr w14:paraId="292D9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51073E3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Android / Web</w:t>
            </w:r>
          </w:p>
        </w:tc>
        <w:tc>
          <w:tcPr>
            <w:tcW w:w="2835" w:type="dxa"/>
            <w:vAlign w:val="center"/>
          </w:tcPr>
          <w:p w14:paraId="604A1E8A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целевые платформы демонстрационной версии</w:t>
            </w:r>
          </w:p>
        </w:tc>
        <w:tc>
          <w:tcPr>
            <w:tcW w:w="3969" w:type="dxa"/>
            <w:vAlign w:val="center"/>
          </w:tcPr>
          <w:p w14:paraId="30B3FE3C">
            <w:pPr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проверка платформенных различий геолокации, компаса и уведомлений</w:t>
            </w:r>
          </w:p>
        </w:tc>
      </w:tr>
    </w:tbl>
    <w:p w14:paraId="0647CEAE">
      <w:pPr>
        <w:pStyle w:val="4"/>
        <w:rPr>
          <w:rFonts w:hint="default" w:ascii="Times New Roman" w:hAnsi="Times New Roman" w:eastAsia="Times New Roman" w:cs="Times New Roman"/>
        </w:rPr>
      </w:pPr>
      <w:bookmarkStart w:id="7" w:name="_Toc29499"/>
      <w:r>
        <w:rPr>
          <w:rFonts w:ascii="Times New Roman" w:hAnsi="Times New Roman" w:eastAsia="Times New Roman"/>
          <w:b/>
          <w:sz w:val="28"/>
        </w:rPr>
        <w:t>1.5.1 Flutter и Dart</w:t>
      </w:r>
      <w:bookmarkEnd w:id="7"/>
    </w:p>
    <w:p w14:paraId="60CE82FD">
      <w:r>
        <w:t>Flutter является основой клиентской части Irfan Academy. Он формирует экраны, диалоговые окна, списки уроков, индикатор загрузки, элементы управления видеоплеером и интерфейс религиозных модулей. Виджеты Flutter позволяют использовать одну структуру интерфейса на Android и в браузере, сохраняя единое визуальное поведение приложения.</w:t>
      </w:r>
    </w:p>
    <w:p w14:paraId="73BF9189">
      <w:r>
        <w:t>Язык Dart используется для моделей данных, сервисов и асинхронных операций. Конструкции Future и Stream обеспечивают ожидание сетевых ответов, наблюдение за изменениями Firestore, обновление прогресса загрузки и управление жизненным циклом видеоплеера. Для проекта это означает, что клиентская логика и пользовательский интерфейс разрабатываются в одной кодовой базе.</w:t>
      </w:r>
    </w:p>
    <w:p w14:paraId="66715B3A">
      <w:pPr>
        <w:pStyle w:val="4"/>
        <w:rPr>
          <w:rFonts w:hint="default" w:ascii="Times New Roman" w:hAnsi="Times New Roman" w:eastAsia="Times New Roman" w:cs="Times New Roman"/>
        </w:rPr>
      </w:pPr>
      <w:bookmarkStart w:id="8" w:name="_Toc5167"/>
      <w:r>
        <w:rPr>
          <w:rFonts w:ascii="Times New Roman" w:hAnsi="Times New Roman" w:eastAsia="Times New Roman"/>
          <w:b/>
          <w:sz w:val="28"/>
        </w:rPr>
        <w:t>1.5.2 Firebase</w:t>
      </w:r>
      <w:bookmarkEnd w:id="8"/>
    </w:p>
    <w:p w14:paraId="634917E4">
      <w:r>
        <w:t>Firebase используется как основная облачная платформа приложения. Firebase Authentication выполняет регистрацию, вход и выход пользователей по электронной почте и паролю. Полученный уникальный идентификатор пользователя связывает учётную запись с профилем и персональными данными в базе.</w:t>
      </w:r>
    </w:p>
    <w:p w14:paraId="6B8C5D21">
      <w:r>
        <w:t>Cloud Firestore хранит профили, роли, учебные записи, задания, расписание, уведомления и метаданные видеоуроков. Сам видеофайл в Firestore не передаётся: в коллекции videoLessons сохраняются только название, номер урока, продолжительность, размер, тип содержимого, Cloudinary public_id и сетевой адрес. Потоковые запросы Firestore позволяют интерфейсу автоматически отображать изменения данных.</w:t>
      </w:r>
    </w:p>
    <w:p w14:paraId="22889667">
      <w:pPr>
        <w:pStyle w:val="4"/>
        <w:rPr>
          <w:rFonts w:hint="default" w:ascii="Times New Roman" w:hAnsi="Times New Roman" w:eastAsia="Times New Roman" w:cs="Times New Roman"/>
        </w:rPr>
      </w:pPr>
      <w:bookmarkStart w:id="9" w:name="_Toc27658"/>
      <w:r>
        <w:rPr>
          <w:rFonts w:ascii="Times New Roman" w:hAnsi="Times New Roman" w:eastAsia="Times New Roman"/>
          <w:b/>
          <w:sz w:val="28"/>
        </w:rPr>
        <w:t>1.5.3 Cloudinary</w:t>
      </w:r>
      <w:bookmarkEnd w:id="9"/>
    </w:p>
    <w:p w14:paraId="117B32BD">
      <w:r>
        <w:t>Cloudinary выполняет хранение и доставку видеоуроков в текущей демонстрационной версии. После передачи файла сервис возвращает secure_url для воспроизведения, public_id для идентификации ресурса, размер, формат и продолжительность. Благодаря этому технические характеристики не вводятся администратором вручную.</w:t>
      </w:r>
    </w:p>
    <w:p w14:paraId="2FB043EA">
      <w:r>
        <w:t>Файл передаётся через Upload API. Небольшие и средние видео отправляются потоком, а крупные разбиваются на части. Полученный HTTPS-адрес используется пакетом video_player. В проекте применён unsigned upload preset без размещения Cloudinary API Secret в клиенте.</w:t>
      </w:r>
    </w:p>
    <w:p w14:paraId="4335AEA6">
      <w:pPr>
        <w:pStyle w:val="4"/>
        <w:rPr>
          <w:rFonts w:hint="default" w:ascii="Times New Roman" w:hAnsi="Times New Roman" w:eastAsia="Times New Roman" w:cs="Times New Roman"/>
        </w:rPr>
      </w:pPr>
      <w:bookmarkStart w:id="10" w:name="_Toc4545"/>
      <w:r>
        <w:rPr>
          <w:rFonts w:ascii="Times New Roman" w:hAnsi="Times New Roman" w:eastAsia="Times New Roman"/>
          <w:b/>
          <w:sz w:val="28"/>
        </w:rPr>
        <w:t>1.5.4 Firebase Functions</w:t>
      </w:r>
      <w:bookmarkEnd w:id="10"/>
    </w:p>
    <w:p w14:paraId="06539462">
      <w:r>
        <w:t>Firebase Functions предназначены для операций, которые нельзя безопасно выполнять во Flutter-приложении. В каталоге functions подготовлены вызываемые серверные функции для интеграции с объектным хранилищем: начало и завершение multipart-загрузки, подпись отдельных частей, получение временной ссылки, чтение технических сведений и удаление объекта. Перед выполнением сервер проверяет Firebase Authentication, а для изменяющих операций дополнительно проверяется роль администратора в Firestore.</w:t>
      </w:r>
    </w:p>
    <w:p w14:paraId="5CCBCB03">
      <w:r>
        <w:t>Секретные ключи в этой схеме определяются только на стороне Functions и не включаются в APK или Web-сборку. В демонстрационной версии видео загружается напрямую в Cloudinary, поэтому подготовленные функции R2 не участвуют в рабочем потоке загрузки.</w:t>
      </w:r>
    </w:p>
    <w:p w14:paraId="6F355EF7">
      <w:pPr>
        <w:pStyle w:val="4"/>
        <w:rPr>
          <w:rFonts w:hint="default" w:ascii="Times New Roman" w:hAnsi="Times New Roman" w:eastAsia="Times New Roman" w:cs="Times New Roman"/>
        </w:rPr>
      </w:pPr>
      <w:bookmarkStart w:id="11" w:name="_Toc16505"/>
      <w:r>
        <w:rPr>
          <w:rFonts w:ascii="Times New Roman" w:hAnsi="Times New Roman" w:eastAsia="Times New Roman"/>
          <w:b/>
          <w:sz w:val="28"/>
        </w:rPr>
        <w:t>1.5.5 GitHub</w:t>
      </w:r>
      <w:bookmarkEnd w:id="11"/>
    </w:p>
    <w:p w14:paraId="29E6A819">
      <w:r>
        <w:t>GitHub используется как удалённое хранилище исходного кода и основа командного контроля версий. Репозиторий фиксирует изменения в виде коммитов, позволяет сопоставлять выполненную работу с конкретными файлами и возвращаться к стабильной версии при обнаружении ошибки. Для команды это обеспечивает единую историю проекта и уменьшает риск потери или случайной перезаписи результатов других участников.</w:t>
      </w:r>
    </w:p>
    <w:p w14:paraId="3742CDB5">
      <w:pPr>
        <w:pStyle w:val="4"/>
        <w:rPr>
          <w:rFonts w:hint="default" w:ascii="Times New Roman" w:hAnsi="Times New Roman" w:eastAsia="Times New Roman" w:cs="Times New Roman"/>
        </w:rPr>
      </w:pPr>
      <w:bookmarkStart w:id="12" w:name="_Toc7591"/>
      <w:r>
        <w:rPr>
          <w:rFonts w:ascii="Times New Roman" w:hAnsi="Times New Roman" w:eastAsia="Times New Roman"/>
          <w:b/>
          <w:sz w:val="28"/>
        </w:rPr>
        <w:t>1.5.6 Android и Web</w:t>
      </w:r>
      <w:bookmarkEnd w:id="12"/>
    </w:p>
    <w:p w14:paraId="5E7FDB4C">
      <w:r>
        <w:t>Android и Web являются целевыми платформами демонстрационной версии. На Android доступны системная геолокация, аппаратный компас и планирование локальных уведомлений. В Web-версии выбор файла и воспроизведение выполняются средствами браузера, а сетевые запросы дополнительно зависят от политики CORS.</w:t>
      </w:r>
    </w:p>
    <w:p w14:paraId="132ACC78">
      <w:r>
        <w:t>Единая кодовая база не означает полного равенства платформенных API. Поэтому перед вызовом локальных уведомлений выполняется проверка kIsWeb, при отсутствии датчика компаса интерфейс показывает безопасное состояние, а при недоступной геолокации используются резервные координаты. Такой подход позволяет сохранить общий интерфейс, но учесть реальные ограничения каждой платформы.</w:t>
      </w:r>
    </w:p>
    <w:p w14:paraId="048E721C">
      <w:pPr>
        <w:pStyle w:val="3"/>
        <w:rPr>
          <w:rFonts w:hint="default" w:ascii="Times New Roman" w:hAnsi="Times New Roman" w:eastAsia="Times New Roman" w:cs="Times New Roman"/>
        </w:rPr>
      </w:pPr>
      <w:bookmarkStart w:id="13" w:name="_Toc12102"/>
      <w:r>
        <w:rPr>
          <w:rFonts w:ascii="Times New Roman" w:hAnsi="Times New Roman" w:eastAsia="Times New Roman"/>
          <w:b/>
          <w:sz w:val="28"/>
        </w:rPr>
        <w:t>1.6 Пакеты и зависимости тестируемых модулей</w:t>
      </w:r>
      <w:bookmarkEnd w:id="13"/>
    </w:p>
    <w:p w14:paraId="6B44F5C5">
      <w:r>
        <w:t>Кроме основных технологий, индивидуальная часть использует набор специализированных Flutter-пакетов. В таблице 3 перечислены только библиотеки, которые непосредственно участвуют в загрузке и воспроизведении видео либо в работе религиозных модулей.</w:t>
      </w:r>
    </w:p>
    <w:p w14:paraId="20B907C6">
      <w:pPr>
        <w:keepNext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Таблица 3 — Библиотеки, использованные в индивидуальной части проекта</w:t>
      </w:r>
    </w:p>
    <w:tbl>
      <w:tblPr>
        <w:tblStyle w:val="3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9"/>
        <w:gridCol w:w="1474"/>
        <w:gridCol w:w="4932"/>
      </w:tblGrid>
      <w:tr w14:paraId="36131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D9D9D9"/>
            <w:vAlign w:val="center"/>
          </w:tcPr>
          <w:p w14:paraId="74FABB4B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Инструмент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4FF42040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Версия</w:t>
            </w:r>
          </w:p>
        </w:tc>
        <w:tc>
          <w:tcPr>
            <w:tcW w:w="4932" w:type="dxa"/>
            <w:shd w:val="clear" w:color="auto" w:fill="D9D9D9"/>
            <w:vAlign w:val="center"/>
          </w:tcPr>
          <w:p w14:paraId="2CC19D0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 w14:paraId="25614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A5A42CD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Flutter и Dart</w:t>
            </w:r>
          </w:p>
        </w:tc>
        <w:tc>
          <w:tcPr>
            <w:tcW w:w="1474" w:type="dxa"/>
            <w:vAlign w:val="center"/>
          </w:tcPr>
          <w:p w14:paraId="1DAC96F8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Dart 3.11.5</w:t>
            </w:r>
          </w:p>
        </w:tc>
        <w:tc>
          <w:tcPr>
            <w:tcW w:w="4932" w:type="dxa"/>
            <w:vAlign w:val="center"/>
          </w:tcPr>
          <w:p w14:paraId="28D9BDB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разработка общей кодовой базы для Android и Web</w:t>
            </w:r>
          </w:p>
        </w:tc>
      </w:tr>
      <w:tr w14:paraId="11AD4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5F4C57D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Cloudinary Upload API</w:t>
            </w:r>
          </w:p>
        </w:tc>
        <w:tc>
          <w:tcPr>
            <w:tcW w:w="1474" w:type="dxa"/>
            <w:vAlign w:val="center"/>
          </w:tcPr>
          <w:p w14:paraId="0F0633BC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Web API</w:t>
            </w:r>
          </w:p>
        </w:tc>
        <w:tc>
          <w:tcPr>
            <w:tcW w:w="4932" w:type="dxa"/>
            <w:vAlign w:val="center"/>
          </w:tcPr>
          <w:p w14:paraId="4E36EFA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и получение сетевого адреса видео</w:t>
            </w:r>
          </w:p>
        </w:tc>
      </w:tr>
      <w:tr w14:paraId="65A19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BEB75B0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image_picker</w:t>
            </w:r>
          </w:p>
        </w:tc>
        <w:tc>
          <w:tcPr>
            <w:tcW w:w="1474" w:type="dxa"/>
            <w:vAlign w:val="center"/>
          </w:tcPr>
          <w:p w14:paraId="28D2D5CE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1.2.3</w:t>
            </w:r>
          </w:p>
        </w:tc>
        <w:tc>
          <w:tcPr>
            <w:tcW w:w="4932" w:type="dxa"/>
            <w:vAlign w:val="center"/>
          </w:tcPr>
          <w:p w14:paraId="539C32AA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выбор видеофайла на устройстве пользователя</w:t>
            </w:r>
          </w:p>
        </w:tc>
      </w:tr>
      <w:tr w14:paraId="3B987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1B7AC3A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http</w:t>
            </w:r>
          </w:p>
        </w:tc>
        <w:tc>
          <w:tcPr>
            <w:tcW w:w="1474" w:type="dxa"/>
            <w:vAlign w:val="center"/>
          </w:tcPr>
          <w:p w14:paraId="041EE3B4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1.6.0</w:t>
            </w:r>
          </w:p>
        </w:tc>
        <w:tc>
          <w:tcPr>
            <w:tcW w:w="4932" w:type="dxa"/>
            <w:vAlign w:val="center"/>
          </w:tcPr>
          <w:p w14:paraId="44BC669A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потоковая и частичная отправка видеофайлов</w:t>
            </w:r>
          </w:p>
        </w:tc>
      </w:tr>
      <w:tr w14:paraId="5B22C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2CA5263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video_player</w:t>
            </w:r>
          </w:p>
        </w:tc>
        <w:tc>
          <w:tcPr>
            <w:tcW w:w="1474" w:type="dxa"/>
            <w:vAlign w:val="center"/>
          </w:tcPr>
          <w:p w14:paraId="1C0B8C8E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2.14.0</w:t>
            </w:r>
          </w:p>
        </w:tc>
        <w:tc>
          <w:tcPr>
            <w:tcW w:w="4932" w:type="dxa"/>
            <w:vAlign w:val="center"/>
          </w:tcPr>
          <w:p w14:paraId="67345DF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воспроизведение видео по сетевому адресу</w:t>
            </w:r>
          </w:p>
        </w:tc>
      </w:tr>
      <w:tr w14:paraId="4943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999E4C8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geolocator</w:t>
            </w:r>
          </w:p>
        </w:tc>
        <w:tc>
          <w:tcPr>
            <w:tcW w:w="1474" w:type="dxa"/>
            <w:vAlign w:val="center"/>
          </w:tcPr>
          <w:p w14:paraId="4ACF4C18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14.0.3</w:t>
            </w:r>
          </w:p>
        </w:tc>
        <w:tc>
          <w:tcPr>
            <w:tcW w:w="4932" w:type="dxa"/>
            <w:vAlign w:val="center"/>
          </w:tcPr>
          <w:p w14:paraId="0722ABB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получение координат и обработка разрешений</w:t>
            </w:r>
          </w:p>
        </w:tc>
      </w:tr>
      <w:tr w14:paraId="5EBFA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E96ABD5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adhan</w:t>
            </w:r>
          </w:p>
        </w:tc>
        <w:tc>
          <w:tcPr>
            <w:tcW w:w="1474" w:type="dxa"/>
            <w:vAlign w:val="center"/>
          </w:tcPr>
          <w:p w14:paraId="4A501194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2.0.0+1</w:t>
            </w:r>
          </w:p>
        </w:tc>
        <w:tc>
          <w:tcPr>
            <w:tcW w:w="4932" w:type="dxa"/>
            <w:vAlign w:val="center"/>
          </w:tcPr>
          <w:p w14:paraId="025A538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расчёт времени намаза и направления Кыблы</w:t>
            </w:r>
          </w:p>
        </w:tc>
      </w:tr>
      <w:tr w14:paraId="584DA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CFAF85E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flutter_compass</w:t>
            </w:r>
          </w:p>
        </w:tc>
        <w:tc>
          <w:tcPr>
            <w:tcW w:w="1474" w:type="dxa"/>
            <w:vAlign w:val="center"/>
          </w:tcPr>
          <w:p w14:paraId="6730276F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0.8.1</w:t>
            </w:r>
          </w:p>
        </w:tc>
        <w:tc>
          <w:tcPr>
            <w:tcW w:w="4932" w:type="dxa"/>
            <w:vAlign w:val="center"/>
          </w:tcPr>
          <w:p w14:paraId="61CDA73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получение направления устройства</w:t>
            </w:r>
          </w:p>
        </w:tc>
      </w:tr>
      <w:tr w14:paraId="4640C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38F4AE9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flutter_local_notifications</w:t>
            </w:r>
          </w:p>
        </w:tc>
        <w:tc>
          <w:tcPr>
            <w:tcW w:w="1474" w:type="dxa"/>
            <w:vAlign w:val="center"/>
          </w:tcPr>
          <w:p w14:paraId="1DD128A6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22.0.1</w:t>
            </w:r>
          </w:p>
        </w:tc>
        <w:tc>
          <w:tcPr>
            <w:tcW w:w="4932" w:type="dxa"/>
            <w:vAlign w:val="center"/>
          </w:tcPr>
          <w:p w14:paraId="41E2A29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локальные напоминания на поддерживаемых платформах</w:t>
            </w:r>
          </w:p>
        </w:tc>
      </w:tr>
    </w:tbl>
    <w:p w14:paraId="2BE4F9A5">
      <w:r>
        <w:t>Выбранное сочетание библиотек разделяет ответственность между компонентами: сетевой сервис выполняет отправку видео, контроллер видеоплеера отвечает за воспроизведение, а геолокация и религиозные вычисления изолированы от пользовательского интерфейса. Это упрощает обработку ошибок и последующую проверку каждого модуля.</w:t>
      </w:r>
    </w:p>
    <w:p w14:paraId="41890D0E">
      <w:pPr>
        <w:pStyle w:val="3"/>
        <w:rPr>
          <w:rFonts w:hint="default" w:ascii="Times New Roman" w:hAnsi="Times New Roman" w:eastAsia="Times New Roman" w:cs="Times New Roman"/>
        </w:rPr>
      </w:pPr>
      <w:bookmarkStart w:id="14" w:name="_Toc3933"/>
      <w:r>
        <w:rPr>
          <w:rFonts w:ascii="Times New Roman" w:hAnsi="Times New Roman" w:eastAsia="Times New Roman"/>
          <w:b/>
          <w:sz w:val="28"/>
        </w:rPr>
        <w:t>1.7 Структура тестируемых компонентов</w:t>
      </w:r>
      <w:bookmarkEnd w:id="14"/>
    </w:p>
    <w:p w14:paraId="0D6FB6D8">
      <w:r>
        <w:rPr>
          <w:rFonts w:ascii="Times New Roman" w:hAnsi="Times New Roman" w:eastAsia="Times New Roman"/>
          <w:sz w:val="28"/>
        </w:rPr>
        <w:t>Перед выполнением сценариев были изучены файлы cloudinary_video_service.dart, prayer_service.dart, notification_service.dart, video_player_modal.dart и qibla_compass.dart. Анализ позволил определить точки входа, зависимости, граничные условия и ожидаемую реакцию интерфейса.</w:t>
      </w:r>
    </w:p>
    <w:p w14:paraId="69A26EA9">
      <w:r>
        <w:t>Структура файлов индивидуальных модулей представлена на рисунке 1.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194C2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atLeast"/>
          <w:jc w:val="center"/>
        </w:trPr>
        <w:tc>
          <w:tcPr>
            <w:tcW w:w="8787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vAlign w:val="center"/>
          </w:tcPr>
          <w:p w14:paraId="008B9DA0">
            <w:pPr>
              <w:ind w:firstLine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drawing>
                <wp:inline distT="0" distB="0" distL="114300" distR="114300">
                  <wp:extent cx="5419725" cy="7038975"/>
                  <wp:effectExtent l="0" t="0" r="9525" b="9525"/>
                  <wp:docPr id="2" name="Изображение 2" descr="Screenshot 2026-09-07 024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Screenshot 2026-09-07 02490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703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1A7731">
      <w:pPr>
        <w:keepLines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 — Структура файлов мультимедийных и религиозных модулей Irfan Academy</w:t>
      </w:r>
    </w:p>
    <w:p w14:paraId="7E7C7742">
      <w:pPr>
        <w:pStyle w:val="2"/>
        <w:rPr>
          <w:rFonts w:hint="default" w:ascii="Times New Roman" w:hAnsi="Times New Roman" w:eastAsia="Times New Roman" w:cs="Times New Roman"/>
        </w:rPr>
      </w:pPr>
      <w:bookmarkStart w:id="15" w:name="_Toc16109"/>
      <w:r>
        <w:rPr>
          <w:rFonts w:ascii="Times New Roman" w:hAnsi="Times New Roman" w:eastAsia="Times New Roman"/>
          <w:b/>
          <w:sz w:val="28"/>
        </w:rPr>
        <w:t>2 ТЕСТИРОВАНИЕ МОДУЛЯ ЗАГРУЗКИ И ВОСПРОИЗВЕДЕНИЯ ВИДЕО</w:t>
      </w:r>
      <w:bookmarkEnd w:id="15"/>
    </w:p>
    <w:p w14:paraId="6A75504D">
      <w:pPr>
        <w:pStyle w:val="3"/>
        <w:rPr>
          <w:rFonts w:hint="default" w:ascii="Times New Roman" w:hAnsi="Times New Roman" w:eastAsia="Times New Roman" w:cs="Times New Roman"/>
        </w:rPr>
      </w:pPr>
      <w:bookmarkStart w:id="16" w:name="_Toc21683"/>
      <w:r>
        <w:rPr>
          <w:rFonts w:ascii="Times New Roman" w:hAnsi="Times New Roman" w:eastAsia="Times New Roman"/>
          <w:b/>
          <w:sz w:val="28"/>
        </w:rPr>
        <w:t>2.1 Объект, условия и критерии тестирования видеомодуля</w:t>
      </w:r>
      <w:bookmarkEnd w:id="16"/>
    </w:p>
    <w:p w14:paraId="4F4CBE31">
      <w:r>
        <w:rPr>
          <w:rFonts w:ascii="Times New Roman" w:hAnsi="Times New Roman" w:eastAsia="Times New Roman"/>
          <w:sz w:val="28"/>
        </w:rPr>
        <w:t>Объектом тестирования стал полный путь видеоурока: выбор файла администратором, передача в Cloudinary, получение технических данных, сохранение записи в Firestore и последующее воспроизведение. Для длинных уроков отдельно учитывались размер файла, длительность операции и потребление памяти.</w:t>
      </w:r>
    </w:p>
    <w:p w14:paraId="35420433">
      <w:r>
        <w:rPr>
          <w:rFonts w:ascii="Times New Roman" w:hAnsi="Times New Roman" w:eastAsia="Times New Roman"/>
          <w:sz w:val="28"/>
        </w:rPr>
        <w:t>Проверка выполнялась для фактически используемого пути Cloudinary. Подготовленные функции Cloudflare R2 не участвовали в рабочем сценарии, поэтому не включались в положительный результат тестирования. Ранее полученная ошибка CORS Firebase Storage учитывалась как исходный дефект Web-сценария.</w:t>
      </w:r>
    </w:p>
    <w:p w14:paraId="497041BE">
      <w:r>
        <w:rPr>
          <w:rFonts w:ascii="Times New Roman" w:hAnsi="Times New Roman" w:eastAsia="Times New Roman"/>
          <w:sz w:val="28"/>
        </w:rPr>
        <w:t>Контрольные точки видеомодуля включали правильное разделение данных между Flutter, Cloudinary и Firestore, наличие обязательных полей и доступность полученного URL. Проверяемые компоненты приведены в таблице 4, а последовательность действий — на рисунке 2.</w:t>
      </w:r>
    </w:p>
    <w:p w14:paraId="64E66F25">
      <w:pPr>
        <w:keepNext/>
        <w:ind w:firstLine="0"/>
      </w:pPr>
      <w:r>
        <w:rPr>
          <w:rFonts w:ascii="Times New Roman" w:hAnsi="Times New Roman" w:eastAsia="Times New Roman"/>
          <w:b w:val="0"/>
          <w:sz w:val="28"/>
        </w:rPr>
        <w:t>Таблица 4 — Проверяемые компоненты и данные видеомодуля</w:t>
      </w:r>
    </w:p>
    <w:tbl>
      <w:tblPr>
        <w:tblStyle w:val="3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118"/>
        <w:gridCol w:w="3515"/>
      </w:tblGrid>
      <w:tr w14:paraId="43D79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4" w:type="dxa"/>
            <w:shd w:val="clear" w:color="auto" w:fill="D9D9D9"/>
            <w:vAlign w:val="center"/>
          </w:tcPr>
          <w:p w14:paraId="47D23BA2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Компонент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76D7EE43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Обрабатываемые данные</w:t>
            </w:r>
          </w:p>
        </w:tc>
        <w:tc>
          <w:tcPr>
            <w:tcW w:w="3515" w:type="dxa"/>
            <w:shd w:val="clear" w:color="auto" w:fill="D9D9D9"/>
            <w:vAlign w:val="center"/>
          </w:tcPr>
          <w:p w14:paraId="18DA903A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 w14:paraId="37E7F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6E5676A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Flutter-приложение</w:t>
            </w:r>
          </w:p>
        </w:tc>
        <w:tc>
          <w:tcPr>
            <w:tcW w:w="3118" w:type="dxa"/>
            <w:vAlign w:val="center"/>
          </w:tcPr>
          <w:p w14:paraId="4935876E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выбранный XFile, прогресс и временное состояние формы</w:t>
            </w:r>
          </w:p>
        </w:tc>
        <w:tc>
          <w:tcPr>
            <w:tcW w:w="3515" w:type="dxa"/>
            <w:vAlign w:val="center"/>
          </w:tcPr>
          <w:p w14:paraId="0841A7E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управление выбором, отправкой и отображением результата</w:t>
            </w:r>
          </w:p>
        </w:tc>
      </w:tr>
      <w:tr w14:paraId="28930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7153440A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Cloudinary</w:t>
            </w:r>
          </w:p>
        </w:tc>
        <w:tc>
          <w:tcPr>
            <w:tcW w:w="3118" w:type="dxa"/>
            <w:vAlign w:val="center"/>
          </w:tcPr>
          <w:p w14:paraId="58E00DB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бинарный видеофайл и его технические характеристики</w:t>
            </w:r>
          </w:p>
        </w:tc>
        <w:tc>
          <w:tcPr>
            <w:tcW w:w="3515" w:type="dxa"/>
            <w:vAlign w:val="center"/>
          </w:tcPr>
          <w:p w14:paraId="58261D2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постоянное хранение файла и доставка по HTTPS</w:t>
            </w:r>
          </w:p>
        </w:tc>
      </w:tr>
      <w:tr w14:paraId="2C1D5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2614B47A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Cloud Firestore</w:t>
            </w:r>
          </w:p>
        </w:tc>
        <w:tc>
          <w:tcPr>
            <w:tcW w:w="3118" w:type="dxa"/>
            <w:vAlign w:val="center"/>
          </w:tcPr>
          <w:p w14:paraId="7DAC205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урока, URL, public_id, размер, формат и длительность</w:t>
            </w:r>
          </w:p>
        </w:tc>
        <w:tc>
          <w:tcPr>
            <w:tcW w:w="3515" w:type="dxa"/>
            <w:vAlign w:val="center"/>
          </w:tcPr>
          <w:p w14:paraId="71092CF8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только метаданных для списка видеоуроков</w:t>
            </w:r>
          </w:p>
        </w:tc>
      </w:tr>
    </w:tbl>
    <w:p w14:paraId="5BF9D551">
      <w:r>
        <w:t>Поток загрузки и воспроизведения видео показан на рисунке 2.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69965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atLeast"/>
          <w:jc w:val="center"/>
        </w:trPr>
        <w:tc>
          <w:tcPr>
            <w:tcW w:w="8787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vAlign w:val="center"/>
          </w:tcPr>
          <w:p w14:paraId="74619F9D">
            <w:pPr>
              <w:ind w:firstLine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drawing>
                <wp:inline distT="0" distB="0" distL="114300" distR="114300">
                  <wp:extent cx="5801360" cy="3679825"/>
                  <wp:effectExtent l="0" t="0" r="8890" b="15875"/>
                  <wp:docPr id="4" name="Изображение 4" descr="Screenshot 2026-09-07 025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 descr="Screenshot 2026-09-07 02582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1360" cy="367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06DA3F">
      <w:pPr>
        <w:keepLines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 — Схема проверяемого пути видеоурока</w:t>
      </w:r>
    </w:p>
    <w:p w14:paraId="3C5513ED">
      <w:pPr>
        <w:pStyle w:val="3"/>
        <w:rPr>
          <w:rFonts w:hint="default" w:ascii="Times New Roman" w:hAnsi="Times New Roman" w:eastAsia="Times New Roman" w:cs="Times New Roman"/>
        </w:rPr>
      </w:pPr>
      <w:bookmarkStart w:id="17" w:name="_Toc10806"/>
      <w:r>
        <w:rPr>
          <w:rFonts w:ascii="Times New Roman" w:hAnsi="Times New Roman" w:eastAsia="Times New Roman"/>
          <w:b/>
          <w:sz w:val="28"/>
        </w:rPr>
        <w:t>2.2 Проверка выбора файла и автоматического запуска загрузки</w:t>
      </w:r>
      <w:bookmarkEnd w:id="17"/>
    </w:p>
    <w:p w14:paraId="67E687DE">
      <w:r>
        <w:rPr>
          <w:rFonts w:ascii="Times New Roman" w:hAnsi="Times New Roman" w:eastAsia="Times New Roman"/>
          <w:sz w:val="28"/>
        </w:rPr>
        <w:t>Проверены два исхода системного выбора файла. При отмене форма сохраняла исходное состояние и не выводила ошибку. При выборе MP4 возвращался объект XFile, открывался защищённый диалог загрузки и начиналось обновление индикатора прогресса.</w:t>
      </w:r>
    </w:p>
    <w:p w14:paraId="2ECEC7C4">
      <w:r>
        <w:rPr>
          <w:rFonts w:ascii="Times New Roman" w:hAnsi="Times New Roman" w:eastAsia="Times New Roman"/>
          <w:sz w:val="28"/>
        </w:rPr>
        <w:t>После успешной передачи проверялось отсутствие полей ручного ввода URL и длительности. Администратор заполнял только номер, название и описание урока, а размер, формат, длительность, public_id и адрес подставлялись из ответа Cloudinary. Фактическое поведение совпало с ожидаемым.</w:t>
      </w:r>
    </w:p>
    <w:p w14:paraId="1B1D1694">
      <w:r>
        <w:t>Экран выбора видео показан на рисунке 3.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5660E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atLeast"/>
          <w:jc w:val="center"/>
        </w:trPr>
        <w:tc>
          <w:tcPr>
            <w:tcW w:w="8787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vAlign w:val="center"/>
          </w:tcPr>
          <w:p w14:paraId="7B6A2955">
            <w:pPr>
              <w:ind w:firstLine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drawing>
                <wp:inline distT="0" distB="0" distL="114300" distR="114300">
                  <wp:extent cx="5799455" cy="5812155"/>
                  <wp:effectExtent l="0" t="0" r="10795" b="17145"/>
                  <wp:docPr id="3" name="Изображение 3" descr="Screenshot 2026-09-07 025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 descr="Screenshot 2026-09-07 02523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455" cy="581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B66678">
      <w:pPr>
        <w:keepLines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 — Выбор видеофайла в административной панели</w:t>
      </w:r>
    </w:p>
    <w:p w14:paraId="18397334">
      <w:pPr>
        <w:pStyle w:val="3"/>
        <w:rPr>
          <w:rFonts w:hint="default" w:ascii="Times New Roman" w:hAnsi="Times New Roman" w:eastAsia="Times New Roman" w:cs="Times New Roman"/>
        </w:rPr>
      </w:pPr>
      <w:bookmarkStart w:id="18" w:name="_Toc6297"/>
      <w:r>
        <w:rPr>
          <w:rFonts w:ascii="Times New Roman" w:hAnsi="Times New Roman" w:eastAsia="Times New Roman"/>
          <w:b/>
          <w:sz w:val="28"/>
        </w:rPr>
        <w:t>2.3 Проверка потоковой и блочной загрузки файла</w:t>
      </w:r>
      <w:bookmarkEnd w:id="18"/>
    </w:p>
    <w:p w14:paraId="1AC0959B">
      <w:r>
        <w:rPr>
          <w:rFonts w:ascii="Times New Roman" w:hAnsi="Times New Roman" w:eastAsia="Times New Roman"/>
          <w:sz w:val="28"/>
        </w:rPr>
        <w:t>Для файлов размером до 95 МБ проверялся потоковый MultipartRequest. Содержимое считывалось через openRead, индикатор изменялся по количеству отправленных байтов, а нулевой файл отклонялся до сетевого запроса. Загрузка всего файла в оперативную память не наблюдалась.</w:t>
      </w:r>
    </w:p>
    <w:p w14:paraId="0C16CF06">
      <w:r>
        <w:rPr>
          <w:rFonts w:ascii="Times New Roman" w:hAnsi="Times New Roman" w:eastAsia="Times New Roman"/>
          <w:sz w:val="28"/>
        </w:rPr>
        <w:t>Для файла больше 95 МБ проверялся блочный режим. Последовательные диапазоны по 8 МБ передавались с общим X-Unique-Upload-Id и корректным Content-Range. После последней части сервис возвращал единый результат, а общий прогресс достигал 100 %.</w:t>
      </w:r>
    </w:p>
    <w:p w14:paraId="181857E7">
      <w:r>
        <w:rPr>
          <w:rFonts w:ascii="Times New Roman" w:hAnsi="Times New Roman" w:eastAsia="Times New Roman"/>
          <w:sz w:val="28"/>
        </w:rPr>
        <w:t>Сценарий временной сетевой ошибки подтвердил повтор части до четырёх попыток с задержками 1, 2 и 4 секунды. Ответы 4xx не повторялись автоматически, поскольку относились к ошибкам запроса. После успешной попытки индикатор продолжал увеличиваться без сброса.</w:t>
      </w:r>
    </w:p>
    <w:p w14:paraId="5AED2CBA">
      <w:r>
        <w:t>Отображение прогресса загрузки показано на рисунке 4.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46F94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atLeast"/>
          <w:jc w:val="center"/>
        </w:trPr>
        <w:tc>
          <w:tcPr>
            <w:tcW w:w="8787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vAlign w:val="center"/>
          </w:tcPr>
          <w:p w14:paraId="1B279BD3">
            <w:pPr>
              <w:ind w:firstLine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drawing>
                <wp:inline distT="0" distB="0" distL="114300" distR="114300">
                  <wp:extent cx="5801360" cy="3679825"/>
                  <wp:effectExtent l="0" t="0" r="8890" b="15875"/>
                  <wp:docPr id="5" name="Изображение 5" descr="Screenshot 2026-09-07 025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5" descr="Screenshot 2026-09-07 02582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1360" cy="367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79B4DB">
      <w:pPr>
        <w:keepLines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4 — Результат проверки прогресса загрузки большого видео</w:t>
      </w:r>
    </w:p>
    <w:p w14:paraId="637342E3">
      <w:pPr>
        <w:pStyle w:val="3"/>
        <w:rPr>
          <w:rFonts w:hint="default" w:ascii="Times New Roman" w:hAnsi="Times New Roman" w:eastAsia="Times New Roman" w:cs="Times New Roman"/>
        </w:rPr>
      </w:pPr>
      <w:bookmarkStart w:id="19" w:name="_Toc9816"/>
      <w:r>
        <w:rPr>
          <w:rFonts w:ascii="Times New Roman" w:hAnsi="Times New Roman" w:eastAsia="Times New Roman"/>
          <w:b/>
          <w:sz w:val="28"/>
        </w:rPr>
        <w:t>2.4 Проверка метаданных и сохранения записи</w:t>
      </w:r>
      <w:bookmarkEnd w:id="19"/>
    </w:p>
    <w:p w14:paraId="7D9618A1">
      <w:r>
        <w:rPr>
          <w:rFonts w:ascii="Times New Roman" w:hAnsi="Times New Roman" w:eastAsia="Times New Roman"/>
          <w:sz w:val="28"/>
        </w:rPr>
        <w:t>После завершения загрузки проверялся JSON-ответ Cloudinary. Успешным считался только результат с secure_url и public_id. Дополнительно сверялись bytes, format и duration, после чего значения преобразовывались в CloudinaryUploadResult. Перечень проверенных полей приведён в таблице 5.</w:t>
      </w:r>
    </w:p>
    <w:p w14:paraId="44E51099">
      <w:pPr>
        <w:keepNext/>
        <w:ind w:firstLine="0"/>
      </w:pPr>
      <w:r>
        <w:rPr>
          <w:rFonts w:ascii="Times New Roman" w:hAnsi="Times New Roman" w:eastAsia="Times New Roman"/>
          <w:b w:val="0"/>
          <w:sz w:val="28"/>
        </w:rPr>
        <w:t>Таблица 5 — Поля метаданных, проверенные после загрузки видео</w:t>
      </w:r>
    </w:p>
    <w:tbl>
      <w:tblPr>
        <w:tblStyle w:val="3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1984"/>
        <w:gridCol w:w="4649"/>
      </w:tblGrid>
      <w:tr w14:paraId="533F1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4" w:type="dxa"/>
            <w:shd w:val="clear" w:color="auto" w:fill="D9D9D9"/>
            <w:vAlign w:val="center"/>
          </w:tcPr>
          <w:p w14:paraId="156D49CC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Поле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7999D29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Источник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06BE69EE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Использование в приложении</w:t>
            </w:r>
          </w:p>
        </w:tc>
      </w:tr>
      <w:tr w14:paraId="09F3A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48453FE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secureUrl</w:t>
            </w:r>
          </w:p>
        </w:tc>
        <w:tc>
          <w:tcPr>
            <w:tcW w:w="1984" w:type="dxa"/>
            <w:vAlign w:val="center"/>
          </w:tcPr>
          <w:p w14:paraId="3FE0BCC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secure_url</w:t>
            </w:r>
          </w:p>
        </w:tc>
        <w:tc>
          <w:tcPr>
            <w:tcW w:w="4649" w:type="dxa"/>
            <w:vAlign w:val="center"/>
          </w:tcPr>
          <w:p w14:paraId="1E984E3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сетевой адрес для видеоплеера</w:t>
            </w:r>
          </w:p>
        </w:tc>
      </w:tr>
      <w:tr w14:paraId="6B805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618B9B5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publicId</w:t>
            </w:r>
          </w:p>
        </w:tc>
        <w:tc>
          <w:tcPr>
            <w:tcW w:w="1984" w:type="dxa"/>
            <w:vAlign w:val="center"/>
          </w:tcPr>
          <w:p w14:paraId="1452303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public_id</w:t>
            </w:r>
          </w:p>
        </w:tc>
        <w:tc>
          <w:tcPr>
            <w:tcW w:w="4649" w:type="dxa"/>
            <w:vAlign w:val="center"/>
          </w:tcPr>
          <w:p w14:paraId="706A1AA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идентификатор файла в Cloudinary</w:t>
            </w:r>
          </w:p>
        </w:tc>
      </w:tr>
      <w:tr w14:paraId="73C2C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3C253EC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fileName</w:t>
            </w:r>
          </w:p>
        </w:tc>
        <w:tc>
          <w:tcPr>
            <w:tcW w:w="1984" w:type="dxa"/>
            <w:vAlign w:val="center"/>
          </w:tcPr>
          <w:p w14:paraId="5E999801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XFile.name</w:t>
            </w:r>
          </w:p>
        </w:tc>
        <w:tc>
          <w:tcPr>
            <w:tcW w:w="4649" w:type="dxa"/>
            <w:vAlign w:val="center"/>
          </w:tcPr>
          <w:p w14:paraId="58CA480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исходное имя выбранного файла</w:t>
            </w:r>
          </w:p>
        </w:tc>
      </w:tr>
      <w:tr w14:paraId="2F306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2232227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fileSize</w:t>
            </w:r>
          </w:p>
        </w:tc>
        <w:tc>
          <w:tcPr>
            <w:tcW w:w="1984" w:type="dxa"/>
            <w:vAlign w:val="center"/>
          </w:tcPr>
          <w:p w14:paraId="38F0463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bytes</w:t>
            </w:r>
          </w:p>
        </w:tc>
        <w:tc>
          <w:tcPr>
            <w:tcW w:w="4649" w:type="dxa"/>
            <w:vAlign w:val="center"/>
          </w:tcPr>
          <w:p w14:paraId="1785E97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размер файла в байтах</w:t>
            </w:r>
          </w:p>
        </w:tc>
      </w:tr>
      <w:tr w14:paraId="2AE7D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32424C6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contentType</w:t>
            </w:r>
          </w:p>
        </w:tc>
        <w:tc>
          <w:tcPr>
            <w:tcW w:w="1984" w:type="dxa"/>
            <w:vAlign w:val="center"/>
          </w:tcPr>
          <w:p w14:paraId="459AF76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format</w:t>
            </w:r>
          </w:p>
        </w:tc>
        <w:tc>
          <w:tcPr>
            <w:tcW w:w="4649" w:type="dxa"/>
            <w:vAlign w:val="center"/>
          </w:tcPr>
          <w:p w14:paraId="094BF4DA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 содержимого вида video/mp4</w:t>
            </w:r>
          </w:p>
        </w:tc>
      </w:tr>
      <w:tr w14:paraId="6713D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19DFAEEE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durationSeconds</w:t>
            </w:r>
          </w:p>
        </w:tc>
        <w:tc>
          <w:tcPr>
            <w:tcW w:w="1984" w:type="dxa"/>
            <w:vAlign w:val="center"/>
          </w:tcPr>
          <w:p w14:paraId="4560CA7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duration</w:t>
            </w:r>
          </w:p>
        </w:tc>
        <w:tc>
          <w:tcPr>
            <w:tcW w:w="4649" w:type="dxa"/>
            <w:vAlign w:val="center"/>
          </w:tcPr>
          <w:p w14:paraId="6F37A35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продолжительность, округлённая до секунд</w:t>
            </w:r>
          </w:p>
        </w:tc>
      </w:tr>
    </w:tbl>
    <w:p w14:paraId="785DE59B">
      <w:r>
        <w:rPr>
          <w:rFonts w:ascii="Times New Roman" w:hAnsi="Times New Roman" w:eastAsia="Times New Roman"/>
          <w:sz w:val="28"/>
        </w:rPr>
        <w:t>В Firestore проверялся документ коллекции videoLessons. Он содержал учебные поля, метаданные Cloudinary, storageProvider со значением cloudinary и серверную дату создания. Бинарное содержимое видео в документе отсутствовало, что подтвердило правильное разделение хранилища и базы метаданных.</w:t>
      </w:r>
    </w:p>
    <w:p w14:paraId="63405B36">
      <w:r>
        <w:rPr>
          <w:rFonts w:ascii="Times New Roman" w:hAnsi="Times New Roman" w:eastAsia="Times New Roman"/>
          <w:sz w:val="28"/>
        </w:rPr>
        <w:t>После создания документа проверялось обновление списка уроков и формирование уведомления о новом видеоуроке. Повторное открытие записи возвращало тот же адрес и технические данные. Результат зафиксирован на рисунке 5.</w:t>
      </w:r>
    </w:p>
    <w:p w14:paraId="60F2413D">
      <w:r>
        <w:t>Результат сохранения видеоурока показан на рисунке 5.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33063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atLeast"/>
          <w:jc w:val="center"/>
        </w:trPr>
        <w:tc>
          <w:tcPr>
            <w:tcW w:w="8787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vAlign w:val="center"/>
          </w:tcPr>
          <w:p w14:paraId="7FF9D554">
            <w:pPr>
              <w:ind w:firstLine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802630" cy="2217420"/>
                  <wp:effectExtent l="0" t="0" r="7620" b="11430"/>
                  <wp:docPr id="6" name="Изображение 6" descr="Screenshot 2026-09-07 030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6" descr="Screenshot 2026-09-07 03015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2630" cy="2217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C751AA">
      <w:pPr>
        <w:keepLines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5 — Результат проверки загрузки и сохранения метаданных</w:t>
      </w:r>
    </w:p>
    <w:p w14:paraId="44422866">
      <w:pPr>
        <w:pStyle w:val="3"/>
        <w:rPr>
          <w:rFonts w:hint="default" w:ascii="Times New Roman" w:hAnsi="Times New Roman" w:eastAsia="Times New Roman" w:cs="Times New Roman"/>
        </w:rPr>
      </w:pPr>
      <w:bookmarkStart w:id="20" w:name="_Toc16726"/>
      <w:r>
        <w:rPr>
          <w:rFonts w:ascii="Times New Roman" w:hAnsi="Times New Roman" w:eastAsia="Times New Roman"/>
          <w:b/>
          <w:sz w:val="28"/>
        </w:rPr>
        <w:t>2.5 Проверка сетевого видеоплеера</w:t>
      </w:r>
      <w:bookmarkEnd w:id="20"/>
    </w:p>
    <w:p w14:paraId="06AB24E1">
      <w:r>
        <w:rPr>
          <w:rFonts w:ascii="Times New Roman" w:hAnsi="Times New Roman" w:eastAsia="Times New Roman"/>
          <w:sz w:val="28"/>
        </w:rPr>
        <w:t>Проверка начиналась с открытия опубликованного урока по secure URL. Вместо прежней имитации таймером инициализировался VideoPlayerController.networkUrl, загружались реальные данные и отображалась фактическая продолжительность видеозаписи.</w:t>
      </w:r>
    </w:p>
    <w:p w14:paraId="7D994708">
      <w:r>
        <w:rPr>
          <w:rFonts w:ascii="Times New Roman" w:hAnsi="Times New Roman" w:eastAsia="Times New Roman"/>
          <w:sz w:val="28"/>
        </w:rPr>
        <w:t>Последовательно проверялись запуск, пауза, перемотка ползунком, повтор, переход между уроками и изменение скорости. Для каждой команды контролировались изображение, текущая позиция и состояние кнопок. Основные элементы управления работали ожидаемо.</w:t>
      </w:r>
    </w:p>
    <w:p w14:paraId="57E394D1">
      <w:r>
        <w:rPr>
          <w:rFonts w:ascii="Times New Roman" w:hAnsi="Times New Roman" w:eastAsia="Times New Roman"/>
          <w:sz w:val="28"/>
        </w:rPr>
        <w:t>Отдельно проверялись буферизация, недоступный URL, повторная инициализация и закрытие окна. При смене урока предыдущий listener и контроллер освобождались, поэтому поздний ответ старого запроса не изменял новый экран.</w:t>
      </w:r>
    </w:p>
    <w:p w14:paraId="2AF1F5DD">
      <w:r>
        <w:t>Работа сетевого видеоплеера показана на рисунке 6.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7FAB1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atLeast"/>
          <w:jc w:val="center"/>
        </w:trPr>
        <w:tc>
          <w:tcPr>
            <w:tcW w:w="8787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vAlign w:val="center"/>
          </w:tcPr>
          <w:p w14:paraId="2198EA30">
            <w:pPr>
              <w:ind w:firstLine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96915" cy="5809615"/>
                  <wp:effectExtent l="0" t="0" r="13335" b="635"/>
                  <wp:docPr id="7" name="Изображение 7" descr="Screenshot 2026-09-07 030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7" descr="Screenshot 2026-09-07 03032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915" cy="580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5008D">
      <w:pPr>
        <w:keepLines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6 — Результат проверки сетевого видеоплеера</w:t>
      </w:r>
    </w:p>
    <w:p w14:paraId="616BF1B4">
      <w:pPr>
        <w:pStyle w:val="3"/>
        <w:rPr>
          <w:rFonts w:hint="default" w:ascii="Times New Roman" w:hAnsi="Times New Roman" w:eastAsia="Times New Roman" w:cs="Times New Roman"/>
        </w:rPr>
      </w:pPr>
      <w:bookmarkStart w:id="21" w:name="_Toc30426"/>
      <w:r>
        <w:rPr>
          <w:rFonts w:ascii="Times New Roman" w:hAnsi="Times New Roman" w:eastAsia="Times New Roman"/>
          <w:b/>
          <w:sz w:val="28"/>
        </w:rPr>
        <w:t>2.6 Негативные сценарии и обработка ошибок</w:t>
      </w:r>
      <w:bookmarkEnd w:id="21"/>
    </w:p>
    <w:p w14:paraId="5E1EBC6D">
      <w:r>
        <w:rPr>
          <w:rFonts w:ascii="Times New Roman" w:hAnsi="Times New Roman" w:eastAsia="Times New Roman"/>
          <w:sz w:val="28"/>
        </w:rPr>
        <w:t>Негативные сценарии охватывали пустой файл, отмену операции, ответ 4xx, временный сетевой сбой, некорректный ответ Cloudinary и недоступный URL плеера. Ожидаемая реакция и фактический результат систематизированы в таблице 6.</w:t>
      </w:r>
    </w:p>
    <w:p w14:paraId="6B21A13F">
      <w:pPr>
        <w:keepNext/>
        <w:ind w:firstLine="0"/>
      </w:pPr>
      <w:r>
        <w:rPr>
          <w:rFonts w:ascii="Times New Roman" w:hAnsi="Times New Roman" w:eastAsia="Times New Roman"/>
          <w:b w:val="0"/>
          <w:sz w:val="28"/>
        </w:rPr>
        <w:t>Таблица 6 — Негативные сценарии видеомодуля</w:t>
      </w:r>
    </w:p>
    <w:tbl>
      <w:tblPr>
        <w:tblStyle w:val="3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3402"/>
        <w:gridCol w:w="3061"/>
      </w:tblGrid>
      <w:tr w14:paraId="04F4D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4" w:type="dxa"/>
            <w:shd w:val="clear" w:color="auto" w:fill="D9D9D9"/>
            <w:vAlign w:val="center"/>
          </w:tcPr>
          <w:p w14:paraId="7155C833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Ситуация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29E1CE65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Реакция программы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734B2889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Результат для пользователя</w:t>
            </w:r>
          </w:p>
        </w:tc>
      </w:tr>
      <w:tr w14:paraId="5780A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4A39452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выбран пустой файл</w:t>
            </w:r>
          </w:p>
        </w:tc>
        <w:tc>
          <w:tcPr>
            <w:tcW w:w="3402" w:type="dxa"/>
            <w:vAlign w:val="center"/>
          </w:tcPr>
          <w:p w14:paraId="17E0C07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операция прекращается до сетевого запроса</w:t>
            </w:r>
          </w:p>
        </w:tc>
        <w:tc>
          <w:tcPr>
            <w:tcW w:w="3061" w:type="dxa"/>
            <w:vAlign w:val="center"/>
          </w:tcPr>
          <w:p w14:paraId="425A5DB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отображается сообщение о некорректном файле</w:t>
            </w:r>
          </w:p>
        </w:tc>
      </w:tr>
      <w:tr w14:paraId="34370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0A94D5B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ответ Cloudinary 4xx</w:t>
            </w:r>
          </w:p>
        </w:tc>
        <w:tc>
          <w:tcPr>
            <w:tcW w:w="3402" w:type="dxa"/>
            <w:vAlign w:val="center"/>
          </w:tcPr>
          <w:p w14:paraId="119D079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ошибка API разбирается и не повторяется автоматически</w:t>
            </w:r>
          </w:p>
        </w:tc>
        <w:tc>
          <w:tcPr>
            <w:tcW w:w="3061" w:type="dxa"/>
            <w:vAlign w:val="center"/>
          </w:tcPr>
          <w:p w14:paraId="751713C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можно изменить файл или настройки и повторить загрузку</w:t>
            </w:r>
          </w:p>
        </w:tc>
      </w:tr>
      <w:tr w14:paraId="6B464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1DED4B6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временный сбой части</w:t>
            </w:r>
          </w:p>
        </w:tc>
        <w:tc>
          <w:tcPr>
            <w:tcW w:w="3402" w:type="dxa"/>
            <w:vAlign w:val="center"/>
          </w:tcPr>
          <w:p w14:paraId="3DACE44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выполняется до четырёх попыток с увеличением задержки</w:t>
            </w:r>
          </w:p>
        </w:tc>
        <w:tc>
          <w:tcPr>
            <w:tcW w:w="3061" w:type="dxa"/>
            <w:vAlign w:val="center"/>
          </w:tcPr>
          <w:p w14:paraId="12F7FDE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загрузка может продолжиться без повторного выбора файла</w:t>
            </w:r>
          </w:p>
        </w:tc>
      </w:tr>
      <w:tr w14:paraId="352BB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760AF0D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отмена пользователем</w:t>
            </w:r>
          </w:p>
        </w:tc>
        <w:tc>
          <w:tcPr>
            <w:tcW w:w="3402" w:type="dxa"/>
            <w:vAlign w:val="center"/>
          </w:tcPr>
          <w:p w14:paraId="5A5922D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публикация урока не выполняется; цикл частей останавливается при проверке флага</w:t>
            </w:r>
          </w:p>
        </w:tc>
        <w:tc>
          <w:tcPr>
            <w:tcW w:w="3061" w:type="dxa"/>
            <w:vAlign w:val="center"/>
          </w:tcPr>
          <w:p w14:paraId="2C2FFD6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диалог закрывается без создания записи видеоурока</w:t>
            </w:r>
          </w:p>
        </w:tc>
      </w:tr>
      <w:tr w14:paraId="333B9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40B21D0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некорректный или недоступный URL</w:t>
            </w:r>
          </w:p>
        </w:tc>
        <w:tc>
          <w:tcPr>
            <w:tcW w:w="3402" w:type="dxa"/>
            <w:vAlign w:val="center"/>
          </w:tcPr>
          <w:p w14:paraId="48BB837E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контроллер освобождается и сохраняется состояние ошибки</w:t>
            </w:r>
          </w:p>
        </w:tc>
        <w:tc>
          <w:tcPr>
            <w:tcW w:w="3061" w:type="dxa"/>
            <w:vAlign w:val="center"/>
          </w:tcPr>
          <w:p w14:paraId="7489632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показывается понятное сообщение и кнопка повторной попытки</w:t>
            </w:r>
          </w:p>
        </w:tc>
      </w:tr>
    </w:tbl>
    <w:p w14:paraId="7459625C">
      <w:r>
        <w:rPr>
          <w:rFonts w:ascii="Times New Roman" w:hAnsi="Times New Roman" w:eastAsia="Times New Roman"/>
          <w:sz w:val="28"/>
        </w:rPr>
        <w:t>Отмена проверялась до начала загрузки, между блоками и перед повторной попыткой. После установки флага новые сетевые действия не запускались, диалог закрывался управляемо, а незавершённый урок не добавлялся в список.</w:t>
      </w:r>
    </w:p>
    <w:p w14:paraId="2F72B41F">
      <w:r>
        <w:rPr>
          <w:rFonts w:ascii="Times New Roman" w:hAnsi="Times New Roman" w:eastAsia="Times New Roman"/>
          <w:sz w:val="28"/>
        </w:rPr>
        <w:t>При анализе клиентской сборки подтверждено отсутствие Cloudinary API Secret. Используемый unsigned preset не содержал секретного ключа в APK или Web-коде. Эта проверка относилась к контролю конфигурации тестируемого демонстрационного сценария.</w:t>
      </w:r>
    </w:p>
    <w:p w14:paraId="5479FD44">
      <w:pPr>
        <w:pStyle w:val="2"/>
        <w:rPr>
          <w:rFonts w:hint="default" w:ascii="Times New Roman" w:hAnsi="Times New Roman" w:eastAsia="Times New Roman" w:cs="Times New Roman"/>
        </w:rPr>
      </w:pPr>
      <w:bookmarkStart w:id="22" w:name="_Toc2371"/>
      <w:r>
        <w:rPr>
          <w:rFonts w:ascii="Times New Roman" w:hAnsi="Times New Roman" w:eastAsia="Times New Roman"/>
          <w:b/>
          <w:sz w:val="28"/>
        </w:rPr>
        <w:t>3 ТЕСТИРОВАНИЕ ГЕОЛОКАЦИИ, РАСПИСАНИЯ НАМАЗОВ, КЫБЛЫ И УВЕДОМЛЕНИЙ</w:t>
      </w:r>
      <w:bookmarkEnd w:id="22"/>
    </w:p>
    <w:p w14:paraId="69EBB189">
      <w:pPr>
        <w:pStyle w:val="3"/>
        <w:rPr>
          <w:rFonts w:hint="default" w:ascii="Times New Roman" w:hAnsi="Times New Roman" w:eastAsia="Times New Roman" w:cs="Times New Roman"/>
        </w:rPr>
      </w:pPr>
      <w:bookmarkStart w:id="23" w:name="_Toc9693"/>
      <w:r>
        <w:rPr>
          <w:rFonts w:ascii="Times New Roman" w:hAnsi="Times New Roman" w:eastAsia="Times New Roman"/>
          <w:b/>
          <w:sz w:val="28"/>
        </w:rPr>
        <w:t>3.1 Объект и набор проверок религиозного модуля</w:t>
      </w:r>
      <w:bookmarkEnd w:id="23"/>
    </w:p>
    <w:p w14:paraId="5A19AED4">
      <w:r>
        <w:rPr>
          <w:rFonts w:ascii="Times New Roman" w:hAnsi="Times New Roman" w:eastAsia="Times New Roman"/>
          <w:sz w:val="28"/>
        </w:rPr>
        <w:t>Объектами проверки религиозного модуля стали PrayerService, PrayerScreen, QiblaCompass и NotificationService. Сценарии охватывали положительные и отрицательные состояния геолокации, смену даты, переход после Иша, наличие и отсутствие компаса, а также различия Android и Web.</w:t>
      </w:r>
    </w:p>
    <w:p w14:paraId="72256D46">
      <w:pPr>
        <w:keepNext/>
        <w:ind w:firstLine="0"/>
      </w:pPr>
      <w:r>
        <w:rPr>
          <w:rFonts w:ascii="Times New Roman" w:hAnsi="Times New Roman" w:eastAsia="Times New Roman"/>
          <w:b w:val="0"/>
          <w:sz w:val="28"/>
        </w:rPr>
        <w:t>Таблица 7 — Проверяемые компоненты религиозного модуля</w:t>
      </w:r>
    </w:p>
    <w:tbl>
      <w:tblPr>
        <w:tblStyle w:val="3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3402"/>
        <w:gridCol w:w="3061"/>
      </w:tblGrid>
      <w:tr w14:paraId="658FD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4" w:type="dxa"/>
            <w:shd w:val="clear" w:color="auto" w:fill="D9D9D9"/>
            <w:vAlign w:val="center"/>
          </w:tcPr>
          <w:p w14:paraId="4F20ABBC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Компонент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75E77F45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Основная функция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33F60B0A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Результат</w:t>
            </w:r>
          </w:p>
        </w:tc>
      </w:tr>
      <w:tr w14:paraId="2F26D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6538AF7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PrayerService</w:t>
            </w:r>
          </w:p>
        </w:tc>
        <w:tc>
          <w:tcPr>
            <w:tcW w:w="3402" w:type="dxa"/>
            <w:vAlign w:val="center"/>
          </w:tcPr>
          <w:p w14:paraId="15153B5E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геолокация, вычисление намазов и Кыблы</w:t>
            </w:r>
          </w:p>
        </w:tc>
        <w:tc>
          <w:tcPr>
            <w:tcW w:w="3061" w:type="dxa"/>
            <w:vAlign w:val="center"/>
          </w:tcPr>
          <w:p w14:paraId="2283661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 PrayerSchedule для выбранных координат</w:t>
            </w:r>
          </w:p>
        </w:tc>
      </w:tr>
      <w:tr w14:paraId="40FF6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5D4DB2D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PrayerSchedule</w:t>
            </w:r>
          </w:p>
        </w:tc>
        <w:tc>
          <w:tcPr>
            <w:tcW w:w="3402" w:type="dxa"/>
            <w:vAlign w:val="center"/>
          </w:tcPr>
          <w:p w14:paraId="3ACB899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объединение координат, направления и списка времён</w:t>
            </w:r>
          </w:p>
        </w:tc>
        <w:tc>
          <w:tcPr>
            <w:tcW w:w="3061" w:type="dxa"/>
            <w:vAlign w:val="center"/>
          </w:tcPr>
          <w:p w14:paraId="2FF7472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единая модель данных экрана</w:t>
            </w:r>
          </w:p>
        </w:tc>
      </w:tr>
      <w:tr w14:paraId="16C43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6FFC5B7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PrayerTime</w:t>
            </w:r>
          </w:p>
        </w:tc>
        <w:tc>
          <w:tcPr>
            <w:tcW w:w="3402" w:type="dxa"/>
            <w:vAlign w:val="center"/>
          </w:tcPr>
          <w:p w14:paraId="16B92C6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названия, времени и состояния намаза</w:t>
            </w:r>
          </w:p>
        </w:tc>
        <w:tc>
          <w:tcPr>
            <w:tcW w:w="3061" w:type="dxa"/>
            <w:vAlign w:val="center"/>
          </w:tcPr>
          <w:p w14:paraId="1EC66E4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строка расписания с визуальным статусом</w:t>
            </w:r>
          </w:p>
        </w:tc>
      </w:tr>
      <w:tr w14:paraId="20FB6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0A46ED3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PrayerScreen</w:t>
            </w:r>
          </w:p>
        </w:tc>
        <w:tc>
          <w:tcPr>
            <w:tcW w:w="3402" w:type="dxa"/>
            <w:vAlign w:val="center"/>
          </w:tcPr>
          <w:p w14:paraId="1997D26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загрузка и периодическое обновление расписания</w:t>
            </w:r>
          </w:p>
        </w:tc>
        <w:tc>
          <w:tcPr>
            <w:tcW w:w="3061" w:type="dxa"/>
            <w:vAlign w:val="center"/>
          </w:tcPr>
          <w:p w14:paraId="56EB589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пользовательский экран намазов</w:t>
            </w:r>
          </w:p>
        </w:tc>
      </w:tr>
      <w:tr w14:paraId="530AA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17787DF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QiblaCompass</w:t>
            </w:r>
          </w:p>
        </w:tc>
        <w:tc>
          <w:tcPr>
            <w:tcW w:w="3402" w:type="dxa"/>
            <w:vAlign w:val="center"/>
          </w:tcPr>
          <w:p w14:paraId="276AA06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сопоставление Кыблы и курса устройства</w:t>
            </w:r>
          </w:p>
        </w:tc>
        <w:tc>
          <w:tcPr>
            <w:tcW w:w="3061" w:type="dxa"/>
            <w:vAlign w:val="center"/>
          </w:tcPr>
          <w:p w14:paraId="4060592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графический указатель направления</w:t>
            </w:r>
          </w:p>
        </w:tc>
      </w:tr>
      <w:tr w14:paraId="659B7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6F07720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NotificationService</w:t>
            </w:r>
          </w:p>
        </w:tc>
        <w:tc>
          <w:tcPr>
            <w:tcW w:w="3402" w:type="dxa"/>
            <w:vAlign w:val="center"/>
          </w:tcPr>
          <w:p w14:paraId="6DC37CD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планирование будущих напоминаний</w:t>
            </w:r>
          </w:p>
        </w:tc>
        <w:tc>
          <w:tcPr>
            <w:tcW w:w="3061" w:type="dxa"/>
            <w:vAlign w:val="center"/>
          </w:tcPr>
          <w:p w14:paraId="34E15FA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системные уведомления на поддерживаемой платформе</w:t>
            </w:r>
          </w:p>
        </w:tc>
      </w:tr>
    </w:tbl>
    <w:p w14:paraId="365EF269">
      <w:r>
        <w:rPr>
          <w:rFonts w:ascii="Times New Roman" w:hAnsi="Times New Roman" w:eastAsia="Times New Roman"/>
          <w:sz w:val="28"/>
        </w:rPr>
        <w:t>Для модели PrayerSchedule проверялись координаты, название местоположения, пять обязательных намазов, восход, следующий намаз и время до него. Значения использовались как контрольные точки при проверке экрана и связанных уведомлений.</w:t>
      </w:r>
    </w:p>
    <w:p w14:paraId="0924E90B">
      <w:r>
        <w:t>Взаимодействие компонентов показано на рисунке 7.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33917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atLeast"/>
          <w:jc w:val="center"/>
        </w:trPr>
        <w:tc>
          <w:tcPr>
            <w:tcW w:w="8787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vAlign w:val="center"/>
          </w:tcPr>
          <w:p w14:paraId="2A4CF82C">
            <w:pPr>
              <w:ind w:firstLine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695950" cy="8667750"/>
                  <wp:effectExtent l="0" t="0" r="0" b="0"/>
                  <wp:docPr id="8" name="Изображение 8" descr="Screenshot 2026-09-07 030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8" descr="Screenshot 2026-09-07 03043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866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9ED5AB">
      <w:pPr>
        <w:keepLines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7 — Взаимодействие компонентов религиозного модуля</w:t>
      </w:r>
    </w:p>
    <w:p w14:paraId="45C06AEF">
      <w:pPr>
        <w:pStyle w:val="3"/>
        <w:rPr>
          <w:rFonts w:hint="default" w:ascii="Times New Roman" w:hAnsi="Times New Roman" w:eastAsia="Times New Roman" w:cs="Times New Roman"/>
        </w:rPr>
      </w:pPr>
      <w:bookmarkStart w:id="24" w:name="_Toc20093"/>
      <w:r>
        <w:rPr>
          <w:rFonts w:ascii="Times New Roman" w:hAnsi="Times New Roman" w:eastAsia="Times New Roman"/>
          <w:b/>
          <w:sz w:val="28"/>
        </w:rPr>
        <w:t>3.2 Проверка получения географических координат</w:t>
      </w:r>
      <w:bookmarkEnd w:id="24"/>
    </w:p>
    <w:p w14:paraId="0FAA5736">
      <w:r>
        <w:rPr>
          <w:rFonts w:ascii="Times New Roman" w:hAnsi="Times New Roman" w:eastAsia="Times New Roman"/>
          <w:sz w:val="28"/>
        </w:rPr>
        <w:t>Проверка геолокации выполнялась при включённой и выключенной службе, разрешённом и запрещённом доступе, окончательном запрете и превышении пятисекундного тайм-аута. В каждом случае контролировались источник координат и отсутствие аварийного завершения.</w:t>
      </w:r>
    </w:p>
    <w:p w14:paraId="6362F26B">
      <w:r>
        <w:rPr>
          <w:rFonts w:ascii="Times New Roman" w:hAnsi="Times New Roman" w:eastAsia="Times New Roman"/>
          <w:sz w:val="28"/>
        </w:rPr>
        <w:t>В положительном сценарии Geolocator.getCurrentPosition возвращал текущую позицию, после чего на экране отображались соответствующие координаты и рассчитанное расписание. Запрос разрешения выполнялся только при неопределённом состоянии доступа.</w:t>
      </w:r>
    </w:p>
    <w:p w14:paraId="79AD335C">
      <w:r>
        <w:rPr>
          <w:rFonts w:ascii="Times New Roman" w:hAnsi="Times New Roman" w:eastAsia="Times New Roman"/>
          <w:sz w:val="28"/>
        </w:rPr>
        <w:t>При отключённой службе, отказе, тайм-ауте или исключении применялись резервные координаты Бишкека 42.8746 и 74.5698. Экран сохранял работоспособность и явно показывал используемое местоположение. Результаты приведены в таблице 8 и на рисунке 8.</w:t>
      </w:r>
    </w:p>
    <w:p w14:paraId="02E9D0C8">
      <w:pPr>
        <w:keepNext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Таблица 8 — Сценарии получения местоположения</w:t>
      </w:r>
    </w:p>
    <w:tbl>
      <w:tblPr>
        <w:tblStyle w:val="3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3402"/>
        <w:gridCol w:w="2721"/>
      </w:tblGrid>
      <w:tr w14:paraId="2E055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65" w:type="dxa"/>
            <w:shd w:val="clear" w:color="auto" w:fill="D9D9D9"/>
            <w:vAlign w:val="center"/>
          </w:tcPr>
          <w:p w14:paraId="7C1C0B72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Условие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2F087EA6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Действие сервиса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5FC77C6E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Используемые координаты</w:t>
            </w:r>
          </w:p>
        </w:tc>
      </w:tr>
      <w:tr w14:paraId="26F95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0D49226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служба включена, разрешение выдано</w:t>
            </w:r>
          </w:p>
        </w:tc>
        <w:tc>
          <w:tcPr>
            <w:tcW w:w="3402" w:type="dxa"/>
            <w:vAlign w:val="center"/>
          </w:tcPr>
          <w:p w14:paraId="1756FD5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запрос позиции с высокой точностью</w:t>
            </w:r>
          </w:p>
        </w:tc>
        <w:tc>
          <w:tcPr>
            <w:tcW w:w="2721" w:type="dxa"/>
            <w:vAlign w:val="center"/>
          </w:tcPr>
          <w:p w14:paraId="7C0AD92D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фактические координаты устройства</w:t>
            </w:r>
          </w:p>
        </w:tc>
      </w:tr>
      <w:tr w14:paraId="6D509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66754FF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разрешение ещё не запрашивалось</w:t>
            </w:r>
          </w:p>
        </w:tc>
        <w:tc>
          <w:tcPr>
            <w:tcW w:w="3402" w:type="dxa"/>
            <w:vAlign w:val="center"/>
          </w:tcPr>
          <w:p w14:paraId="7CEA3F1A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показ системного запроса разрешения</w:t>
            </w:r>
          </w:p>
        </w:tc>
        <w:tc>
          <w:tcPr>
            <w:tcW w:w="2721" w:type="dxa"/>
            <w:vAlign w:val="center"/>
          </w:tcPr>
          <w:p w14:paraId="047D73A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координаты устройства при согласии</w:t>
            </w:r>
          </w:p>
        </w:tc>
      </w:tr>
      <w:tr w14:paraId="748F6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57067BE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служба выключена или доступ запрещён</w:t>
            </w:r>
          </w:p>
        </w:tc>
        <w:tc>
          <w:tcPr>
            <w:tcW w:w="3402" w:type="dxa"/>
            <w:vAlign w:val="center"/>
          </w:tcPr>
          <w:p w14:paraId="6B02F84A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перехват исключения и резервный сценарий</w:t>
            </w:r>
          </w:p>
        </w:tc>
        <w:tc>
          <w:tcPr>
            <w:tcW w:w="2721" w:type="dxa"/>
            <w:vAlign w:val="center"/>
          </w:tcPr>
          <w:p w14:paraId="149C276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Бишкек: 42,8746; 74,5698</w:t>
            </w:r>
          </w:p>
        </w:tc>
      </w:tr>
      <w:tr w14:paraId="43462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7562230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ответ не получен за пять секунд</w:t>
            </w:r>
          </w:p>
        </w:tc>
        <w:tc>
          <w:tcPr>
            <w:tcW w:w="3402" w:type="dxa"/>
            <w:vAlign w:val="center"/>
          </w:tcPr>
          <w:p w14:paraId="236B06F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завершение ожидания по тайм-ауту</w:t>
            </w:r>
          </w:p>
        </w:tc>
        <w:tc>
          <w:tcPr>
            <w:tcW w:w="2721" w:type="dxa"/>
            <w:vAlign w:val="center"/>
          </w:tcPr>
          <w:p w14:paraId="42A30ADD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Бишкек: 42,8746; 74,5698</w:t>
            </w:r>
          </w:p>
        </w:tc>
      </w:tr>
    </w:tbl>
    <w:p w14:paraId="7AB74E96">
      <w:r>
        <w:t>Отображение местоположения показано на рисунке 8.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36477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atLeast"/>
          <w:jc w:val="center"/>
        </w:trPr>
        <w:tc>
          <w:tcPr>
            <w:tcW w:w="8787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vAlign w:val="center"/>
          </w:tcPr>
          <w:p w14:paraId="0A86E1A0">
            <w:pPr>
              <w:ind w:firstLine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655310" cy="1806575"/>
                  <wp:effectExtent l="0" t="0" r="2540" b="3175"/>
                  <wp:docPr id="9" name="Изображение 9" descr="Screenshot 2026-09-07 030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 9" descr="Screenshot 2026-09-07 03055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5310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94CF42">
      <w:pPr>
        <w:keepLines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8 — Отображение местоположения в расписании намазов</w:t>
      </w:r>
    </w:p>
    <w:p w14:paraId="6461C910">
      <w:pPr>
        <w:pStyle w:val="3"/>
        <w:rPr>
          <w:rFonts w:hint="default" w:ascii="Times New Roman" w:hAnsi="Times New Roman" w:eastAsia="Times New Roman" w:cs="Times New Roman"/>
        </w:rPr>
      </w:pPr>
      <w:bookmarkStart w:id="25" w:name="_Toc11137"/>
      <w:r>
        <w:rPr>
          <w:rFonts w:ascii="Times New Roman" w:hAnsi="Times New Roman" w:eastAsia="Times New Roman"/>
          <w:b/>
          <w:sz w:val="28"/>
        </w:rPr>
        <w:t>3.3 Проверка расписания и следующего намаза</w:t>
      </w:r>
      <w:bookmarkEnd w:id="25"/>
    </w:p>
    <w:p w14:paraId="695D1CF9">
      <w:r>
        <w:rPr>
          <w:rFonts w:ascii="Times New Roman" w:hAnsi="Times New Roman" w:eastAsia="Times New Roman"/>
          <w:sz w:val="28"/>
        </w:rPr>
        <w:t>Для расчёта проверялись координаты, текущая дата, метод Muslim World League и ханафитский способ определения Асра. Времена пяти намазов сравнивались с объектом PrayerTimes, а восход учитывался как вспомогательное событие.</w:t>
      </w:r>
    </w:p>
    <w:p w14:paraId="569C27AF">
      <w:r>
        <w:rPr>
          <w:rFonts w:ascii="Times New Roman" w:hAnsi="Times New Roman" w:eastAsia="Times New Roman"/>
          <w:sz w:val="28"/>
        </w:rPr>
        <w:t>На экране проверялись состояния ожидания, результата и ошибки, формат времени, выделение следующего намаза и обновление обратного отсчёта. Проверяемые состояния перечислены в таблице 9.</w:t>
      </w:r>
    </w:p>
    <w:p w14:paraId="614AA775">
      <w:pPr>
        <w:keepNext/>
        <w:ind w:firstLine="0"/>
      </w:pPr>
      <w:r>
        <w:rPr>
          <w:rFonts w:ascii="Times New Roman" w:hAnsi="Times New Roman" w:eastAsia="Times New Roman"/>
          <w:b w:val="0"/>
          <w:sz w:val="28"/>
        </w:rPr>
        <w:t>Таблица 9 — Проверяемые состояния расписания намазов</w:t>
      </w:r>
    </w:p>
    <w:tbl>
      <w:tblPr>
        <w:tblStyle w:val="3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3458"/>
        <w:gridCol w:w="2721"/>
      </w:tblGrid>
      <w:tr w14:paraId="7A534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08" w:type="dxa"/>
            <w:shd w:val="clear" w:color="auto" w:fill="D9D9D9"/>
            <w:vAlign w:val="center"/>
          </w:tcPr>
          <w:p w14:paraId="5C56FE29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Значение PrayerStatus</w:t>
            </w:r>
          </w:p>
        </w:tc>
        <w:tc>
          <w:tcPr>
            <w:tcW w:w="3458" w:type="dxa"/>
            <w:shd w:val="clear" w:color="auto" w:fill="D9D9D9"/>
            <w:vAlign w:val="center"/>
          </w:tcPr>
          <w:p w14:paraId="1D387F95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329BD4E7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Отображение</w:t>
            </w:r>
          </w:p>
        </w:tc>
      </w:tr>
      <w:tr w14:paraId="77D0A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4615C63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done</w:t>
            </w:r>
          </w:p>
        </w:tc>
        <w:tc>
          <w:tcPr>
            <w:tcW w:w="3458" w:type="dxa"/>
            <w:vAlign w:val="center"/>
          </w:tcPr>
          <w:p w14:paraId="434C7FC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время уже наступило</w:t>
            </w:r>
          </w:p>
        </w:tc>
        <w:tc>
          <w:tcPr>
            <w:tcW w:w="2721" w:type="dxa"/>
            <w:vAlign w:val="center"/>
          </w:tcPr>
          <w:p w14:paraId="389BB09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завершённый пункт</w:t>
            </w:r>
          </w:p>
        </w:tc>
      </w:tr>
      <w:tr w14:paraId="31577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22ED8CD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next</w:t>
            </w:r>
          </w:p>
        </w:tc>
        <w:tc>
          <w:tcPr>
            <w:tcW w:w="3458" w:type="dxa"/>
            <w:vAlign w:val="center"/>
          </w:tcPr>
          <w:p w14:paraId="23059E2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ближайший будущий обязательный намаз</w:t>
            </w:r>
          </w:p>
        </w:tc>
        <w:tc>
          <w:tcPr>
            <w:tcW w:w="2721" w:type="dxa"/>
            <w:vAlign w:val="center"/>
          </w:tcPr>
          <w:p w14:paraId="6CC6D99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акцентная строка</w:t>
            </w:r>
          </w:p>
        </w:tc>
      </w:tr>
      <w:tr w14:paraId="24895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1B2758D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upcoming</w:t>
            </w:r>
          </w:p>
        </w:tc>
        <w:tc>
          <w:tcPr>
            <w:tcW w:w="3458" w:type="dxa"/>
            <w:vAlign w:val="center"/>
          </w:tcPr>
          <w:p w14:paraId="1A04982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последующий обязательный намаз</w:t>
            </w:r>
          </w:p>
        </w:tc>
        <w:tc>
          <w:tcPr>
            <w:tcW w:w="2721" w:type="dxa"/>
            <w:vAlign w:val="center"/>
          </w:tcPr>
          <w:p w14:paraId="3ACEAFA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обычная строка</w:t>
            </w:r>
          </w:p>
        </w:tc>
      </w:tr>
      <w:tr w14:paraId="691D4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67F64D51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faint</w:t>
            </w:r>
          </w:p>
        </w:tc>
        <w:tc>
          <w:tcPr>
            <w:tcW w:w="3458" w:type="dxa"/>
            <w:vAlign w:val="center"/>
          </w:tcPr>
          <w:p w14:paraId="2DD808D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вспомогательное время Восход</w:t>
            </w:r>
          </w:p>
        </w:tc>
        <w:tc>
          <w:tcPr>
            <w:tcW w:w="2721" w:type="dxa"/>
            <w:vAlign w:val="center"/>
          </w:tcPr>
          <w:p w14:paraId="3DC8CCD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приглушённая строка</w:t>
            </w:r>
          </w:p>
        </w:tc>
      </w:tr>
    </w:tbl>
    <w:p w14:paraId="0F6693D6">
      <w:r>
        <w:rPr>
          <w:rFonts w:ascii="Times New Roman" w:hAnsi="Times New Roman" w:eastAsia="Times New Roman"/>
          <w:sz w:val="28"/>
        </w:rPr>
        <w:t>Граничный сценарий выполнялся после Иша. В текущем дне будущего обязательного намаза уже нет, поэтому сервис должен выбрать Фаджр следующего дня. Повторная проверка подтвердила корректную дату, название и положительный обратный отсчёт.</w:t>
      </w:r>
    </w:p>
    <w:p w14:paraId="46462A66">
      <w:r>
        <w:t>Расписание и следующий намаз показаны на рисунке 9.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6CEBE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atLeast"/>
          <w:jc w:val="center"/>
        </w:trPr>
        <w:tc>
          <w:tcPr>
            <w:tcW w:w="8787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vAlign w:val="center"/>
          </w:tcPr>
          <w:p w14:paraId="5296DD07">
            <w:pPr>
              <w:ind w:firstLine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629275" cy="2695575"/>
                  <wp:effectExtent l="0" t="0" r="9525" b="9525"/>
                  <wp:docPr id="10" name="Изображение 10" descr="Screenshot 2026-09-07 030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0" descr="Screenshot 2026-09-07 03075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275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30682B">
      <w:pPr>
        <w:keepLines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9 — Расписание, следующий намаз и обратный отсчёт</w:t>
      </w:r>
    </w:p>
    <w:p w14:paraId="3FD869E4">
      <w:pPr>
        <w:pStyle w:val="3"/>
        <w:rPr>
          <w:rFonts w:hint="default" w:ascii="Times New Roman" w:hAnsi="Times New Roman" w:eastAsia="Times New Roman" w:cs="Times New Roman"/>
        </w:rPr>
      </w:pPr>
      <w:bookmarkStart w:id="26" w:name="_Toc22842"/>
      <w:r>
        <w:rPr>
          <w:rFonts w:ascii="Times New Roman" w:hAnsi="Times New Roman" w:eastAsia="Times New Roman"/>
          <w:b/>
          <w:sz w:val="28"/>
        </w:rPr>
        <w:t>3.4 Проверка направления Кыблы</w:t>
      </w:r>
      <w:bookmarkEnd w:id="26"/>
    </w:p>
    <w:p w14:paraId="147BFB44">
      <w:r>
        <w:rPr>
          <w:rFonts w:ascii="Times New Roman" w:hAnsi="Times New Roman" w:eastAsia="Times New Roman"/>
          <w:sz w:val="28"/>
        </w:rPr>
        <w:t>Для известных координат проверялся абсолютный азимут на Каабу, вычисленный классом Qibla. Затем результат сопоставлялся с текущим heading устройства, а относительный угол приводился к диапазону от 0 до 360 градусов.</w:t>
      </w:r>
    </w:p>
    <w:p w14:paraId="35D540B0">
      <w:r>
        <w:rPr>
          <w:rFonts w:ascii="Times New Roman" w:hAnsi="Times New Roman" w:eastAsia="Times New Roman"/>
          <w:sz w:val="28"/>
        </w:rPr>
        <w:t>При изменении положения устройства поток Flutter Compass обновлял направление стрелки. Проверялись повороты через север и значения около границ диапазона, где особенно важна правильная нормализация угла.</w:t>
      </w:r>
    </w:p>
    <w:p w14:paraId="15E3B612">
      <w:r>
        <w:rPr>
          <w:rFonts w:ascii="Times New Roman" w:hAnsi="Times New Roman" w:eastAsia="Times New Roman"/>
          <w:sz w:val="28"/>
        </w:rPr>
        <w:t>Негативный сценарий выполнялся без данных датчика. Виджет не завершал работу с ошибкой и сохранял отображение абсолютного азимута. Результат проверки направления Кыблы зафиксирован на рисунке 10.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5D6A2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atLeast"/>
          <w:jc w:val="center"/>
        </w:trPr>
        <w:tc>
          <w:tcPr>
            <w:tcW w:w="8787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vAlign w:val="center"/>
          </w:tcPr>
          <w:p w14:paraId="0A837F39">
            <w:pPr>
              <w:ind w:firstLine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762625" cy="3810000"/>
                  <wp:effectExtent l="0" t="0" r="9525" b="0"/>
                  <wp:docPr id="11" name="Изображение 11" descr="Screenshot 2026-09-07 030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11" descr="Screenshot 2026-09-07 03085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10C30">
      <w:pPr>
        <w:keepLines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 — Определение направления Кыблы по данным компаса</w:t>
      </w:r>
    </w:p>
    <w:p w14:paraId="796BE446">
      <w:pPr>
        <w:pStyle w:val="3"/>
        <w:rPr>
          <w:rFonts w:hint="default" w:ascii="Times New Roman" w:hAnsi="Times New Roman" w:eastAsia="Times New Roman" w:cs="Times New Roman"/>
        </w:rPr>
      </w:pPr>
      <w:bookmarkStart w:id="27" w:name="_Toc25969"/>
      <w:r>
        <w:rPr>
          <w:rFonts w:ascii="Times New Roman" w:hAnsi="Times New Roman" w:eastAsia="Times New Roman"/>
          <w:b/>
          <w:sz w:val="28"/>
        </w:rPr>
        <w:t>3.5 Проверка локальных напоминаний</w:t>
      </w:r>
      <w:bookmarkEnd w:id="27"/>
    </w:p>
    <w:p w14:paraId="02DFA5BA">
      <w:r>
        <w:rPr>
          <w:rFonts w:ascii="Times New Roman" w:hAnsi="Times New Roman" w:eastAsia="Times New Roman"/>
          <w:sz w:val="28"/>
        </w:rPr>
        <w:t>На Android проверялись инициализация NotificationService, создание канала, формирование времени срабатывания и передача названия намаза. На Web проверялось, что неподдерживаемый платформенный метод не вызывается.</w:t>
      </w:r>
    </w:p>
    <w:p w14:paraId="06C7C74C">
      <w:r>
        <w:rPr>
          <w:rFonts w:ascii="Times New Roman" w:hAnsi="Times New Roman" w:eastAsia="Times New Roman"/>
          <w:sz w:val="28"/>
        </w:rPr>
        <w:t>Перед созданием нового расписания проверялась отмена ранее запланированных уведомлений. Для будущих намазов формировались отдельные идентификаторы, а прошедшие события не планировались повторно.</w:t>
      </w:r>
    </w:p>
    <w:p w14:paraId="65E58AC7">
      <w:r>
        <w:rPr>
          <w:rFonts w:ascii="Times New Roman" w:hAnsi="Times New Roman" w:eastAsia="Times New Roman"/>
          <w:sz w:val="28"/>
        </w:rPr>
        <w:t>Исходный Web-сценарий воспроизводил исключение Unsupported operation при вызове zonedSchedule. После добавления проверки kIsWeb ошибка перестала возникать. На Android дополнительно подтверждался резервный переход от точного к обычному расписанию уведомления.</w:t>
      </w:r>
    </w:p>
    <w:p w14:paraId="7E622A64">
      <w:pPr>
        <w:keepNext/>
        <w:ind w:firstLine="0"/>
      </w:pPr>
      <w:r>
        <w:rPr>
          <w:rFonts w:ascii="Times New Roman" w:hAnsi="Times New Roman" w:eastAsia="Times New Roman"/>
          <w:b w:val="0"/>
          <w:sz w:val="28"/>
        </w:rPr>
        <w:t>Таблица 10 — Результаты платформенной проверки уведомлений</w:t>
      </w:r>
    </w:p>
    <w:tbl>
      <w:tblPr>
        <w:tblStyle w:val="3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139"/>
        <w:gridCol w:w="2835"/>
      </w:tblGrid>
      <w:tr w14:paraId="76A75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0B6B38E2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Платформа</w:t>
            </w:r>
          </w:p>
        </w:tc>
        <w:tc>
          <w:tcPr>
            <w:tcW w:w="4139" w:type="dxa"/>
            <w:shd w:val="clear" w:color="auto" w:fill="D9D9D9"/>
            <w:vAlign w:val="center"/>
          </w:tcPr>
          <w:p w14:paraId="22430974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Поведение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35C124EE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Причина</w:t>
            </w:r>
          </w:p>
        </w:tc>
      </w:tr>
      <w:tr w14:paraId="317DA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2E9E4DA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Android</w:t>
            </w:r>
          </w:p>
        </w:tc>
        <w:tc>
          <w:tcPr>
            <w:tcW w:w="4139" w:type="dxa"/>
            <w:vAlign w:val="center"/>
          </w:tcPr>
          <w:p w14:paraId="1818B5E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инициализация канала, запрос разрешений и планирование будущих намазов</w:t>
            </w:r>
          </w:p>
        </w:tc>
        <w:tc>
          <w:tcPr>
            <w:tcW w:w="2835" w:type="dxa"/>
            <w:vAlign w:val="center"/>
          </w:tcPr>
          <w:p w14:paraId="482741B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плагин поддерживает системное zonedSchedule</w:t>
            </w:r>
          </w:p>
        </w:tc>
      </w:tr>
      <w:tr w14:paraId="3E43B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E24293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Web</w:t>
            </w:r>
          </w:p>
        </w:tc>
        <w:tc>
          <w:tcPr>
            <w:tcW w:w="4139" w:type="dxa"/>
            <w:vAlign w:val="center"/>
          </w:tcPr>
          <w:p w14:paraId="1F57381A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методы инициализации и планирования завершаются без вызова плагина</w:t>
            </w:r>
          </w:p>
        </w:tc>
        <w:tc>
          <w:tcPr>
            <w:tcW w:w="2835" w:type="dxa"/>
            <w:vAlign w:val="center"/>
          </w:tcPr>
          <w:p w14:paraId="7B4367C8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zonedSchedule не поддерживается браузерной реализацией</w:t>
            </w:r>
          </w:p>
        </w:tc>
      </w:tr>
    </w:tbl>
    <w:p w14:paraId="2EAF42B7">
      <w:r>
        <w:t>Локальное Android-уведомление показано на рисунке 11.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5B646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atLeast"/>
          <w:jc w:val="center"/>
        </w:trPr>
        <w:tc>
          <w:tcPr>
            <w:tcW w:w="8787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vAlign w:val="center"/>
          </w:tcPr>
          <w:p w14:paraId="683ED005">
            <w:pPr>
              <w:ind w:firstLine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drawing>
                <wp:inline distT="0" distB="0" distL="114300" distR="114300">
                  <wp:extent cx="5667375" cy="1876425"/>
                  <wp:effectExtent l="0" t="0" r="9525" b="9525"/>
                  <wp:docPr id="12" name="Изображение 12" descr="Screenshot 2026-09-07 031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12" descr="Screenshot 2026-09-07 03110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A53563">
      <w:pPr>
        <w:keepLines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11 — Локальное напоминание о наступлении намаза на Android</w:t>
      </w:r>
    </w:p>
    <w:p w14:paraId="24A408E0">
      <w:pPr>
        <w:pStyle w:val="3"/>
        <w:rPr>
          <w:rFonts w:hint="default" w:ascii="Times New Roman" w:hAnsi="Times New Roman" w:eastAsia="Times New Roman" w:cs="Times New Roman"/>
        </w:rPr>
      </w:pPr>
      <w:bookmarkStart w:id="28" w:name="_Toc5531"/>
      <w:r>
        <w:rPr>
          <w:rFonts w:ascii="Times New Roman" w:hAnsi="Times New Roman" w:eastAsia="Times New Roman"/>
          <w:b/>
          <w:sz w:val="28"/>
        </w:rPr>
        <w:t>3.6 Платформенное тестирование на Android и Web</w:t>
      </w:r>
      <w:bookmarkEnd w:id="28"/>
    </w:p>
    <w:p w14:paraId="6A316290">
      <w:r>
        <w:rPr>
          <w:rFonts w:ascii="Times New Roman" w:hAnsi="Times New Roman" w:eastAsia="Times New Roman"/>
          <w:sz w:val="28"/>
        </w:rPr>
        <w:t>Платформенная проверка PrayerScreen охватывала состояния загрузки, результата и ошибки. На обеих платформах интерфейс оставался доступным, а различия системных API обрабатывались до выполнения неподдерживаемого вызова.</w:t>
      </w:r>
    </w:p>
    <w:p w14:paraId="6EFFE935">
      <w:r>
        <w:rPr>
          <w:rFonts w:ascii="Times New Roman" w:hAnsi="Times New Roman" w:eastAsia="Times New Roman"/>
          <w:sz w:val="28"/>
        </w:rPr>
        <w:t>Отказ геолокации приводил к резервным координатам, отсутствие компаса — к безопасному состоянию виджета, а Web-версия пропускала локальное планирование. Эти сценарии подтверждали устойчивость без подмены основной логики расчёта.</w:t>
      </w:r>
    </w:p>
    <w:p w14:paraId="70590615">
      <w:r>
        <w:rPr>
          <w:rFonts w:ascii="Times New Roman" w:hAnsi="Times New Roman" w:eastAsia="Times New Roman"/>
          <w:sz w:val="28"/>
        </w:rPr>
        <w:t>Повторный запуск Web-версии после исправления не содержал исключения zonedSchedule. Рабочий экран религиозного модуля представлен на рисунке 12.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246B0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atLeast"/>
          <w:jc w:val="center"/>
        </w:trPr>
        <w:tc>
          <w:tcPr>
            <w:tcW w:w="8787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vAlign w:val="center"/>
          </w:tcPr>
          <w:p w14:paraId="34A6A8F0">
            <w:pPr>
              <w:ind w:firstLine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drawing>
                <wp:inline distT="0" distB="0" distL="114300" distR="114300">
                  <wp:extent cx="5795010" cy="3371850"/>
                  <wp:effectExtent l="0" t="0" r="15240" b="0"/>
                  <wp:docPr id="13" name="Изображение 13" descr="Screenshot 2026-09-07 031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13" descr="Screenshot 2026-09-07 03130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501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ABBE86">
      <w:pPr>
        <w:keepLines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12 — Результат повторной проверки Web-версии</w:t>
      </w:r>
    </w:p>
    <w:p w14:paraId="6CC1943C">
      <w:pPr>
        <w:pStyle w:val="2"/>
        <w:rPr>
          <w:rFonts w:hint="default" w:ascii="Times New Roman" w:hAnsi="Times New Roman" w:eastAsia="Times New Roman" w:cs="Times New Roman"/>
        </w:rPr>
      </w:pPr>
      <w:bookmarkStart w:id="29" w:name="_Toc2017"/>
      <w:r>
        <w:rPr>
          <w:rFonts w:ascii="Times New Roman" w:hAnsi="Times New Roman" w:eastAsia="Times New Roman"/>
          <w:b/>
          <w:sz w:val="28"/>
        </w:rPr>
        <w:t>4 АВТОМАТИЗИРОВАННОЕ И РЕГРЕССИОННОЕ ТЕСТИРОВАНИЕ</w:t>
      </w:r>
      <w:bookmarkEnd w:id="29"/>
    </w:p>
    <w:p w14:paraId="20D7DF4B">
      <w:pPr>
        <w:pStyle w:val="3"/>
        <w:rPr>
          <w:rFonts w:hint="default" w:ascii="Times New Roman" w:hAnsi="Times New Roman" w:eastAsia="Times New Roman" w:cs="Times New Roman"/>
        </w:rPr>
      </w:pPr>
      <w:bookmarkStart w:id="30" w:name="_Toc25904"/>
      <w:r>
        <w:rPr>
          <w:rFonts w:ascii="Times New Roman" w:hAnsi="Times New Roman" w:eastAsia="Times New Roman"/>
          <w:b/>
          <w:sz w:val="28"/>
        </w:rPr>
        <w:t>4.1 Методика и уровни тестирования</w:t>
      </w:r>
      <w:bookmarkEnd w:id="30"/>
    </w:p>
    <w:p w14:paraId="650F8961">
      <w:r>
        <w:rPr>
          <w:rFonts w:ascii="Times New Roman" w:hAnsi="Times New Roman" w:eastAsia="Times New Roman"/>
          <w:sz w:val="28"/>
        </w:rPr>
        <w:t>Методика включала статический анализ, автоматизированные тесты, ручные функциональные сценарии, негативные проверки и регрессию после исправлений. Для внешних сервисов и датчиков использовалась фактическая среда, поскольку widget-тест не измеряет сеть, GPS, компас и доставку уведомлений.</w:t>
      </w:r>
    </w:p>
    <w:p w14:paraId="0238F733">
      <w:r>
        <w:rPr>
          <w:rFonts w:ascii="Times New Roman" w:hAnsi="Times New Roman" w:eastAsia="Times New Roman"/>
          <w:sz w:val="28"/>
        </w:rPr>
        <w:t>Каждый сценарий фиксировал начальные условия, последовательность действий, ожидаемый результат и фактическое поведение. Исправленный дефект считался закрытым только после повторного воспроизведения исходных шагов и успешной базовой регрессии.</w:t>
      </w:r>
    </w:p>
    <w:p w14:paraId="2881445F">
      <w:pPr>
        <w:pStyle w:val="3"/>
        <w:rPr>
          <w:rFonts w:hint="default" w:ascii="Times New Roman" w:hAnsi="Times New Roman" w:eastAsia="Times New Roman" w:cs="Times New Roman"/>
        </w:rPr>
      </w:pPr>
      <w:bookmarkStart w:id="31" w:name="_Toc15245"/>
      <w:r>
        <w:rPr>
          <w:rFonts w:ascii="Times New Roman" w:hAnsi="Times New Roman" w:eastAsia="Times New Roman"/>
          <w:b/>
          <w:sz w:val="28"/>
        </w:rPr>
        <w:t>4.2 Среда и результаты автоматизированных проверок</w:t>
      </w:r>
      <w:bookmarkEnd w:id="31"/>
    </w:p>
    <w:p w14:paraId="5FAD514A">
      <w:r>
        <w:t>Проверка выполнена 7 сентября 2026 года на Windows с Flutter 3.44.9 stable, Dart 3.12.2 и Node.js. Команды запускались из корневого каталога проекта. Полученные результаты приведены в таблице 11.</w:t>
      </w:r>
    </w:p>
    <w:p w14:paraId="4083284B">
      <w:pPr>
        <w:keepNext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Таблица 11 — Результаты автоматизированных проверок проекта</w:t>
      </w:r>
    </w:p>
    <w:tbl>
      <w:tblPr>
        <w:tblStyle w:val="3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58"/>
        <w:gridCol w:w="3061"/>
      </w:tblGrid>
      <w:tr w14:paraId="58F54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F178AF9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Команда</w:t>
            </w:r>
          </w:p>
        </w:tc>
        <w:tc>
          <w:tcPr>
            <w:tcW w:w="3458" w:type="dxa"/>
            <w:shd w:val="clear" w:color="auto" w:fill="D9D9D9"/>
            <w:vAlign w:val="center"/>
          </w:tcPr>
          <w:p w14:paraId="29BA8F9A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62FEA5F3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Результат 07.09.2026</w:t>
            </w:r>
          </w:p>
        </w:tc>
      </w:tr>
      <w:tr w14:paraId="3709F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A3A065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flutter analyze</w:t>
            </w:r>
          </w:p>
        </w:tc>
        <w:tc>
          <w:tcPr>
            <w:tcW w:w="3458" w:type="dxa"/>
            <w:vAlign w:val="center"/>
          </w:tcPr>
          <w:p w14:paraId="7B5163F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статический анализ Dart-кода и правил flutter_lints</w:t>
            </w:r>
          </w:p>
        </w:tc>
        <w:tc>
          <w:tcPr>
            <w:tcW w:w="3061" w:type="dxa"/>
            <w:vAlign w:val="center"/>
          </w:tcPr>
          <w:p w14:paraId="7C0059F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замечаний не обнаружено; 135 секунд</w:t>
            </w:r>
          </w:p>
        </w:tc>
      </w:tr>
      <w:tr w14:paraId="05203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BF7595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flutter test</w:t>
            </w:r>
          </w:p>
        </w:tc>
        <w:tc>
          <w:tcPr>
            <w:tcW w:w="3458" w:type="dxa"/>
            <w:vAlign w:val="center"/>
          </w:tcPr>
          <w:p w14:paraId="7D7B179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 существующего набора модульных и widget-тестов</w:t>
            </w:r>
          </w:p>
        </w:tc>
        <w:tc>
          <w:tcPr>
            <w:tcW w:w="3061" w:type="dxa"/>
            <w:vAlign w:val="center"/>
          </w:tcPr>
          <w:p w14:paraId="2C2D25B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 теста из 2 пройдены; около 2 секунд</w:t>
            </w:r>
          </w:p>
        </w:tc>
      </w:tr>
      <w:tr w14:paraId="5DF75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0E8266D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npm run check</w:t>
            </w:r>
          </w:p>
        </w:tc>
        <w:tc>
          <w:tcPr>
            <w:tcW w:w="3458" w:type="dxa"/>
            <w:vAlign w:val="center"/>
          </w:tcPr>
          <w:p w14:paraId="7B7C670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проверка синтаксиса functions/index.js командой node --check</w:t>
            </w:r>
          </w:p>
        </w:tc>
        <w:tc>
          <w:tcPr>
            <w:tcW w:w="3061" w:type="dxa"/>
            <w:vAlign w:val="center"/>
          </w:tcPr>
          <w:p w14:paraId="10D5952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завершено успешно, синтаксических ошибок нет</w:t>
            </w:r>
          </w:p>
        </w:tc>
      </w:tr>
    </w:tbl>
    <w:p w14:paraId="0AF810FC">
      <w:r>
        <w:t>Статический анализ завершён сообщением No issues found. Это подтверждает соответствие текущего Dart-кода подключённым правилам flutter_lints. Результат команды показан на рисунке 13.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690F6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atLeast"/>
          <w:jc w:val="center"/>
        </w:trPr>
        <w:tc>
          <w:tcPr>
            <w:tcW w:w="8787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vAlign w:val="center"/>
          </w:tcPr>
          <w:p w14:paraId="2CA391FE">
            <w:pPr>
              <w:ind w:firstLine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6381115" cy="995680"/>
                  <wp:effectExtent l="0" t="0" r="635" b="13970"/>
                  <wp:docPr id="14" name="Изображение 14" descr="Screenshot 2026-09-07 031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 14" descr="Screenshot 2026-09-07 03150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115" cy="99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F79790">
      <w:pPr>
        <w:keepLines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13 — Результат статического анализа Flutter</w:t>
      </w:r>
    </w:p>
    <w:p w14:paraId="71DED7AE">
      <w:pPr>
        <w:pStyle w:val="3"/>
        <w:rPr>
          <w:rFonts w:hint="default" w:ascii="Times New Roman" w:hAnsi="Times New Roman" w:eastAsia="Times New Roman" w:cs="Times New Roman"/>
        </w:rPr>
      </w:pPr>
      <w:bookmarkStart w:id="32" w:name="_Toc3472"/>
      <w:r>
        <w:rPr>
          <w:rFonts w:ascii="Times New Roman" w:hAnsi="Times New Roman" w:eastAsia="Times New Roman"/>
          <w:b/>
          <w:sz w:val="28"/>
        </w:rPr>
        <w:t>4.3 Автоматизированное тестовое покрытие</w:t>
      </w:r>
      <w:bookmarkEnd w:id="32"/>
    </w:p>
    <w:p w14:paraId="1CF1478F">
      <w:r>
        <w:rPr>
          <w:rFonts w:ascii="Times New Roman" w:hAnsi="Times New Roman" w:eastAsia="Times New Roman"/>
          <w:sz w:val="28"/>
        </w:rPr>
        <w:t>Автоматизированный набор содержит два теста: распознавание административной роли и отображение стартового экрана. Оба теста завершились успешно. Их назначение и результат приведены в таблице 12.</w:t>
      </w:r>
    </w:p>
    <w:p w14:paraId="0A1FB2E8">
      <w:pPr>
        <w:keepNext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Таблица 12 — Существующие автоматизированные тесты Flutter</w:t>
      </w:r>
    </w:p>
    <w:tbl>
      <w:tblPr>
        <w:tblStyle w:val="3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953"/>
        <w:gridCol w:w="1587"/>
      </w:tblGrid>
      <w:tr w14:paraId="3B2C0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10323AFD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Код</w:t>
            </w:r>
          </w:p>
        </w:tc>
        <w:tc>
          <w:tcPr>
            <w:tcW w:w="5953" w:type="dxa"/>
            <w:shd w:val="clear" w:color="auto" w:fill="D9D9D9"/>
            <w:vAlign w:val="center"/>
          </w:tcPr>
          <w:p w14:paraId="1B615FC2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Проверяемое поведение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594BA6C6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Фактический результат</w:t>
            </w:r>
          </w:p>
        </w:tc>
      </w:tr>
      <w:tr w14:paraId="52019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44C336A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AT-01</w:t>
            </w:r>
          </w:p>
        </w:tc>
        <w:tc>
          <w:tcPr>
            <w:tcW w:w="5953" w:type="dxa"/>
            <w:vAlign w:val="center"/>
          </w:tcPr>
          <w:p w14:paraId="526E1EB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роли admin и «Администратор» распознаются как административные, роль «Ученик» — нет</w:t>
            </w:r>
          </w:p>
        </w:tc>
        <w:tc>
          <w:tcPr>
            <w:tcW w:w="1587" w:type="dxa"/>
            <w:vAlign w:val="center"/>
          </w:tcPr>
          <w:p w14:paraId="610C43F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  <w:tr w14:paraId="79007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5AB4BCF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AT-02</w:t>
            </w:r>
          </w:p>
        </w:tc>
        <w:tc>
          <w:tcPr>
            <w:tcW w:w="5953" w:type="dxa"/>
            <w:vAlign w:val="center"/>
          </w:tcPr>
          <w:p w14:paraId="506D19A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SplashScreen содержит название, кнопку начала обучения и подпись местоположения</w:t>
            </w:r>
          </w:p>
        </w:tc>
        <w:tc>
          <w:tcPr>
            <w:tcW w:w="1587" w:type="dxa"/>
            <w:vAlign w:val="center"/>
          </w:tcPr>
          <w:p w14:paraId="5DB9CAF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</w:tbl>
    <w:p w14:paraId="1F48BB64">
      <w:r>
        <w:rPr>
          <w:rFonts w:ascii="Times New Roman" w:hAnsi="Times New Roman" w:eastAsia="Times New Roman"/>
          <w:sz w:val="28"/>
        </w:rPr>
        <w:t>Эти тесты обеспечивают базовую регрессионную проверку приложения. Сетевые, геолокационные и платформенные сценарии проверялись отдельно вручную, поскольку зависят от внешней среды и аппаратных возможностей.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 w14:paraId="2555A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atLeast"/>
          <w:jc w:val="center"/>
        </w:trPr>
        <w:tc>
          <w:tcPr>
            <w:tcW w:w="8787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</w:tcBorders>
            <w:shd w:val="clear" w:color="auto" w:fill="F2F2F2"/>
            <w:vAlign w:val="center"/>
          </w:tcPr>
          <w:p w14:paraId="6D4AE8B2">
            <w:pPr>
              <w:ind w:firstLine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6572250" cy="847090"/>
                  <wp:effectExtent l="0" t="0" r="0" b="10160"/>
                  <wp:docPr id="15" name="Изображение 15" descr="Screenshot 2026-09-07 031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15" descr="Screenshot 2026-09-07 03165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0" cy="84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97533E">
      <w:pPr>
        <w:keepLines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14 — Успешное выполнение автоматизированных тестов Flutter</w:t>
      </w:r>
    </w:p>
    <w:p w14:paraId="2EE49674">
      <w:pPr>
        <w:pStyle w:val="3"/>
        <w:rPr>
          <w:rFonts w:hint="default" w:ascii="Times New Roman" w:hAnsi="Times New Roman" w:eastAsia="Times New Roman" w:cs="Times New Roman"/>
        </w:rPr>
      </w:pPr>
      <w:bookmarkStart w:id="33" w:name="_Toc30823"/>
      <w:r>
        <w:rPr>
          <w:rFonts w:ascii="Times New Roman" w:hAnsi="Times New Roman" w:eastAsia="Times New Roman"/>
          <w:b/>
          <w:sz w:val="28"/>
        </w:rPr>
        <w:t>4.4 Регрессионная проверка видеомодуля</w:t>
      </w:r>
      <w:bookmarkEnd w:id="33"/>
    </w:p>
    <w:p w14:paraId="01EFECE9">
      <w:r>
        <w:rPr>
          <w:rFonts w:ascii="Times New Roman" w:hAnsi="Times New Roman" w:eastAsia="Times New Roman"/>
          <w:sz w:val="28"/>
        </w:rPr>
        <w:t>После устранения дефектов видеомодуль повторно проверялся по сценарию от выбора файла до воспроизведения. Регрессия включала оба режима загрузки, индикатор прогресса, метаданные, Firestore и элементы управления плеером. Итоги приведены в таблице 13.</w:t>
      </w:r>
    </w:p>
    <w:p w14:paraId="592B946D">
      <w:pPr>
        <w:keepNext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Таблица 13 — Проверенные сценарии видеомодуля</w:t>
      </w:r>
    </w:p>
    <w:tbl>
      <w:tblPr>
        <w:tblStyle w:val="3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3798"/>
        <w:gridCol w:w="3798"/>
      </w:tblGrid>
      <w:tr w14:paraId="403D2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91" w:type="dxa"/>
            <w:shd w:val="clear" w:color="auto" w:fill="D9D9D9"/>
            <w:vAlign w:val="center"/>
          </w:tcPr>
          <w:p w14:paraId="4639722B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Код</w:t>
            </w:r>
          </w:p>
        </w:tc>
        <w:tc>
          <w:tcPr>
            <w:tcW w:w="3798" w:type="dxa"/>
            <w:shd w:val="clear" w:color="auto" w:fill="D9D9D9"/>
            <w:vAlign w:val="center"/>
          </w:tcPr>
          <w:p w14:paraId="1A923B67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Действия</w:t>
            </w:r>
          </w:p>
        </w:tc>
        <w:tc>
          <w:tcPr>
            <w:tcW w:w="3798" w:type="dxa"/>
            <w:shd w:val="clear" w:color="auto" w:fill="D9D9D9"/>
            <w:vAlign w:val="center"/>
          </w:tcPr>
          <w:p w14:paraId="6EA3392E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Полученный результат</w:t>
            </w:r>
          </w:p>
        </w:tc>
      </w:tr>
      <w:tr w14:paraId="655A5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145F485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VT-01</w:t>
            </w:r>
          </w:p>
        </w:tc>
        <w:tc>
          <w:tcPr>
            <w:tcW w:w="3798" w:type="dxa"/>
            <w:vAlign w:val="center"/>
          </w:tcPr>
          <w:p w14:paraId="3D2CAEC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открыть системный выбор видео и отменить операцию</w:t>
            </w:r>
          </w:p>
        </w:tc>
        <w:tc>
          <w:tcPr>
            <w:tcW w:w="3798" w:type="dxa"/>
            <w:vAlign w:val="center"/>
          </w:tcPr>
          <w:p w14:paraId="36929F9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форма остаётся открытой, загрузка и запись не создаются</w:t>
            </w:r>
          </w:p>
        </w:tc>
      </w:tr>
      <w:tr w14:paraId="00D1C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5ADA157D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VT-02</w:t>
            </w:r>
          </w:p>
        </w:tc>
        <w:tc>
          <w:tcPr>
            <w:tcW w:w="3798" w:type="dxa"/>
            <w:vAlign w:val="center"/>
          </w:tcPr>
          <w:p w14:paraId="1CB9BC4D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выбрать корректный MP4 размером меньше 95 МБ</w:t>
            </w:r>
          </w:p>
        </w:tc>
        <w:tc>
          <w:tcPr>
            <w:tcW w:w="3798" w:type="dxa"/>
            <w:vAlign w:val="center"/>
          </w:tcPr>
          <w:p w14:paraId="41D6CB0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запускается потоковая загрузка, процент достигает 100</w:t>
            </w:r>
          </w:p>
        </w:tc>
      </w:tr>
      <w:tr w14:paraId="0112E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7DD3058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VT-03</w:t>
            </w:r>
          </w:p>
        </w:tc>
        <w:tc>
          <w:tcPr>
            <w:tcW w:w="3798" w:type="dxa"/>
            <w:vAlign w:val="center"/>
          </w:tcPr>
          <w:p w14:paraId="6EE800B1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загрузить видео размером больше 95 МБ</w:t>
            </w:r>
          </w:p>
        </w:tc>
        <w:tc>
          <w:tcPr>
            <w:tcW w:w="3798" w:type="dxa"/>
            <w:vAlign w:val="center"/>
          </w:tcPr>
          <w:p w14:paraId="643A54C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файл передаётся частями по 8 МБ без загрузки целиком в память</w:t>
            </w:r>
          </w:p>
        </w:tc>
      </w:tr>
      <w:tr w14:paraId="53B6F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5E7B1C8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VT-04</w:t>
            </w:r>
          </w:p>
        </w:tc>
        <w:tc>
          <w:tcPr>
            <w:tcW w:w="3798" w:type="dxa"/>
            <w:vAlign w:val="center"/>
          </w:tcPr>
          <w:p w14:paraId="7C0657AE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временно прервать соединение при отправке части</w:t>
            </w:r>
          </w:p>
        </w:tc>
        <w:tc>
          <w:tcPr>
            <w:tcW w:w="3798" w:type="dxa"/>
            <w:vAlign w:val="center"/>
          </w:tcPr>
          <w:p w14:paraId="7C279A0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выполняются повторные попытки с увеличением задержки</w:t>
            </w:r>
          </w:p>
        </w:tc>
      </w:tr>
      <w:tr w14:paraId="53B20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33F7EB8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VT-05</w:t>
            </w:r>
          </w:p>
        </w:tc>
        <w:tc>
          <w:tcPr>
            <w:tcW w:w="3798" w:type="dxa"/>
            <w:vAlign w:val="center"/>
          </w:tcPr>
          <w:p w14:paraId="53255758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отменить частичную загрузку</w:t>
            </w:r>
          </w:p>
        </w:tc>
        <w:tc>
          <w:tcPr>
            <w:tcW w:w="3798" w:type="dxa"/>
            <w:vAlign w:val="center"/>
          </w:tcPr>
          <w:p w14:paraId="331EC8E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цикл прекращается на ближайшей проверке, урок не публикуется</w:t>
            </w:r>
          </w:p>
        </w:tc>
      </w:tr>
      <w:tr w14:paraId="140AA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3083029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VT-06</w:t>
            </w:r>
          </w:p>
        </w:tc>
        <w:tc>
          <w:tcPr>
            <w:tcW w:w="3798" w:type="dxa"/>
            <w:vAlign w:val="center"/>
          </w:tcPr>
          <w:p w14:paraId="0175C29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завершить загрузку и сохранить номер, название и описание</w:t>
            </w:r>
          </w:p>
        </w:tc>
        <w:tc>
          <w:tcPr>
            <w:tcW w:w="3798" w:type="dxa"/>
            <w:vAlign w:val="center"/>
          </w:tcPr>
          <w:p w14:paraId="140CFC1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Firestore получает метаданные, но не бинарное содержимое файла</w:t>
            </w:r>
          </w:p>
        </w:tc>
      </w:tr>
      <w:tr w14:paraId="6E185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20124F88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VT-07</w:t>
            </w:r>
          </w:p>
        </w:tc>
        <w:tc>
          <w:tcPr>
            <w:tcW w:w="3798" w:type="dxa"/>
            <w:vAlign w:val="center"/>
          </w:tcPr>
          <w:p w14:paraId="0543D10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открыть сохранённый урок и использовать паузу, перемотку и скорость</w:t>
            </w:r>
          </w:p>
        </w:tc>
        <w:tc>
          <w:tcPr>
            <w:tcW w:w="3798" w:type="dxa"/>
            <w:vAlign w:val="center"/>
          </w:tcPr>
          <w:p w14:paraId="57DB693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видео воспроизводится, элементы управления изменяют состояние контроллера</w:t>
            </w:r>
          </w:p>
        </w:tc>
      </w:tr>
      <w:tr w14:paraId="0ED8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2FB5BDE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VT-08</w:t>
            </w:r>
          </w:p>
        </w:tc>
        <w:tc>
          <w:tcPr>
            <w:tcW w:w="3798" w:type="dxa"/>
            <w:vAlign w:val="center"/>
          </w:tcPr>
          <w:p w14:paraId="35926DB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передать недоступный сетевой адрес и нажать «Повторить»</w:t>
            </w:r>
          </w:p>
        </w:tc>
        <w:tc>
          <w:tcPr>
            <w:tcW w:w="3798" w:type="dxa"/>
            <w:vAlign w:val="center"/>
          </w:tcPr>
          <w:p w14:paraId="7F5EB28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показывается сообщение об ошибке без аварийного закрытия интерфейса</w:t>
            </w:r>
          </w:p>
        </w:tc>
      </w:tr>
    </w:tbl>
    <w:p w14:paraId="733EADFA">
      <w:pPr>
        <w:pStyle w:val="3"/>
        <w:rPr>
          <w:rFonts w:hint="default" w:ascii="Times New Roman" w:hAnsi="Times New Roman" w:eastAsia="Times New Roman" w:cs="Times New Roman"/>
        </w:rPr>
      </w:pPr>
      <w:bookmarkStart w:id="34" w:name="_Toc13485"/>
      <w:r>
        <w:rPr>
          <w:rFonts w:ascii="Times New Roman" w:hAnsi="Times New Roman" w:eastAsia="Times New Roman"/>
          <w:b/>
          <w:sz w:val="28"/>
        </w:rPr>
        <w:t>4.5 Регрессионная проверка религиозного модуля</w:t>
      </w:r>
      <w:bookmarkEnd w:id="34"/>
    </w:p>
    <w:p w14:paraId="11B243C4">
      <w:r>
        <w:rPr>
          <w:rFonts w:ascii="Times New Roman" w:hAnsi="Times New Roman" w:eastAsia="Times New Roman"/>
          <w:sz w:val="28"/>
        </w:rPr>
        <w:t>Регрессионная проверка религиозного модуля охватывала доступную и отключённую геолокацию, резервные координаты, переход после Иша, отсутствие компаса и Web-запуск без zonedSchedule. Итоги приведены в таблице 14.</w:t>
      </w:r>
    </w:p>
    <w:p w14:paraId="6E1E7421">
      <w:pPr>
        <w:keepNext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Таблица 14 — Проверенные сценарии религиозного модуля</w:t>
      </w:r>
    </w:p>
    <w:tbl>
      <w:tblPr>
        <w:tblStyle w:val="3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3798"/>
        <w:gridCol w:w="3798"/>
      </w:tblGrid>
      <w:tr w14:paraId="52D8A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91" w:type="dxa"/>
            <w:shd w:val="clear" w:color="auto" w:fill="D9D9D9"/>
            <w:vAlign w:val="center"/>
          </w:tcPr>
          <w:p w14:paraId="599D51C5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Код</w:t>
            </w:r>
          </w:p>
        </w:tc>
        <w:tc>
          <w:tcPr>
            <w:tcW w:w="3798" w:type="dxa"/>
            <w:shd w:val="clear" w:color="auto" w:fill="D9D9D9"/>
            <w:vAlign w:val="center"/>
          </w:tcPr>
          <w:p w14:paraId="32A77242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Условие проверки</w:t>
            </w:r>
          </w:p>
        </w:tc>
        <w:tc>
          <w:tcPr>
            <w:tcW w:w="3798" w:type="dxa"/>
            <w:shd w:val="clear" w:color="auto" w:fill="D9D9D9"/>
            <w:vAlign w:val="center"/>
          </w:tcPr>
          <w:p w14:paraId="067E7113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Полученный результат</w:t>
            </w:r>
          </w:p>
        </w:tc>
      </w:tr>
      <w:tr w14:paraId="75F31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197A83EE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PT-01</w:t>
            </w:r>
          </w:p>
        </w:tc>
        <w:tc>
          <w:tcPr>
            <w:tcW w:w="3798" w:type="dxa"/>
            <w:vAlign w:val="center"/>
          </w:tcPr>
          <w:p w14:paraId="6CC5F78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геолокация включена и разрешение выдано</w:t>
            </w:r>
          </w:p>
        </w:tc>
        <w:tc>
          <w:tcPr>
            <w:tcW w:w="3798" w:type="dxa"/>
            <w:vAlign w:val="center"/>
          </w:tcPr>
          <w:p w14:paraId="77A0647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расписание строится по фактическим координатам</w:t>
            </w:r>
          </w:p>
        </w:tc>
      </w:tr>
      <w:tr w14:paraId="0040E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29E7246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PT-02</w:t>
            </w:r>
          </w:p>
        </w:tc>
        <w:tc>
          <w:tcPr>
            <w:tcW w:w="3798" w:type="dxa"/>
            <w:vAlign w:val="center"/>
          </w:tcPr>
          <w:p w14:paraId="66AE79E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геолокация выключена либо доступ запрещён</w:t>
            </w:r>
          </w:p>
        </w:tc>
        <w:tc>
          <w:tcPr>
            <w:tcW w:w="3798" w:type="dxa"/>
            <w:vAlign w:val="center"/>
          </w:tcPr>
          <w:p w14:paraId="6199B55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 пять секунд выбираются резервные координаты Бишкека</w:t>
            </w:r>
          </w:p>
        </w:tc>
      </w:tr>
      <w:tr w14:paraId="53642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6E94225A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PT-03</w:t>
            </w:r>
          </w:p>
        </w:tc>
        <w:tc>
          <w:tcPr>
            <w:tcW w:w="3798" w:type="dxa"/>
            <w:vAlign w:val="center"/>
          </w:tcPr>
          <w:p w14:paraId="04EBBF7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открыть расписание до наступления ближайшего намаза</w:t>
            </w:r>
          </w:p>
        </w:tc>
        <w:tc>
          <w:tcPr>
            <w:tcW w:w="3798" w:type="dxa"/>
            <w:vAlign w:val="center"/>
          </w:tcPr>
          <w:p w14:paraId="057F93E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один обязательный намаз получает состояние next</w:t>
            </w:r>
          </w:p>
        </w:tc>
      </w:tr>
      <w:tr w14:paraId="508C6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0A01FAC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PT-04</w:t>
            </w:r>
          </w:p>
        </w:tc>
        <w:tc>
          <w:tcPr>
            <w:tcW w:w="3798" w:type="dxa"/>
            <w:vAlign w:val="center"/>
          </w:tcPr>
          <w:p w14:paraId="6CBBBFE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определить следующий намаз после Иша</w:t>
            </w:r>
          </w:p>
        </w:tc>
        <w:tc>
          <w:tcPr>
            <w:tcW w:w="3798" w:type="dxa"/>
            <w:vAlign w:val="center"/>
          </w:tcPr>
          <w:p w14:paraId="1C651C1E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выбирается Фаджр следующего дня, отсчёт остаётся положительным</w:t>
            </w:r>
          </w:p>
        </w:tc>
      </w:tr>
      <w:tr w14:paraId="12981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601EC5ED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PT-05</w:t>
            </w:r>
          </w:p>
        </w:tc>
        <w:tc>
          <w:tcPr>
            <w:tcW w:w="3798" w:type="dxa"/>
            <w:vAlign w:val="center"/>
          </w:tcPr>
          <w:p w14:paraId="21F7C1EA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поворачивать устройство с доступным компасом</w:t>
            </w:r>
          </w:p>
        </w:tc>
        <w:tc>
          <w:tcPr>
            <w:tcW w:w="3798" w:type="dxa"/>
            <w:vAlign w:val="center"/>
          </w:tcPr>
          <w:p w14:paraId="5420AAE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указатель Кыблы изменяет относительное направление</w:t>
            </w:r>
          </w:p>
        </w:tc>
      </w:tr>
      <w:tr w14:paraId="1DF86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0278FD2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PT-06</w:t>
            </w:r>
          </w:p>
        </w:tc>
        <w:tc>
          <w:tcPr>
            <w:tcW w:w="3798" w:type="dxa"/>
            <w:vAlign w:val="center"/>
          </w:tcPr>
          <w:p w14:paraId="6287FF18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открыть экран на устройстве без данных компаса</w:t>
            </w:r>
          </w:p>
        </w:tc>
        <w:tc>
          <w:tcPr>
            <w:tcW w:w="3798" w:type="dxa"/>
            <w:vAlign w:val="center"/>
          </w:tcPr>
          <w:p w14:paraId="1B0B1F3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отображаются абсолютный азимут и сообщение о датчике</w:t>
            </w:r>
          </w:p>
        </w:tc>
      </w:tr>
      <w:tr w14:paraId="720CF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7D2F5B3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PT-07</w:t>
            </w:r>
          </w:p>
        </w:tc>
        <w:tc>
          <w:tcPr>
            <w:tcW w:w="3798" w:type="dxa"/>
            <w:vAlign w:val="center"/>
          </w:tcPr>
          <w:p w14:paraId="7B10652D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разрешить уведомления на Android</w:t>
            </w:r>
          </w:p>
        </w:tc>
        <w:tc>
          <w:tcPr>
            <w:tcW w:w="3798" w:type="dxa"/>
            <w:vAlign w:val="center"/>
          </w:tcPr>
          <w:p w14:paraId="2F3C2F4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будущие обязательные намазы планируются локально</w:t>
            </w:r>
          </w:p>
        </w:tc>
      </w:tr>
      <w:tr w14:paraId="654A9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01615F6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PT-08</w:t>
            </w:r>
          </w:p>
        </w:tc>
        <w:tc>
          <w:tcPr>
            <w:tcW w:w="3798" w:type="dxa"/>
            <w:vAlign w:val="center"/>
          </w:tcPr>
          <w:p w14:paraId="02CBE1C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открыть модуль в Web-версии</w:t>
            </w:r>
          </w:p>
        </w:tc>
        <w:tc>
          <w:tcPr>
            <w:tcW w:w="3798" w:type="dxa"/>
            <w:vAlign w:val="center"/>
          </w:tcPr>
          <w:p w14:paraId="6723807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zonedSchedule не вызывается, экран работает без исключения</w:t>
            </w:r>
          </w:p>
        </w:tc>
      </w:tr>
    </w:tbl>
    <w:p w14:paraId="4D4F0B3F">
      <w:pPr>
        <w:pStyle w:val="3"/>
        <w:rPr>
          <w:rFonts w:hint="default" w:ascii="Times New Roman" w:hAnsi="Times New Roman" w:eastAsia="Times New Roman" w:cs="Times New Roman"/>
        </w:rPr>
      </w:pPr>
      <w:bookmarkStart w:id="35" w:name="_Toc27429"/>
      <w:r>
        <w:rPr>
          <w:rFonts w:ascii="Times New Roman" w:hAnsi="Times New Roman" w:eastAsia="Times New Roman"/>
          <w:b/>
          <w:sz w:val="28"/>
        </w:rPr>
        <w:t>4.6 Регистрация и повторная проверка дефектов</w:t>
      </w:r>
      <w:bookmarkEnd w:id="35"/>
    </w:p>
    <w:p w14:paraId="72C0649A">
      <w:r>
        <w:rPr>
          <w:rFonts w:ascii="Times New Roman" w:hAnsi="Times New Roman" w:eastAsia="Times New Roman"/>
          <w:sz w:val="28"/>
        </w:rPr>
        <w:t>Обнаруженные дефекты фиксировались с условиями воспроизведения, фактическим и ожидаемым результатом. После исправления исходные шаги выполнялись повторно. Закрытые в ходе работы дефекты перечислены в таблице 15.</w:t>
      </w:r>
    </w:p>
    <w:p w14:paraId="7EF3C316">
      <w:pPr>
        <w:keepNext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Таблица 15 — Дефекты, устранённые в индивидуальных модулях</w:t>
      </w:r>
    </w:p>
    <w:tbl>
      <w:tblPr>
        <w:tblStyle w:val="3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3005"/>
        <w:gridCol w:w="3569"/>
      </w:tblGrid>
      <w:tr w14:paraId="1B86D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65" w:type="dxa"/>
            <w:shd w:val="clear" w:color="auto" w:fill="D9D9D9"/>
            <w:vAlign w:val="center"/>
          </w:tcPr>
          <w:p w14:paraId="7A154FB8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Дефект</w:t>
            </w:r>
          </w:p>
        </w:tc>
        <w:tc>
          <w:tcPr>
            <w:tcW w:w="3005" w:type="dxa"/>
            <w:shd w:val="clear" w:color="auto" w:fill="D9D9D9"/>
            <w:vAlign w:val="center"/>
          </w:tcPr>
          <w:p w14:paraId="1B80D670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Причина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4E305B94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Внесённое изменение</w:t>
            </w:r>
          </w:p>
        </w:tc>
      </w:tr>
      <w:tr w14:paraId="0A60B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7D39BBD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исключение zonedSchedule в браузере</w:t>
            </w:r>
          </w:p>
        </w:tc>
        <w:tc>
          <w:tcPr>
            <w:tcW w:w="3005" w:type="dxa"/>
            <w:vAlign w:val="center"/>
          </w:tcPr>
          <w:p w14:paraId="013068B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мобильный API вызывался в Web-реализации</w:t>
            </w:r>
          </w:p>
        </w:tc>
        <w:tc>
          <w:tcPr>
            <w:tcW w:w="3118" w:type="dxa"/>
            <w:vAlign w:val="center"/>
          </w:tcPr>
          <w:p w14:paraId="764FA2B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добавлена ранняя проверка kIsWeb</w:t>
            </w:r>
          </w:p>
        </w:tc>
      </w:tr>
      <w:tr w14:paraId="5BC0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49BBD27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видеоплеер имитировал воспроизведение</w:t>
            </w:r>
          </w:p>
        </w:tc>
        <w:tc>
          <w:tcPr>
            <w:tcW w:w="3005" w:type="dxa"/>
            <w:vAlign w:val="center"/>
          </w:tcPr>
          <w:p w14:paraId="68908F2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использовался локальный таймер вместо медиаконтроллера</w:t>
            </w:r>
          </w:p>
        </w:tc>
        <w:tc>
          <w:tcPr>
            <w:tcW w:w="3118" w:type="dxa"/>
            <w:vAlign w:val="center"/>
          </w:tcPr>
          <w:p w14:paraId="6F73F8B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подключён VideoPlayerController.networkUrl</w:t>
            </w:r>
          </w:p>
        </w:tc>
      </w:tr>
      <w:tr w14:paraId="2AF01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28E01236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URL и длительность вводились вручную</w:t>
            </w:r>
          </w:p>
        </w:tc>
        <w:tc>
          <w:tcPr>
            <w:tcW w:w="3005" w:type="dxa"/>
            <w:vAlign w:val="center"/>
          </w:tcPr>
          <w:p w14:paraId="44B5108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технические данные не извлекались из ответа хранилища</w:t>
            </w:r>
          </w:p>
        </w:tc>
        <w:tc>
          <w:tcPr>
            <w:tcW w:w="3118" w:type="dxa"/>
            <w:vAlign w:val="center"/>
          </w:tcPr>
          <w:p w14:paraId="6689416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поля заполняются по ответу Cloudinary</w:t>
            </w:r>
          </w:p>
        </w:tc>
      </w:tr>
      <w:tr w14:paraId="1ADE7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1C19284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риск большого потребления памяти</w:t>
            </w:r>
          </w:p>
        </w:tc>
        <w:tc>
          <w:tcPr>
            <w:tcW w:w="3005" w:type="dxa"/>
            <w:vAlign w:val="center"/>
          </w:tcPr>
          <w:p w14:paraId="62D1776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крупный файл мог обрабатываться как единый массив</w:t>
            </w:r>
          </w:p>
        </w:tc>
        <w:tc>
          <w:tcPr>
            <w:tcW w:w="3118" w:type="dxa"/>
            <w:vAlign w:val="center"/>
          </w:tcPr>
          <w:p w14:paraId="5D50564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добавлены потоковая передача и части по 8 МБ</w:t>
            </w:r>
          </w:p>
        </w:tc>
      </w:tr>
      <w:tr w14:paraId="6A375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5B2C1C5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после Иша выбирался прошедший Фаджр</w:t>
            </w:r>
          </w:p>
        </w:tc>
        <w:tc>
          <w:tcPr>
            <w:tcW w:w="3005" w:type="dxa"/>
            <w:vAlign w:val="center"/>
          </w:tcPr>
          <w:p w14:paraId="2B9E0EF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поиск выполнялся только в расписании текущего дня</w:t>
            </w:r>
          </w:p>
        </w:tc>
        <w:tc>
          <w:tcPr>
            <w:tcW w:w="3118" w:type="dxa"/>
            <w:vAlign w:val="center"/>
          </w:tcPr>
          <w:p w14:paraId="5432815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добавлен расчёт Фаджра следующего дня</w:t>
            </w:r>
          </w:p>
        </w:tc>
      </w:tr>
      <w:tr w14:paraId="241FA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vAlign w:val="center"/>
          </w:tcPr>
          <w:p w14:paraId="4347D31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экран зависел от GPS и компаса</w:t>
            </w:r>
          </w:p>
        </w:tc>
        <w:tc>
          <w:tcPr>
            <w:tcW w:w="3005" w:type="dxa"/>
            <w:vAlign w:val="center"/>
          </w:tcPr>
          <w:p w14:paraId="1F44069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 учитывались отказ в разрешении и отсутствие датчика</w:t>
            </w:r>
          </w:p>
        </w:tc>
        <w:tc>
          <w:tcPr>
            <w:tcW w:w="3118" w:type="dxa"/>
            <w:vAlign w:val="center"/>
          </w:tcPr>
          <w:p w14:paraId="0AF95E8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добавлены резервные координаты и безопасное состояние компаса</w:t>
            </w:r>
          </w:p>
        </w:tc>
      </w:tr>
    </w:tbl>
    <w:p w14:paraId="7D6E832D">
      <w:r>
        <w:rPr>
          <w:rFonts w:ascii="Times New Roman" w:hAnsi="Times New Roman" w:eastAsia="Times New Roman"/>
          <w:sz w:val="28"/>
        </w:rPr>
        <w:t>После повторных проверок выполнены flutter analyze и flutter test. Статический анализ завершился без замечаний, а два существующих теста прошли успешно. Дополнительно node --check подтвердил корректный синтаксис файла Firebase Functions.</w:t>
      </w:r>
    </w:p>
    <w:p w14:paraId="255F90EB">
      <w:pPr>
        <w:pStyle w:val="2"/>
        <w:rPr>
          <w:rFonts w:hint="default" w:ascii="Times New Roman" w:hAnsi="Times New Roman" w:eastAsia="Times New Roman" w:cs="Times New Roman"/>
        </w:rPr>
      </w:pPr>
      <w:bookmarkStart w:id="36" w:name="_Toc8399"/>
      <w:r>
        <w:rPr>
          <w:rFonts w:ascii="Times New Roman" w:hAnsi="Times New Roman" w:eastAsia="Times New Roman"/>
          <w:b/>
          <w:sz w:val="28"/>
        </w:rPr>
        <w:t>5 ИТОГОВЫЕ РЕЗУЛЬТАТЫ ТЕСТИРОВАНИЯ</w:t>
      </w:r>
      <w:bookmarkEnd w:id="36"/>
    </w:p>
    <w:p w14:paraId="02187039">
      <w:pPr>
        <w:pStyle w:val="3"/>
        <w:rPr>
          <w:rFonts w:hint="default" w:ascii="Times New Roman" w:hAnsi="Times New Roman" w:eastAsia="Times New Roman" w:cs="Times New Roman"/>
        </w:rPr>
      </w:pPr>
      <w:bookmarkStart w:id="37" w:name="_Toc25548"/>
      <w:r>
        <w:rPr>
          <w:rFonts w:ascii="Times New Roman" w:hAnsi="Times New Roman" w:eastAsia="Times New Roman"/>
          <w:b/>
          <w:sz w:val="28"/>
        </w:rPr>
        <w:t>5.1 Результаты тестирования видеомодуля</w:t>
      </w:r>
      <w:bookmarkEnd w:id="37"/>
    </w:p>
    <w:p w14:paraId="7788726E">
      <w:r>
        <w:rPr>
          <w:rFonts w:ascii="Times New Roman" w:hAnsi="Times New Roman" w:eastAsia="Times New Roman"/>
          <w:sz w:val="28"/>
        </w:rPr>
        <w:t>Проверка видеомодуля подтвердила выбор файла, автоматический запуск, отображение прогресса, потоковую и блочную передачу, повтор временных ошибок и получение метаданных Cloudinary. Документ Firestore содержал только описание урока и технические сведения, а видео оставалось во внешнем хранилище.</w:t>
      </w:r>
    </w:p>
    <w:p w14:paraId="055F2C1F">
      <w:r>
        <w:rPr>
          <w:rFonts w:ascii="Times New Roman" w:hAnsi="Times New Roman" w:eastAsia="Times New Roman"/>
          <w:sz w:val="28"/>
        </w:rPr>
        <w:t>Сетевой плеер открывал опубликованный урок и выполнял запуск, паузу, перемотку, повтор и изменение скорости. Негативные состояния отображались управляемо, а ресурсы контроллера освобождались при смене или закрытии урока.</w:t>
      </w:r>
    </w:p>
    <w:p w14:paraId="2344AC4C">
      <w:pPr>
        <w:pStyle w:val="3"/>
        <w:rPr>
          <w:rFonts w:hint="default" w:ascii="Times New Roman" w:hAnsi="Times New Roman" w:eastAsia="Times New Roman" w:cs="Times New Roman"/>
        </w:rPr>
      </w:pPr>
      <w:bookmarkStart w:id="38" w:name="_Toc24919"/>
      <w:r>
        <w:rPr>
          <w:rFonts w:ascii="Times New Roman" w:hAnsi="Times New Roman" w:eastAsia="Times New Roman"/>
          <w:b/>
          <w:sz w:val="28"/>
        </w:rPr>
        <w:t>5.2 Результаты тестирования религиозного модуля</w:t>
      </w:r>
      <w:bookmarkEnd w:id="38"/>
    </w:p>
    <w:p w14:paraId="40AF2E91">
      <w:r>
        <w:rPr>
          <w:rFonts w:ascii="Times New Roman" w:hAnsi="Times New Roman" w:eastAsia="Times New Roman"/>
          <w:sz w:val="28"/>
        </w:rPr>
        <w:t>Проверка PrayerService подтвердила получение координат, резервный переход к Бишкеку и расчёт расписания по методу Muslim World League с ханафитским Асром. После Иша следующим событием корректно определялся Фаджр следующего дня.</w:t>
      </w:r>
    </w:p>
    <w:p w14:paraId="2D65DFFE">
      <w:r>
        <w:rPr>
          <w:rFonts w:ascii="Times New Roman" w:hAnsi="Times New Roman" w:eastAsia="Times New Roman"/>
          <w:sz w:val="28"/>
        </w:rPr>
        <w:t>Направление Кыблы обновлялось по данным компаса, а отсутствие датчика не приводило к сбою. Android-уведомления планировались локально, Web-версия пропускала неподдерживаемый вызов zonedSchedule и продолжала работу.</w:t>
      </w:r>
    </w:p>
    <w:p w14:paraId="020D63EB">
      <w:pPr>
        <w:pStyle w:val="3"/>
        <w:rPr>
          <w:rFonts w:hint="default" w:ascii="Times New Roman" w:hAnsi="Times New Roman" w:eastAsia="Times New Roman" w:cs="Times New Roman"/>
        </w:rPr>
      </w:pPr>
      <w:bookmarkStart w:id="39" w:name="_Toc32222"/>
      <w:r>
        <w:rPr>
          <w:rFonts w:ascii="Times New Roman" w:hAnsi="Times New Roman" w:eastAsia="Times New Roman"/>
          <w:b/>
          <w:sz w:val="28"/>
        </w:rPr>
        <w:t>5.3 Сводный результат тестирования</w:t>
      </w:r>
      <w:bookmarkEnd w:id="39"/>
    </w:p>
    <w:p w14:paraId="5FC7313F">
      <w:r>
        <w:rPr>
          <w:rFonts w:ascii="Times New Roman" w:hAnsi="Times New Roman" w:eastAsia="Times New Roman"/>
          <w:sz w:val="28"/>
        </w:rPr>
        <w:t>Выполненные функциональные, негативные, платформенные и автоматизированные проверки подтвердили работоспособность тестируемых модулей в заявленных сценариях. Статический анализ, два теста Flutter и синтаксическая проверка Functions завершились успешно. Общий итог приведён в таблице 16.</w:t>
      </w:r>
    </w:p>
    <w:p w14:paraId="4294A326">
      <w:pPr>
        <w:keepNext/>
        <w:ind w:firstLine="0"/>
      </w:pPr>
      <w:r>
        <w:rPr>
          <w:rFonts w:ascii="Times New Roman" w:hAnsi="Times New Roman" w:eastAsia="Times New Roman"/>
          <w:b w:val="0"/>
          <w:sz w:val="28"/>
        </w:rPr>
        <w:t>Таблица 16 — Итоги тестирования мультимедийных и религиозных модулей</w:t>
      </w:r>
    </w:p>
    <w:tbl>
      <w:tblPr>
        <w:tblStyle w:val="3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3569"/>
        <w:gridCol w:w="3231"/>
      </w:tblGrid>
      <w:tr w14:paraId="12C5C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8" w:type="dxa"/>
            <w:shd w:val="clear" w:color="auto" w:fill="D9D9D9"/>
            <w:vAlign w:val="center"/>
          </w:tcPr>
          <w:p w14:paraId="2177DE7D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Направление</w:t>
            </w:r>
          </w:p>
        </w:tc>
        <w:tc>
          <w:tcPr>
            <w:tcW w:w="3458" w:type="dxa"/>
            <w:shd w:val="clear" w:color="auto" w:fill="D9D9D9"/>
            <w:vAlign w:val="center"/>
          </w:tcPr>
          <w:p w14:paraId="57787342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Выполненная работа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17D680B9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Полученный результат</w:t>
            </w:r>
          </w:p>
        </w:tc>
      </w:tr>
      <w:tr w14:paraId="0B231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vAlign w:val="center"/>
          </w:tcPr>
          <w:p w14:paraId="555B8A8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Загрузка видео</w:t>
            </w:r>
          </w:p>
        </w:tc>
        <w:tc>
          <w:tcPr>
            <w:tcW w:w="3458" w:type="dxa"/>
            <w:vAlign w:val="center"/>
          </w:tcPr>
          <w:p w14:paraId="3637A3BD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выбор файла, потоковая и частичная передача, прогресс и повторы</w:t>
            </w:r>
          </w:p>
        </w:tc>
        <w:tc>
          <w:tcPr>
            <w:tcW w:w="3231" w:type="dxa"/>
            <w:vAlign w:val="center"/>
          </w:tcPr>
          <w:p w14:paraId="6EED232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видео загружается в Cloudinary, параметры определяются автоматически</w:t>
            </w:r>
          </w:p>
        </w:tc>
      </w:tr>
      <w:tr w14:paraId="7DCD4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vAlign w:val="center"/>
          </w:tcPr>
          <w:p w14:paraId="1149E4C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Воспроизведение</w:t>
            </w:r>
          </w:p>
        </w:tc>
        <w:tc>
          <w:tcPr>
            <w:tcW w:w="3458" w:type="dxa"/>
            <w:vAlign w:val="center"/>
          </w:tcPr>
          <w:p w14:paraId="24F326E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подключение VideoPlayerController.networkUrl и элементов управления</w:t>
            </w:r>
          </w:p>
        </w:tc>
        <w:tc>
          <w:tcPr>
            <w:tcW w:w="3231" w:type="dxa"/>
            <w:vAlign w:val="center"/>
          </w:tcPr>
          <w:p w14:paraId="73B633B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вместо таймера используется настоящий сетевой видеоплеер</w:t>
            </w:r>
          </w:p>
        </w:tc>
      </w:tr>
      <w:tr w14:paraId="28126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vAlign w:val="center"/>
          </w:tcPr>
          <w:p w14:paraId="60283B9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Расписание намазов</w:t>
            </w:r>
          </w:p>
        </w:tc>
        <w:tc>
          <w:tcPr>
            <w:tcW w:w="3458" w:type="dxa"/>
            <w:vAlign w:val="center"/>
          </w:tcPr>
          <w:p w14:paraId="4B14152A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геолокация, резервные координаты и расчёт библиотекой adhan</w:t>
            </w:r>
          </w:p>
        </w:tc>
        <w:tc>
          <w:tcPr>
            <w:tcW w:w="3231" w:type="dxa"/>
            <w:vAlign w:val="center"/>
          </w:tcPr>
          <w:p w14:paraId="5FD39423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отображаются времена намазов и ближайший намаз</w:t>
            </w:r>
          </w:p>
        </w:tc>
      </w:tr>
      <w:tr w14:paraId="117B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vAlign w:val="center"/>
          </w:tcPr>
          <w:p w14:paraId="72C9BC6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Кыбла</w:t>
            </w:r>
          </w:p>
        </w:tc>
        <w:tc>
          <w:tcPr>
            <w:tcW w:w="3458" w:type="dxa"/>
            <w:vAlign w:val="center"/>
          </w:tcPr>
          <w:p w14:paraId="182F925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расчёт азимута и обработка показаний компаса</w:t>
            </w:r>
          </w:p>
        </w:tc>
        <w:tc>
          <w:tcPr>
            <w:tcW w:w="3231" w:type="dxa"/>
            <w:vAlign w:val="center"/>
          </w:tcPr>
          <w:p w14:paraId="4F95D7F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указатель реагирует на направление устройства</w:t>
            </w:r>
          </w:p>
        </w:tc>
      </w:tr>
      <w:tr w14:paraId="51228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vAlign w:val="center"/>
          </w:tcPr>
          <w:p w14:paraId="0B49365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Напоминания</w:t>
            </w:r>
          </w:p>
        </w:tc>
        <w:tc>
          <w:tcPr>
            <w:tcW w:w="3458" w:type="dxa"/>
            <w:vAlign w:val="center"/>
          </w:tcPr>
          <w:p w14:paraId="3FE11D5E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локальное планирование с отдельной обработкой Web</w:t>
            </w:r>
          </w:p>
        </w:tc>
        <w:tc>
          <w:tcPr>
            <w:tcW w:w="3231" w:type="dxa"/>
            <w:vAlign w:val="center"/>
          </w:tcPr>
          <w:p w14:paraId="68C4129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Android получает напоминания, браузер не вызывает zonedSchedule</w:t>
            </w:r>
          </w:p>
        </w:tc>
      </w:tr>
      <w:tr w14:paraId="47AEC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vAlign w:val="center"/>
          </w:tcPr>
          <w:p w14:paraId="2354A631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Контроль качества</w:t>
            </w:r>
          </w:p>
        </w:tc>
        <w:tc>
          <w:tcPr>
            <w:tcW w:w="3458" w:type="dxa"/>
            <w:vAlign w:val="center"/>
          </w:tcPr>
          <w:p w14:paraId="1C7FFB7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статический анализ, Flutter-тесты и проверка Functions</w:t>
            </w:r>
          </w:p>
        </w:tc>
        <w:tc>
          <w:tcPr>
            <w:tcW w:w="3231" w:type="dxa"/>
            <w:vAlign w:val="center"/>
          </w:tcPr>
          <w:p w14:paraId="11D1462D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анализ без замечаний, 2 теста пройдены, синтаксис Functions корректен</w:t>
            </w:r>
          </w:p>
        </w:tc>
      </w:tr>
    </w:tbl>
    <w:p w14:paraId="3FD0BE34">
      <w:pPr>
        <w:pStyle w:val="2"/>
        <w:keepNext/>
        <w:pageBreakBefore/>
        <w:ind w:firstLine="0"/>
        <w:jc w:val="center"/>
        <w:rPr>
          <w:rFonts w:hint="default" w:ascii="Times New Roman" w:hAnsi="Times New Roman" w:eastAsia="Times New Roman" w:cs="Times New Roman"/>
        </w:rPr>
      </w:pPr>
      <w:bookmarkStart w:id="40" w:name="_Toc28352"/>
      <w:r>
        <w:rPr>
          <w:rFonts w:hint="default" w:ascii="Times New Roman" w:hAnsi="Times New Roman" w:eastAsia="Times New Roman" w:cs="Times New Roman"/>
        </w:rPr>
        <w:t>ЗАКЛЮЧЕНИЕ</w:t>
      </w:r>
      <w:bookmarkEnd w:id="40"/>
    </w:p>
    <w:p w14:paraId="2D2E5DB6">
      <w:r>
        <w:rPr>
          <w:rFonts w:ascii="Times New Roman" w:hAnsi="Times New Roman" w:eastAsia="Times New Roman"/>
          <w:sz w:val="28"/>
        </w:rPr>
        <w:t>В ходе производственной практики выполнено тестирование мультимедийных и религиозных модулей Irfan Academy. Проверены загрузка и воспроизведение видео, геолокация, расписание намазов, направление Кыблы и локальные уведомления.</w:t>
      </w:r>
    </w:p>
    <w:p w14:paraId="75233016">
      <w:r>
        <w:rPr>
          <w:rFonts w:ascii="Times New Roman" w:hAnsi="Times New Roman" w:eastAsia="Times New Roman"/>
          <w:sz w:val="28"/>
        </w:rPr>
        <w:t>Тестирование охватило положительные, негативные и граничные состояния: большие видеофайлы, временные сетевые ошибки, отказ разрешений, отсутствие компаса, переход после Иша и различия Android и Web. Выявленные ошибки zonedSchedule и имитации воспроизведения были устранены и повторно проверены.</w:t>
      </w:r>
    </w:p>
    <w:p w14:paraId="62F6CA96">
      <w:r>
        <w:rPr>
          <w:rFonts w:ascii="Times New Roman" w:hAnsi="Times New Roman" w:eastAsia="Times New Roman"/>
          <w:sz w:val="28"/>
        </w:rPr>
        <w:t>Контроль качества завершён статическим анализом, автоматизированными тестами Flutter и проверкой синтаксиса Firebase Functions. Все выполненные проверки дали успешный результат, а существующая архитектура Firebase Authentication и Firestore сохранила работоспособность.</w:t>
      </w:r>
    </w:p>
    <w:p w14:paraId="7C7913BA">
      <w:pPr>
        <w:pStyle w:val="2"/>
        <w:keepNext/>
        <w:pageBreakBefore/>
        <w:spacing w:before="0" w:after="360"/>
        <w:ind w:firstLine="0"/>
        <w:jc w:val="center"/>
        <w:rPr>
          <w:rFonts w:hint="default" w:ascii="Times New Roman" w:hAnsi="Times New Roman" w:eastAsia="Times New Roman" w:cs="Times New Roman"/>
        </w:rPr>
      </w:pPr>
      <w:bookmarkStart w:id="41" w:name="_Toc30441"/>
      <w:r>
        <w:rPr>
          <w:rFonts w:hint="default" w:ascii="Times New Roman" w:hAnsi="Times New Roman" w:eastAsia="Times New Roman" w:cs="Times New Roman"/>
          <w:b/>
          <w:sz w:val="28"/>
        </w:rPr>
        <w:t>СПИСОК ИСПОЛЬЗОВАННЫХ ИСТОЧНИКОВ</w:t>
      </w:r>
      <w:bookmarkEnd w:id="41"/>
    </w:p>
    <w:p w14:paraId="3F2CA30D">
      <w:pPr>
        <w:keepLines/>
        <w:widowControl/>
        <w:spacing w:before="0" w:after="0" w:line="360" w:lineRule="auto"/>
        <w:ind w:left="709" w:right="0" w:hanging="425"/>
        <w:jc w:val="left"/>
      </w:pPr>
      <w:r>
        <w:rPr>
          <w:rFonts w:ascii="Times New Roman" w:hAnsi="Times New Roman" w:eastAsia="Times New Roman"/>
          <w:b w:val="0"/>
          <w:sz w:val="28"/>
        </w:rPr>
        <w:t>1. ГОСТ 7.32–2017. Отчёт о научно-исследовательской работе. Структура и правила оформления. — URL: https://protect.gost.ru/gost/details/7d280e43-7036-4a69-8e6e-d15867028343</w:t>
      </w:r>
    </w:p>
    <w:p w14:paraId="2116D328">
      <w:pPr>
        <w:keepLines/>
        <w:widowControl/>
        <w:spacing w:before="0" w:after="0" w:line="360" w:lineRule="auto"/>
        <w:ind w:left="709" w:right="0" w:hanging="425"/>
        <w:jc w:val="left"/>
      </w:pPr>
      <w:r>
        <w:rPr>
          <w:rFonts w:ascii="Times New Roman" w:hAnsi="Times New Roman" w:eastAsia="Times New Roman"/>
          <w:b w:val="0"/>
          <w:sz w:val="28"/>
        </w:rPr>
        <w:t>2. Кыргызский государственный технический университет им. И. Раззакова. Положение о порядке организации практик студентов. — URL: https://kstu.kg/fileadmin/user_upload/13._polozhenie_o_porjadke_organizacii_praktik_studentov_kgtu_im._i._razzakova__2020_g._.pdf</w:t>
      </w:r>
    </w:p>
    <w:p w14:paraId="2D68E1ED">
      <w:pPr>
        <w:keepLines/>
        <w:widowControl/>
        <w:spacing w:before="0" w:after="0" w:line="360" w:lineRule="auto"/>
        <w:ind w:left="709" w:right="0" w:hanging="425"/>
        <w:jc w:val="left"/>
      </w:pPr>
      <w:r>
        <w:rPr>
          <w:rFonts w:ascii="Times New Roman" w:hAnsi="Times New Roman" w:eastAsia="Times New Roman"/>
          <w:b w:val="0"/>
          <w:sz w:val="28"/>
        </w:rPr>
        <w:t>3. Flutter. Официальная документация. — URL: https://docs.flutter.dev/</w:t>
      </w:r>
    </w:p>
    <w:p w14:paraId="579A27DF">
      <w:pPr>
        <w:keepLines/>
        <w:widowControl/>
        <w:spacing w:before="0" w:after="0" w:line="360" w:lineRule="auto"/>
        <w:ind w:left="709" w:right="0" w:hanging="425"/>
        <w:jc w:val="left"/>
      </w:pPr>
      <w:r>
        <w:rPr>
          <w:rFonts w:ascii="Times New Roman" w:hAnsi="Times New Roman" w:eastAsia="Times New Roman"/>
          <w:b w:val="0"/>
          <w:sz w:val="28"/>
        </w:rPr>
        <w:t>4. Dart. Официальная документация языка и библиотек. — URL: https://dart.dev/guides</w:t>
      </w:r>
    </w:p>
    <w:p w14:paraId="55BC33FA">
      <w:pPr>
        <w:keepLines/>
        <w:widowControl/>
        <w:spacing w:before="0" w:after="0" w:line="360" w:lineRule="auto"/>
        <w:ind w:left="709" w:right="0" w:hanging="425"/>
        <w:jc w:val="left"/>
      </w:pPr>
      <w:r>
        <w:rPr>
          <w:rFonts w:ascii="Times New Roman" w:hAnsi="Times New Roman" w:eastAsia="Times New Roman"/>
          <w:b w:val="0"/>
          <w:sz w:val="28"/>
        </w:rPr>
        <w:t>5. Firebase Authentication for Flutter. Официальная документация. — URL: https://firebase.google.com/docs/auth/flutter/start</w:t>
      </w:r>
    </w:p>
    <w:p w14:paraId="26058431">
      <w:pPr>
        <w:keepLines/>
        <w:widowControl/>
        <w:spacing w:before="0" w:after="0" w:line="360" w:lineRule="auto"/>
        <w:ind w:left="709" w:right="0" w:hanging="425"/>
        <w:jc w:val="left"/>
      </w:pPr>
      <w:r>
        <w:rPr>
          <w:rFonts w:ascii="Times New Roman" w:hAnsi="Times New Roman" w:eastAsia="Times New Roman"/>
          <w:b w:val="0"/>
          <w:sz w:val="28"/>
        </w:rPr>
        <w:t>6. Cloud Firestore for Flutter. Официальная документация. — URL: https://firebase.google.com/docs/firestore/quickstart</w:t>
      </w:r>
    </w:p>
    <w:p w14:paraId="48C519B3">
      <w:pPr>
        <w:keepLines/>
        <w:widowControl/>
        <w:spacing w:before="0" w:after="0" w:line="360" w:lineRule="auto"/>
        <w:ind w:left="709" w:right="0" w:hanging="425"/>
        <w:jc w:val="left"/>
      </w:pPr>
      <w:r>
        <w:rPr>
          <w:rFonts w:ascii="Times New Roman" w:hAnsi="Times New Roman" w:eastAsia="Times New Roman"/>
          <w:b w:val="0"/>
          <w:sz w:val="28"/>
        </w:rPr>
        <w:t>7. Firebase Callable Functions. Официальная документация. — URL: https://firebase.google.com/docs/functions/callable</w:t>
      </w:r>
    </w:p>
    <w:p w14:paraId="35A155DB">
      <w:pPr>
        <w:keepLines/>
        <w:widowControl/>
        <w:spacing w:before="0" w:after="0" w:line="360" w:lineRule="auto"/>
        <w:ind w:left="709" w:right="0" w:hanging="425"/>
        <w:jc w:val="left"/>
      </w:pPr>
      <w:r>
        <w:rPr>
          <w:rFonts w:ascii="Times New Roman" w:hAnsi="Times New Roman" w:eastAsia="Times New Roman"/>
          <w:b w:val="0"/>
          <w:sz w:val="28"/>
        </w:rPr>
        <w:t>8. Cloudinary Upload API Reference. — URL: https://cloudinary.com/documentation/image_upload_api_reference</w:t>
      </w:r>
    </w:p>
    <w:p w14:paraId="1F4ED495">
      <w:pPr>
        <w:keepLines/>
        <w:widowControl/>
        <w:spacing w:before="0" w:after="0" w:line="360" w:lineRule="auto"/>
        <w:ind w:left="709" w:right="0" w:hanging="425"/>
        <w:jc w:val="left"/>
      </w:pPr>
      <w:r>
        <w:rPr>
          <w:rFonts w:ascii="Times New Roman" w:hAnsi="Times New Roman" w:eastAsia="Times New Roman"/>
          <w:b w:val="0"/>
          <w:sz w:val="28"/>
        </w:rPr>
        <w:t>9. Cloudinary Chunked Asset Upload. — URL: https://cloudinary.com/documentation/upload_images#chunked_asset_upload</w:t>
      </w:r>
    </w:p>
    <w:p w14:paraId="7DE532B4">
      <w:pPr>
        <w:keepLines/>
        <w:widowControl/>
        <w:spacing w:before="0" w:after="0" w:line="360" w:lineRule="auto"/>
        <w:ind w:left="709" w:right="0" w:hanging="425"/>
        <w:jc w:val="left"/>
      </w:pPr>
      <w:r>
        <w:rPr>
          <w:rFonts w:ascii="Times New Roman" w:hAnsi="Times New Roman" w:eastAsia="Times New Roman"/>
          <w:b w:val="0"/>
          <w:sz w:val="28"/>
        </w:rPr>
        <w:t>10. Пакет video_player для Flutter. — URL: https://pub.dev/packages/video_player</w:t>
      </w:r>
    </w:p>
    <w:p w14:paraId="59F3C96C">
      <w:pPr>
        <w:keepLines/>
        <w:widowControl/>
        <w:spacing w:before="0" w:after="0" w:line="360" w:lineRule="auto"/>
        <w:ind w:left="709" w:right="0" w:hanging="425"/>
        <w:jc w:val="left"/>
      </w:pPr>
      <w:r>
        <w:rPr>
          <w:rFonts w:ascii="Times New Roman" w:hAnsi="Times New Roman" w:eastAsia="Times New Roman"/>
          <w:b w:val="0"/>
          <w:sz w:val="28"/>
        </w:rPr>
        <w:t>11. Пакет geolocator для Flutter. — URL: https://pub.dev/packages/geolocator</w:t>
      </w:r>
    </w:p>
    <w:p w14:paraId="6906D64D">
      <w:pPr>
        <w:keepLines/>
        <w:widowControl/>
        <w:spacing w:before="0" w:after="0" w:line="360" w:lineRule="auto"/>
        <w:ind w:left="709" w:right="0" w:hanging="425"/>
        <w:jc w:val="left"/>
      </w:pPr>
      <w:r>
        <w:rPr>
          <w:rFonts w:ascii="Times New Roman" w:hAnsi="Times New Roman" w:eastAsia="Times New Roman"/>
          <w:b w:val="0"/>
          <w:sz w:val="28"/>
        </w:rPr>
        <w:t>12. Пакет adhan для Dart. — URL: https://pub.dev/packages/adhan</w:t>
      </w:r>
    </w:p>
    <w:p w14:paraId="3575BB17">
      <w:pPr>
        <w:keepLines/>
        <w:widowControl/>
        <w:spacing w:before="0" w:after="0" w:line="360" w:lineRule="auto"/>
        <w:ind w:left="709" w:right="0" w:hanging="425"/>
        <w:jc w:val="left"/>
      </w:pPr>
      <w:r>
        <w:rPr>
          <w:rFonts w:ascii="Times New Roman" w:hAnsi="Times New Roman" w:eastAsia="Times New Roman"/>
          <w:b w:val="0"/>
          <w:sz w:val="28"/>
        </w:rPr>
        <w:t>13. Пакет flutter_compass для Flutter. — URL: https://pub.dev/packages/flutter_compass</w:t>
      </w:r>
    </w:p>
    <w:p w14:paraId="017F9E17">
      <w:pPr>
        <w:keepLines/>
        <w:widowControl/>
        <w:spacing w:before="0" w:after="0" w:line="360" w:lineRule="auto"/>
        <w:ind w:left="709" w:right="0" w:hanging="425"/>
        <w:jc w:val="left"/>
      </w:pPr>
      <w:r>
        <w:rPr>
          <w:rFonts w:ascii="Times New Roman" w:hAnsi="Times New Roman" w:eastAsia="Times New Roman"/>
          <w:b w:val="0"/>
          <w:sz w:val="28"/>
        </w:rPr>
        <w:t>14. Пакет flutter_local_notifications для Flutter. — URL: https://pub.dev/packages/flutter_local_notifications</w:t>
      </w:r>
    </w:p>
    <w:p w14:paraId="03506ECD">
      <w:pPr>
        <w:pStyle w:val="2"/>
        <w:keepNext/>
        <w:pageBreakBefore/>
        <w:ind w:firstLine="0"/>
        <w:jc w:val="center"/>
        <w:rPr>
          <w:rFonts w:hint="default" w:ascii="Times New Roman" w:hAnsi="Times New Roman" w:eastAsia="Times New Roman" w:cs="Times New Roman"/>
        </w:rPr>
      </w:pPr>
      <w:bookmarkStart w:id="42" w:name="_Toc882"/>
      <w:r>
        <w:rPr>
          <w:rFonts w:hint="default" w:ascii="Times New Roman" w:hAnsi="Times New Roman" w:eastAsia="Times New Roman" w:cs="Times New Roman"/>
        </w:rPr>
        <w:t>ПРИЛОЖЕНИЕ А</w:t>
      </w:r>
      <w:bookmarkEnd w:id="42"/>
    </w:p>
    <w:p w14:paraId="363373DD">
      <w:pPr>
        <w:pStyle w:val="3"/>
        <w:rPr>
          <w:rFonts w:hint="default" w:ascii="Times New Roman" w:hAnsi="Times New Roman" w:eastAsia="Times New Roman" w:cs="Times New Roman"/>
        </w:rPr>
      </w:pPr>
      <w:bookmarkStart w:id="43" w:name="_Toc3708"/>
      <w:r>
        <w:rPr>
          <w:rFonts w:ascii="Times New Roman" w:hAnsi="Times New Roman" w:eastAsia="Times New Roman"/>
          <w:b/>
          <w:sz w:val="28"/>
        </w:rPr>
        <w:t>А.1 Файлы, исследованные при тестировании</w:t>
      </w:r>
      <w:bookmarkEnd w:id="43"/>
    </w:p>
    <w:p w14:paraId="56BF7A81">
      <w:pPr>
        <w:keepNext/>
        <w:ind w:firstLine="0"/>
      </w:pPr>
      <w:r>
        <w:rPr>
          <w:rFonts w:ascii="Times New Roman" w:hAnsi="Times New Roman" w:eastAsia="Times New Roman"/>
          <w:b w:val="0"/>
          <w:sz w:val="28"/>
        </w:rPr>
        <w:t>Таблица А.1 — Файлы, исследованные при выполнении тестирования</w:t>
      </w:r>
    </w:p>
    <w:tbl>
      <w:tblPr>
        <w:tblStyle w:val="3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9"/>
        <w:gridCol w:w="3685"/>
        <w:gridCol w:w="2268"/>
      </w:tblGrid>
      <w:tr w14:paraId="1E599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D9D9D9"/>
            <w:vAlign w:val="center"/>
          </w:tcPr>
          <w:p w14:paraId="762099AB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Файл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6B0061F3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Выполненная работа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DE8F4C6"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 w14:paraId="14B6F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53FEB158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cloudinary_video_service.dart</w:t>
            </w:r>
          </w:p>
        </w:tc>
        <w:tc>
          <w:tcPr>
            <w:tcW w:w="3685" w:type="dxa"/>
            <w:vAlign w:val="center"/>
          </w:tcPr>
          <w:p w14:paraId="32B88DB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потоковая и частичная загрузка, прогресс, повторы и метаданные</w:t>
            </w:r>
          </w:p>
        </w:tc>
        <w:tc>
          <w:tcPr>
            <w:tcW w:w="2268" w:type="dxa"/>
            <w:vAlign w:val="center"/>
          </w:tcPr>
          <w:p w14:paraId="3907A95E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передача видео в Cloudinary</w:t>
            </w:r>
          </w:p>
        </w:tc>
      </w:tr>
      <w:tr w14:paraId="22B3C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5516EB6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video_player_modal.dart</w:t>
            </w:r>
          </w:p>
        </w:tc>
        <w:tc>
          <w:tcPr>
            <w:tcW w:w="3685" w:type="dxa"/>
            <w:vAlign w:val="center"/>
          </w:tcPr>
          <w:p w14:paraId="6CA2AE9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сетевой контроллер и элементы управления</w:t>
            </w:r>
          </w:p>
        </w:tc>
        <w:tc>
          <w:tcPr>
            <w:tcW w:w="2268" w:type="dxa"/>
            <w:vAlign w:val="center"/>
          </w:tcPr>
          <w:p w14:paraId="08EA529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воспроизведение видеоуроков</w:t>
            </w:r>
          </w:p>
        </w:tc>
      </w:tr>
      <w:tr w14:paraId="649D5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6608986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prayer_service.dart</w:t>
            </w:r>
          </w:p>
        </w:tc>
        <w:tc>
          <w:tcPr>
            <w:tcW w:w="3685" w:type="dxa"/>
            <w:vAlign w:val="center"/>
          </w:tcPr>
          <w:p w14:paraId="2873A62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геолокация, намазы, следующий день и Кыбла</w:t>
            </w:r>
          </w:p>
        </w:tc>
        <w:tc>
          <w:tcPr>
            <w:tcW w:w="2268" w:type="dxa"/>
            <w:vAlign w:val="center"/>
          </w:tcPr>
          <w:p w14:paraId="3F96335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формирование PrayerSchedule</w:t>
            </w:r>
          </w:p>
        </w:tc>
      </w:tr>
      <w:tr w14:paraId="5F00B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0E101A4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notification_service.dart</w:t>
            </w:r>
          </w:p>
        </w:tc>
        <w:tc>
          <w:tcPr>
            <w:tcW w:w="3685" w:type="dxa"/>
            <w:vAlign w:val="center"/>
          </w:tcPr>
          <w:p w14:paraId="173F6587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часовой пояс, разрешения и планирование</w:t>
            </w:r>
          </w:p>
        </w:tc>
        <w:tc>
          <w:tcPr>
            <w:tcW w:w="2268" w:type="dxa"/>
            <w:vAlign w:val="center"/>
          </w:tcPr>
          <w:p w14:paraId="35C7D29A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локальные напоминания</w:t>
            </w:r>
          </w:p>
        </w:tc>
      </w:tr>
      <w:tr w14:paraId="37EB6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18A0172E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qibla_compass.dart</w:t>
            </w:r>
          </w:p>
        </w:tc>
        <w:tc>
          <w:tcPr>
            <w:tcW w:w="3685" w:type="dxa"/>
            <w:vAlign w:val="center"/>
          </w:tcPr>
          <w:p w14:paraId="4A0DB74B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обработка heading и отрисовка указателя</w:t>
            </w:r>
          </w:p>
        </w:tc>
        <w:tc>
          <w:tcPr>
            <w:tcW w:w="2268" w:type="dxa"/>
            <w:vAlign w:val="center"/>
          </w:tcPr>
          <w:p w14:paraId="52366560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визуальное направление Кыблы</w:t>
            </w:r>
          </w:p>
        </w:tc>
      </w:tr>
      <w:tr w14:paraId="47DF0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37E04CFC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admin_screen.dart</w:t>
            </w:r>
          </w:p>
        </w:tc>
        <w:tc>
          <w:tcPr>
            <w:tcW w:w="3685" w:type="dxa"/>
            <w:vAlign w:val="center"/>
          </w:tcPr>
          <w:p w14:paraId="4E84F1B2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выбор файла, диалог прогресса и форма урока</w:t>
            </w:r>
          </w:p>
        </w:tc>
        <w:tc>
          <w:tcPr>
            <w:tcW w:w="2268" w:type="dxa"/>
            <w:vAlign w:val="center"/>
          </w:tcPr>
          <w:p w14:paraId="3D93CEE9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административный сценарий загрузки</w:t>
            </w:r>
          </w:p>
        </w:tc>
      </w:tr>
      <w:tr w14:paraId="61079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0508AC1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prayer_screen.dart</w:t>
            </w:r>
          </w:p>
        </w:tc>
        <w:tc>
          <w:tcPr>
            <w:tcW w:w="3685" w:type="dxa"/>
            <w:vAlign w:val="center"/>
          </w:tcPr>
          <w:p w14:paraId="22AB5865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загрузка расписания и обновление статусов</w:t>
            </w:r>
          </w:p>
        </w:tc>
        <w:tc>
          <w:tcPr>
            <w:tcW w:w="2268" w:type="dxa"/>
            <w:vAlign w:val="center"/>
          </w:tcPr>
          <w:p w14:paraId="13589A1F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экран религиозных функций</w:t>
            </w:r>
          </w:p>
        </w:tc>
      </w:tr>
      <w:tr w14:paraId="378EC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32DA3FD8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pubspec.yaml</w:t>
            </w:r>
          </w:p>
        </w:tc>
        <w:tc>
          <w:tcPr>
            <w:tcW w:w="3685" w:type="dxa"/>
            <w:vAlign w:val="center"/>
          </w:tcPr>
          <w:p w14:paraId="7F755C8D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подключение пакетов видео, геолокации и уведомлений</w:t>
            </w:r>
          </w:p>
        </w:tc>
        <w:tc>
          <w:tcPr>
            <w:tcW w:w="2268" w:type="dxa"/>
            <w:vAlign w:val="center"/>
          </w:tcPr>
          <w:p w14:paraId="32CB5A04"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зависимости индивидуальных модулей</w:t>
            </w:r>
          </w:p>
        </w:tc>
      </w:tr>
    </w:tbl>
    <w:p w14:paraId="19870BBB">
      <w:pPr>
        <w:pStyle w:val="2"/>
      </w:pPr>
      <w:bookmarkStart w:id="44" w:name="_Toc15459"/>
      <w:r>
        <w:t>ПРИЛОЖЕНИЕ Б. ЧЕК-ЛИСТ ДЕМОНСТРАЦИИ</w:t>
      </w:r>
      <w:bookmarkEnd w:id="44"/>
    </w:p>
    <w:p w14:paraId="162664CB">
      <w:pPr>
        <w:pStyle w:val="30"/>
        <w:spacing w:line="360" w:lineRule="auto"/>
        <w:ind w:left="709" w:firstLine="0"/>
      </w:pPr>
      <w:r>
        <w:t>Запустить приложение и выполнить вход администратором.</w:t>
      </w:r>
    </w:p>
    <w:p w14:paraId="49C33B98">
      <w:pPr>
        <w:pStyle w:val="30"/>
        <w:spacing w:line="360" w:lineRule="auto"/>
        <w:ind w:left="709" w:firstLine="0"/>
      </w:pPr>
      <w:r>
        <w:t>Открыть административную панель и раздел видеоуроков.</w:t>
      </w:r>
    </w:p>
    <w:p w14:paraId="07C6FEB2">
      <w:pPr>
        <w:pStyle w:val="30"/>
        <w:spacing w:line="360" w:lineRule="auto"/>
        <w:ind w:left="709" w:firstLine="0"/>
      </w:pPr>
      <w:r>
        <w:t>Выбрать MP4-файл и показать индикатор загрузки.</w:t>
      </w:r>
    </w:p>
    <w:p w14:paraId="3DB0F829">
      <w:pPr>
        <w:pStyle w:val="30"/>
        <w:spacing w:line="360" w:lineRule="auto"/>
        <w:ind w:left="709" w:firstLine="0"/>
      </w:pPr>
      <w:r>
        <w:t>Заполнить метаданные урока и сохранить запись.</w:t>
      </w:r>
    </w:p>
    <w:p w14:paraId="40D95823">
      <w:pPr>
        <w:pStyle w:val="30"/>
        <w:spacing w:line="360" w:lineRule="auto"/>
        <w:ind w:left="709" w:firstLine="0"/>
      </w:pPr>
      <w:r>
        <w:t>Открыть Firestore и показать, что хранится только URL и метаданные.</w:t>
      </w:r>
    </w:p>
    <w:p w14:paraId="3307AA27">
      <w:pPr>
        <w:pStyle w:val="30"/>
        <w:spacing w:line="360" w:lineRule="auto"/>
        <w:ind w:left="709" w:firstLine="0"/>
      </w:pPr>
      <w:r>
        <w:t>Войти учеником и воспроизвести опубликованный урок.</w:t>
      </w:r>
    </w:p>
    <w:p w14:paraId="4B8AF45A">
      <w:pPr>
        <w:pStyle w:val="30"/>
        <w:spacing w:line="360" w:lineRule="auto"/>
        <w:ind w:left="709" w:firstLine="0"/>
      </w:pPr>
      <w:r>
        <w:t>Показать расписание намазов и обратный отсчёт.</w:t>
      </w:r>
    </w:p>
    <w:p w14:paraId="76C37BB0">
      <w:pPr>
        <w:pStyle w:val="30"/>
        <w:spacing w:line="360" w:lineRule="auto"/>
        <w:ind w:left="709" w:firstLine="0"/>
      </w:pPr>
      <w:r>
        <w:t>Показать направление Кыблы.</w:t>
      </w:r>
    </w:p>
    <w:p w14:paraId="36CBB494">
      <w:pPr>
        <w:pStyle w:val="30"/>
        <w:spacing w:line="360" w:lineRule="auto"/>
        <w:ind w:left="709" w:firstLine="0"/>
      </w:pPr>
      <w:r>
        <w:t>Показать успешный результат flutter analyze и flutter test.</w:t>
      </w:r>
    </w:p>
    <w:p w14:paraId="433FAC6D">
      <w:pPr>
        <w:pStyle w:val="30"/>
        <w:spacing w:line="360" w:lineRule="auto"/>
        <w:ind w:left="709" w:firstLine="0"/>
      </w:pPr>
      <w:r>
        <w:t>Предъявить release APK и GitHub-репозиторий.</w:t>
      </w:r>
    </w:p>
    <w:p w14:paraId="5961DA80"/>
    <w:sectPr>
      <w:headerReference r:id="rId5" w:type="first"/>
      <w:footerReference r:id="rId7" w:type="first"/>
      <w:footerReference r:id="rId6" w:type="default"/>
      <w:pgSz w:w="11906" w:h="16838"/>
      <w:pgMar w:top="1134" w:right="850" w:bottom="1134" w:left="1701" w:header="567" w:footer="567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B523C">
    <w:pPr>
      <w:pStyle w:val="29"/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A5AD9">
    <w:pPr>
      <w:pStyle w:val="2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88AFD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24291B"/>
    <w:rsid w:val="4D7A32DF"/>
    <w:rsid w:val="50D24706"/>
    <w:rsid w:val="616A2D2B"/>
    <w:rsid w:val="6EED2B07"/>
    <w:rsid w:val="77361D33"/>
    <w:rsid w:val="773C1DC1"/>
    <w:rsid w:val="776525B9"/>
    <w:rsid w:val="7C83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pageBreakBefore/>
      <w:spacing w:before="0" w:after="240" w:line="360" w:lineRule="auto"/>
      <w:ind w:firstLine="709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pageBreakBefore w:val="0"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pageBreakBefore w:val="0"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5">
    <w:name w:val="heading 4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54061" w:themeColor="accent1" w:themeShade="80"/>
    </w:rPr>
  </w:style>
  <w:style w:type="paragraph" w:styleId="7">
    <w:name w:val="heading 6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54061" w:themeColor="accent1" w:themeShade="80"/>
    </w:rPr>
  </w:style>
  <w:style w:type="paragraph" w:styleId="8">
    <w:name w:val="heading 7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50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9"/>
    <w:unhideWhenUsed/>
    <w:qFormat/>
    <w:uiPriority w:val="99"/>
    <w:pPr>
      <w:spacing w:after="120"/>
    </w:pPr>
  </w:style>
  <w:style w:type="paragraph" w:styleId="21">
    <w:name w:val="toc 1"/>
    <w:basedOn w:val="1"/>
    <w:next w:val="1"/>
    <w:semiHidden/>
    <w:unhideWhenUsed/>
    <w:qFormat/>
    <w:uiPriority w:val="39"/>
  </w:style>
  <w:style w:type="paragraph" w:styleId="22">
    <w:name w:val="macro"/>
    <w:link w:val="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4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Title"/>
    <w:basedOn w:val="1"/>
    <w:next w:val="1"/>
    <w:link w:val="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75E" w:themeColor="text2" w:themeShade="BF"/>
      <w:spacing w:val="5"/>
      <w:kern w:val="28"/>
      <w:sz w:val="52"/>
      <w:szCs w:val="52"/>
    </w:rPr>
  </w:style>
  <w:style w:type="paragraph" w:styleId="29">
    <w:name w:val="foot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3">
    <w:name w:val="Body Text 3"/>
    <w:basedOn w:val="1"/>
    <w:link w:val="51"/>
    <w:unhideWhenUsed/>
    <w:qFormat/>
    <w:uiPriority w:val="99"/>
    <w:pPr>
      <w:spacing w:after="120"/>
    </w:pPr>
    <w:rPr>
      <w:sz w:val="16"/>
      <w:szCs w:val="16"/>
    </w:rPr>
  </w:style>
  <w:style w:type="paragraph" w:styleId="34">
    <w:name w:val="Subtitle"/>
    <w:basedOn w:val="1"/>
    <w:next w:val="1"/>
    <w:link w:val="47"/>
    <w:qFormat/>
    <w:uiPriority w:val="11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7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8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9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Header Char"/>
    <w:basedOn w:val="11"/>
    <w:link w:val="19"/>
    <w:qFormat/>
    <w:uiPriority w:val="99"/>
  </w:style>
  <w:style w:type="character" w:customStyle="1" w:styleId="41">
    <w:name w:val="Footer Char"/>
    <w:basedOn w:val="11"/>
    <w:link w:val="29"/>
    <w:qFormat/>
    <w:uiPriority w:val="99"/>
  </w:style>
  <w:style w:type="paragraph" w:styleId="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3">
    <w:name w:val="Heading 1 Char"/>
    <w:basedOn w:val="11"/>
    <w:link w:val="2"/>
    <w:qFormat/>
    <w:uiPriority w:val="9"/>
    <w:rPr>
      <w:rFonts w:ascii="Times New Roman" w:hAnsi="Times New Roman" w:eastAsia="Times New Roman" w:cs="Times New Roman"/>
      <w:b/>
      <w:bCs/>
      <w:color w:val="376092" w:themeColor="accent1" w:themeShade="BF"/>
      <w:sz w:val="28"/>
      <w:szCs w:val="28"/>
    </w:rPr>
  </w:style>
  <w:style w:type="character" w:customStyle="1" w:styleId="44">
    <w:name w:val="Heading 2 Char"/>
    <w:basedOn w:val="11"/>
    <w:link w:val="3"/>
    <w:qFormat/>
    <w:uiPriority w:val="9"/>
    <w:rPr>
      <w:rFonts w:ascii="Times New Roman" w:hAnsi="Times New Roman" w:eastAsia="Times New Roman" w:cs="Times New Roman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5">
    <w:name w:val="Heading 3 Char"/>
    <w:basedOn w:val="11"/>
    <w:link w:val="4"/>
    <w:qFormat/>
    <w:uiPriority w:val="9"/>
    <w:rPr>
      <w:rFonts w:ascii="Times New Roman" w:hAnsi="Times New Roman" w:eastAsia="Times New Roman" w:cs="Times New Roman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6">
    <w:name w:val="Title Char"/>
    <w:basedOn w:val="11"/>
    <w:link w:val="28"/>
    <w:qFormat/>
    <w:uiPriority w:val="10"/>
    <w:rPr>
      <w:rFonts w:ascii="Times New Roman" w:hAnsi="Times New Roman" w:eastAsia="Times New Roman" w:cs="Times New Roman"/>
      <w:color w:val="17375E" w:themeColor="text2" w:themeShade="BF"/>
      <w:spacing w:val="5"/>
      <w:kern w:val="28"/>
      <w:sz w:val="52"/>
      <w:szCs w:val="52"/>
    </w:rPr>
  </w:style>
  <w:style w:type="character" w:customStyle="1" w:styleId="47">
    <w:name w:val="Subtitle Char"/>
    <w:basedOn w:val="11"/>
    <w:link w:val="34"/>
    <w:qFormat/>
    <w:uiPriority w:val="11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Body Text Char"/>
    <w:basedOn w:val="11"/>
    <w:link w:val="20"/>
    <w:qFormat/>
    <w:uiPriority w:val="99"/>
  </w:style>
  <w:style w:type="character" w:customStyle="1" w:styleId="50">
    <w:name w:val="Body Text 2 Char"/>
    <w:basedOn w:val="11"/>
    <w:link w:val="16"/>
    <w:qFormat/>
    <w:uiPriority w:val="99"/>
  </w:style>
  <w:style w:type="character" w:customStyle="1" w:styleId="51">
    <w:name w:val="Body Text 3 Char"/>
    <w:basedOn w:val="11"/>
    <w:link w:val="33"/>
    <w:qFormat/>
    <w:uiPriority w:val="99"/>
    <w:rPr>
      <w:sz w:val="16"/>
      <w:szCs w:val="16"/>
    </w:rPr>
  </w:style>
  <w:style w:type="character" w:customStyle="1" w:styleId="52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3">
    <w:name w:val="Quote"/>
    <w:basedOn w:val="1"/>
    <w:next w:val="1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Quote Char"/>
    <w:basedOn w:val="1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Heading 4 Char"/>
    <w:basedOn w:val="11"/>
    <w:link w:val="5"/>
    <w:semiHidden/>
    <w:qFormat/>
    <w:uiPriority w:val="9"/>
    <w:rPr>
      <w:rFonts w:ascii="Times New Roman" w:hAnsi="Times New Roman" w:eastAsia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6">
    <w:name w:val="Heading 5 Char"/>
    <w:basedOn w:val="11"/>
    <w:link w:val="6"/>
    <w:semiHidden/>
    <w:qFormat/>
    <w:uiPriority w:val="9"/>
    <w:rPr>
      <w:rFonts w:ascii="Times New Roman" w:hAnsi="Times New Roman" w:eastAsia="Times New Roman" w:cs="Times New Roman"/>
      <w:color w:val="254061" w:themeColor="accent1" w:themeShade="80"/>
    </w:rPr>
  </w:style>
  <w:style w:type="character" w:customStyle="1" w:styleId="57">
    <w:name w:val="Heading 6 Char"/>
    <w:basedOn w:val="11"/>
    <w:link w:val="7"/>
    <w:semiHidden/>
    <w:qFormat/>
    <w:uiPriority w:val="9"/>
    <w:rPr>
      <w:rFonts w:ascii="Times New Roman" w:hAnsi="Times New Roman" w:eastAsia="Times New Roman" w:cs="Times New Roman"/>
      <w:i/>
      <w:iCs/>
      <w:color w:val="254061" w:themeColor="accent1" w:themeShade="80"/>
    </w:rPr>
  </w:style>
  <w:style w:type="character" w:customStyle="1" w:styleId="58">
    <w:name w:val="Heading 7 Char"/>
    <w:basedOn w:val="11"/>
    <w:link w:val="8"/>
    <w:semiHidden/>
    <w:qFormat/>
    <w:uiPriority w:val="9"/>
    <w:rPr>
      <w:rFonts w:ascii="Times New Roman" w:hAnsi="Times New Roman" w:eastAsia="Times New Roman" w:cs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Heading 8 Char"/>
    <w:basedOn w:val="11"/>
    <w:link w:val="9"/>
    <w:semiHidden/>
    <w:qFormat/>
    <w:uiPriority w:val="9"/>
    <w:rPr>
      <w:rFonts w:ascii="Times New Roman" w:hAnsi="Times New Roman" w:eastAsia="Times New Roman" w:cs="Times New Roman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0">
    <w:name w:val="Heading 9 Char"/>
    <w:basedOn w:val="11"/>
    <w:link w:val="10"/>
    <w:semiHidden/>
    <w:qFormat/>
    <w:uiPriority w:val="9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1">
    <w:name w:val="Intense Quote"/>
    <w:basedOn w:val="1"/>
    <w:next w:val="1"/>
    <w:link w:val="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Intense Quote Char"/>
    <w:basedOn w:val="11"/>
    <w:link w:val="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4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5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6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7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8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133</Words>
  <Characters>1089</Characters>
  <Lines>0</Lines>
  <Paragraphs>0</Paragraphs>
  <TotalTime>9</TotalTime>
  <ScaleCrop>false</ScaleCrop>
  <LinksUpToDate>false</LinksUpToDate>
  <CharactersWithSpaces>1195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[ФИО ТРЕТЬЕГО УЧАСТНИКА]</dc:creator>
  <dc:description>generated by python-docx</dc:description>
  <cp:lastModifiedBy>Нурислам Салибаев</cp:lastModifiedBy>
  <dcterms:modified xsi:type="dcterms:W3CDTF">2026-09-07T02:39:58Z</dcterms:modified>
  <dc:subject>Мультимедийные и религиозные модули Irfan Academy</dc:subject>
  <dc:title>Отчёт по производственной практике — участник 3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BFE7BB4BB2F641A28DEABC145FCA3A13_12</vt:lpwstr>
  </property>
  <property fmtid="{D5CDD505-2E9C-101B-9397-08002B2CF9AE}" pid="4" name="KSOTemplateDocerSaveRecord">
    <vt:lpwstr>eyJoZGlkIjoiZjEwZWYzZjg0N2M0ZDg1M2U1NWJhY2E0ZWU3MjcxN2YiLCJ1c2VySWQiOiI4NDIyMDQzNTIzNDQifQ==</vt:lpwstr>
  </property>
</Properties>
</file>