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BB50A" w14:textId="77777777" w:rsidR="008E0D96" w:rsidRPr="00260CA1" w:rsidRDefault="00823730" w:rsidP="00DB610B">
      <w:pPr>
        <w:pStyle w:val="Heading1"/>
        <w:rPr>
          <w:color w:val="auto"/>
        </w:rPr>
      </w:pPr>
      <w:r w:rsidRPr="00260CA1">
        <w:rPr>
          <w:color w:val="auto"/>
        </w:rPr>
        <w:t>NASKAH VLOG</w:t>
      </w:r>
      <w:r w:rsidR="008E0D96" w:rsidRPr="00260CA1">
        <w:rPr>
          <w:color w:val="auto"/>
        </w:rPr>
        <w:t xml:space="preserve"> “JALAN KELUAR ABAD KEGELAPAN”</w:t>
      </w:r>
    </w:p>
    <w:p w14:paraId="0F42ECAD" w14:textId="30CD6662" w:rsidR="00823730" w:rsidRPr="00260CA1" w:rsidRDefault="00823730" w:rsidP="00DB610B">
      <w:pPr>
        <w:pStyle w:val="Heading1"/>
        <w:rPr>
          <w:color w:val="auto"/>
        </w:rPr>
      </w:pPr>
      <w:r w:rsidRPr="00260CA1">
        <w:rPr>
          <w:color w:val="auto"/>
        </w:rPr>
        <w:t>MATA KULIAH FILSAFAT ILMU</w:t>
      </w:r>
    </w:p>
    <w:p w14:paraId="555E17EB" w14:textId="52DD9484" w:rsidR="008E0D96" w:rsidRPr="00260CA1" w:rsidRDefault="00DB610B" w:rsidP="00DB610B">
      <w:pPr>
        <w:rPr>
          <w:color w:val="auto"/>
          <w:lang w:val="id-ID"/>
        </w:rPr>
      </w:pPr>
      <w:r w:rsidRPr="00260CA1">
        <w:rPr>
          <w:noProof/>
          <w:color w:val="auto"/>
          <w:lang w:val="id-ID"/>
        </w:rPr>
        <w:drawing>
          <wp:anchor distT="0" distB="0" distL="114300" distR="114300" simplePos="0" relativeHeight="251658240" behindDoc="0" locked="0" layoutInCell="1" allowOverlap="1" wp14:anchorId="07F4071C" wp14:editId="779ECE75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1800000" cy="1800000"/>
            <wp:effectExtent l="0" t="0" r="0" b="0"/>
            <wp:wrapThrough wrapText="bothSides">
              <wp:wrapPolygon edited="0">
                <wp:start x="0" y="0"/>
                <wp:lineTo x="0" y="21265"/>
                <wp:lineTo x="21265" y="21265"/>
                <wp:lineTo x="21265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575A4D" w14:textId="67F1D360" w:rsidR="00823730" w:rsidRPr="00260CA1" w:rsidRDefault="00823730" w:rsidP="00DB610B">
      <w:pPr>
        <w:pStyle w:val="Heading1"/>
        <w:rPr>
          <w:color w:val="auto"/>
        </w:rPr>
      </w:pPr>
    </w:p>
    <w:p w14:paraId="4346E7D6" w14:textId="1238CE0B" w:rsidR="008E0D96" w:rsidRPr="00260CA1" w:rsidRDefault="008E0D96" w:rsidP="00DB610B">
      <w:pPr>
        <w:rPr>
          <w:color w:val="auto"/>
          <w:lang w:val="id-ID"/>
        </w:rPr>
      </w:pPr>
    </w:p>
    <w:p w14:paraId="2845328C" w14:textId="01B0E155" w:rsidR="008E0D96" w:rsidRPr="00260CA1" w:rsidRDefault="008E0D96" w:rsidP="00DB610B">
      <w:pPr>
        <w:rPr>
          <w:color w:val="auto"/>
          <w:lang w:val="id-ID"/>
        </w:rPr>
      </w:pPr>
    </w:p>
    <w:p w14:paraId="79C11D64" w14:textId="00918949" w:rsidR="008E0D96" w:rsidRPr="00260CA1" w:rsidRDefault="008E0D96" w:rsidP="00DB610B">
      <w:pPr>
        <w:rPr>
          <w:color w:val="auto"/>
          <w:lang w:val="id-ID"/>
        </w:rPr>
      </w:pPr>
    </w:p>
    <w:p w14:paraId="0B8514CA" w14:textId="0B7B458E" w:rsidR="008E0D96" w:rsidRPr="00260CA1" w:rsidRDefault="008E0D96" w:rsidP="00DB610B">
      <w:pPr>
        <w:rPr>
          <w:rFonts w:eastAsiaTheme="majorEastAsia" w:cstheme="majorBidi"/>
          <w:b/>
          <w:color w:val="auto"/>
          <w:sz w:val="28"/>
          <w:szCs w:val="32"/>
          <w:lang w:val="id-ID"/>
        </w:rPr>
      </w:pPr>
    </w:p>
    <w:p w14:paraId="1B72076E" w14:textId="49CDB6AF" w:rsidR="008E0D96" w:rsidRPr="00260CA1" w:rsidRDefault="008E0D96" w:rsidP="00DB610B">
      <w:pPr>
        <w:jc w:val="center"/>
        <w:rPr>
          <w:color w:val="auto"/>
          <w:sz w:val="28"/>
          <w:szCs w:val="24"/>
          <w:lang w:val="id-ID"/>
        </w:rPr>
      </w:pPr>
      <w:r w:rsidRPr="00260CA1">
        <w:rPr>
          <w:color w:val="auto"/>
          <w:sz w:val="28"/>
          <w:szCs w:val="24"/>
          <w:lang w:val="id-ID"/>
        </w:rPr>
        <w:t>Kelompok 1B</w:t>
      </w:r>
    </w:p>
    <w:p w14:paraId="1FDB5401" w14:textId="1AA27895" w:rsidR="008E0D96" w:rsidRPr="00260CA1" w:rsidRDefault="008E0D96" w:rsidP="00DB610B">
      <w:pPr>
        <w:rPr>
          <w:color w:val="auto"/>
          <w:sz w:val="28"/>
          <w:szCs w:val="24"/>
          <w:lang w:val="id-ID"/>
        </w:rPr>
      </w:pPr>
      <w:r w:rsidRPr="00260CA1">
        <w:rPr>
          <w:color w:val="auto"/>
          <w:sz w:val="28"/>
          <w:szCs w:val="24"/>
          <w:lang w:val="id-ID"/>
        </w:rPr>
        <w:t>1. Nur Afiyah Nurulputri</w:t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>071911633077</w:t>
      </w:r>
    </w:p>
    <w:p w14:paraId="3C326A94" w14:textId="701D22B1" w:rsidR="008E0D96" w:rsidRPr="00260CA1" w:rsidRDefault="008E0D96" w:rsidP="00DB610B">
      <w:pPr>
        <w:rPr>
          <w:color w:val="auto"/>
          <w:sz w:val="28"/>
          <w:szCs w:val="24"/>
          <w:lang w:val="id-ID"/>
        </w:rPr>
      </w:pPr>
      <w:r w:rsidRPr="00260CA1">
        <w:rPr>
          <w:color w:val="auto"/>
          <w:sz w:val="28"/>
          <w:szCs w:val="24"/>
          <w:lang w:val="id-ID"/>
        </w:rPr>
        <w:t xml:space="preserve">2. Rosidah Maharani Alfi Rahmah </w:t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>071911633034</w:t>
      </w:r>
    </w:p>
    <w:p w14:paraId="752F7CCA" w14:textId="25A8466E" w:rsidR="008E0D96" w:rsidRPr="00260CA1" w:rsidRDefault="008E0D96" w:rsidP="00DB610B">
      <w:pPr>
        <w:rPr>
          <w:color w:val="auto"/>
          <w:sz w:val="28"/>
          <w:szCs w:val="24"/>
          <w:lang w:val="id-ID"/>
        </w:rPr>
      </w:pPr>
      <w:r w:rsidRPr="00260CA1">
        <w:rPr>
          <w:color w:val="auto"/>
          <w:sz w:val="28"/>
          <w:szCs w:val="24"/>
          <w:lang w:val="id-ID"/>
        </w:rPr>
        <w:t xml:space="preserve">3. </w:t>
      </w:r>
      <w:proofErr w:type="spellStart"/>
      <w:r w:rsidRPr="00260CA1">
        <w:rPr>
          <w:color w:val="auto"/>
          <w:sz w:val="28"/>
          <w:szCs w:val="24"/>
          <w:lang w:val="id-ID"/>
        </w:rPr>
        <w:t>Ilmiyatul</w:t>
      </w:r>
      <w:proofErr w:type="spellEnd"/>
      <w:r w:rsidRPr="00260CA1">
        <w:rPr>
          <w:color w:val="auto"/>
          <w:sz w:val="28"/>
          <w:szCs w:val="24"/>
          <w:lang w:val="id-ID"/>
        </w:rPr>
        <w:t xml:space="preserve"> Lathifah </w:t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 xml:space="preserve">071911633042 </w:t>
      </w:r>
    </w:p>
    <w:p w14:paraId="39D34719" w14:textId="65E80C45" w:rsidR="008E0D96" w:rsidRPr="00260CA1" w:rsidRDefault="008E0D96" w:rsidP="00DB610B">
      <w:pPr>
        <w:rPr>
          <w:color w:val="auto"/>
          <w:sz w:val="28"/>
          <w:szCs w:val="24"/>
          <w:lang w:val="id-ID"/>
        </w:rPr>
      </w:pPr>
      <w:r w:rsidRPr="00260CA1">
        <w:rPr>
          <w:color w:val="auto"/>
          <w:sz w:val="28"/>
          <w:szCs w:val="24"/>
          <w:lang w:val="id-ID"/>
        </w:rPr>
        <w:t xml:space="preserve">4. Delvia Ferdianti Putri </w:t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>071911633095</w:t>
      </w:r>
    </w:p>
    <w:p w14:paraId="795B4B57" w14:textId="3572B8E6" w:rsidR="008E0D96" w:rsidRPr="00260CA1" w:rsidRDefault="008E0D96" w:rsidP="00DB610B">
      <w:pPr>
        <w:rPr>
          <w:color w:val="auto"/>
          <w:sz w:val="28"/>
          <w:szCs w:val="24"/>
          <w:lang w:val="id-ID"/>
        </w:rPr>
      </w:pPr>
      <w:r w:rsidRPr="00260CA1">
        <w:rPr>
          <w:color w:val="auto"/>
          <w:sz w:val="28"/>
          <w:szCs w:val="24"/>
          <w:lang w:val="id-ID"/>
        </w:rPr>
        <w:t xml:space="preserve">5. Nabila Chairunisa </w:t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>071911633030</w:t>
      </w:r>
    </w:p>
    <w:p w14:paraId="19A99569" w14:textId="2263635B" w:rsidR="00DB610B" w:rsidRPr="00260CA1" w:rsidRDefault="008E0D96" w:rsidP="00DB610B">
      <w:pPr>
        <w:rPr>
          <w:color w:val="auto"/>
          <w:sz w:val="28"/>
          <w:szCs w:val="24"/>
          <w:lang w:val="id-ID"/>
        </w:rPr>
      </w:pPr>
      <w:r w:rsidRPr="00260CA1">
        <w:rPr>
          <w:color w:val="auto"/>
          <w:sz w:val="28"/>
          <w:szCs w:val="24"/>
          <w:lang w:val="id-ID"/>
        </w:rPr>
        <w:t xml:space="preserve">6. Hanifah Nur </w:t>
      </w:r>
      <w:proofErr w:type="spellStart"/>
      <w:r w:rsidRPr="00260CA1">
        <w:rPr>
          <w:color w:val="auto"/>
          <w:sz w:val="28"/>
          <w:szCs w:val="24"/>
          <w:lang w:val="id-ID"/>
        </w:rPr>
        <w:t>Zakiyanti</w:t>
      </w:r>
      <w:proofErr w:type="spellEnd"/>
      <w:r w:rsidRPr="00260CA1">
        <w:rPr>
          <w:color w:val="auto"/>
          <w:sz w:val="28"/>
          <w:szCs w:val="24"/>
          <w:lang w:val="id-ID"/>
        </w:rPr>
        <w:t xml:space="preserve"> </w:t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ab/>
      </w:r>
      <w:r w:rsidRPr="00260CA1">
        <w:rPr>
          <w:color w:val="auto"/>
          <w:sz w:val="28"/>
          <w:szCs w:val="24"/>
          <w:lang w:val="id-ID"/>
        </w:rPr>
        <w:t>071911633067</w:t>
      </w:r>
    </w:p>
    <w:p w14:paraId="6A0C5398" w14:textId="77777777" w:rsidR="00DB610B" w:rsidRPr="00260CA1" w:rsidRDefault="00DB610B" w:rsidP="00DB610B">
      <w:pPr>
        <w:rPr>
          <w:color w:val="auto"/>
          <w:sz w:val="28"/>
          <w:szCs w:val="24"/>
          <w:lang w:val="id-ID"/>
        </w:rPr>
      </w:pPr>
    </w:p>
    <w:p w14:paraId="40733AA3" w14:textId="5255ADE0" w:rsidR="00DB610B" w:rsidRPr="00260CA1" w:rsidRDefault="00DB610B" w:rsidP="00DB610B">
      <w:pPr>
        <w:pStyle w:val="Heading1"/>
        <w:rPr>
          <w:color w:val="auto"/>
        </w:rPr>
      </w:pPr>
      <w:r w:rsidRPr="00260CA1">
        <w:rPr>
          <w:color w:val="auto"/>
        </w:rPr>
        <w:t>Program Studi S1</w:t>
      </w:r>
      <w:r w:rsidR="003C55DA" w:rsidRPr="00260CA1">
        <w:rPr>
          <w:color w:val="auto"/>
        </w:rPr>
        <w:t xml:space="preserve"> Ilmu Informasi dan Perpustakaa</w:t>
      </w:r>
      <w:r w:rsidRPr="00260CA1">
        <w:rPr>
          <w:color w:val="auto"/>
        </w:rPr>
        <w:t>n</w:t>
      </w:r>
    </w:p>
    <w:p w14:paraId="760E38BF" w14:textId="4F12760C" w:rsidR="00DB610B" w:rsidRPr="00260CA1" w:rsidRDefault="003C55DA" w:rsidP="00DB610B">
      <w:pPr>
        <w:pStyle w:val="Heading1"/>
        <w:rPr>
          <w:color w:val="auto"/>
        </w:rPr>
      </w:pPr>
      <w:r w:rsidRPr="00260CA1">
        <w:rPr>
          <w:color w:val="auto"/>
        </w:rPr>
        <w:t xml:space="preserve">Fakultas Ilmu Sosial dan Ilmu </w:t>
      </w:r>
      <w:r w:rsidR="00DB610B" w:rsidRPr="00260CA1">
        <w:rPr>
          <w:color w:val="auto"/>
        </w:rPr>
        <w:t>Politik</w:t>
      </w:r>
    </w:p>
    <w:p w14:paraId="04A5D55C" w14:textId="77777777" w:rsidR="00DB610B" w:rsidRPr="00260CA1" w:rsidRDefault="00DB610B" w:rsidP="00DB610B">
      <w:pPr>
        <w:pStyle w:val="Heading1"/>
        <w:rPr>
          <w:color w:val="auto"/>
        </w:rPr>
      </w:pPr>
      <w:r w:rsidRPr="00260CA1">
        <w:rPr>
          <w:color w:val="auto"/>
        </w:rPr>
        <w:t>Universitas Airlangga</w:t>
      </w:r>
    </w:p>
    <w:p w14:paraId="0E1E86BD" w14:textId="7F6FF20D" w:rsidR="003C55DA" w:rsidRPr="00260CA1" w:rsidRDefault="003C55DA" w:rsidP="00DB610B">
      <w:pPr>
        <w:pStyle w:val="Heading1"/>
        <w:rPr>
          <w:color w:val="auto"/>
        </w:rPr>
      </w:pPr>
      <w:r w:rsidRPr="00260CA1">
        <w:rPr>
          <w:color w:val="auto"/>
        </w:rPr>
        <w:t>2019</w:t>
      </w:r>
    </w:p>
    <w:p w14:paraId="7D2A3578" w14:textId="5B92C7C6" w:rsidR="000D500F" w:rsidRPr="00260CA1" w:rsidRDefault="000D500F" w:rsidP="00DB610B">
      <w:pPr>
        <w:jc w:val="left"/>
        <w:rPr>
          <w:color w:val="auto"/>
          <w:lang w:val="id-ID"/>
        </w:rPr>
      </w:pPr>
    </w:p>
    <w:p w14:paraId="71ADB7D2" w14:textId="6DA7E3A9" w:rsidR="00A21F29" w:rsidRPr="00260CA1" w:rsidRDefault="000D500F" w:rsidP="00DB610B">
      <w:pPr>
        <w:pStyle w:val="Heading1"/>
        <w:rPr>
          <w:color w:val="auto"/>
        </w:rPr>
      </w:pPr>
      <w:r w:rsidRPr="00260CA1">
        <w:rPr>
          <w:color w:val="auto"/>
        </w:rPr>
        <w:lastRenderedPageBreak/>
        <w:t>NASKAH VLOG “JALAN KELUAR ABAD KEGELAPAN”</w:t>
      </w:r>
    </w:p>
    <w:p w14:paraId="69C4D02D" w14:textId="709D44DE" w:rsidR="00A21F29" w:rsidRPr="00260CA1" w:rsidRDefault="00A21F29" w:rsidP="00DB610B">
      <w:pPr>
        <w:pStyle w:val="Heading2"/>
        <w:numPr>
          <w:ilvl w:val="0"/>
          <w:numId w:val="3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 xml:space="preserve">Materi </w:t>
      </w:r>
      <w:proofErr w:type="spellStart"/>
      <w:r w:rsidRPr="00260CA1">
        <w:rPr>
          <w:color w:val="auto"/>
          <w:lang w:val="id-ID"/>
        </w:rPr>
        <w:t>Vlog</w:t>
      </w:r>
      <w:proofErr w:type="spellEnd"/>
    </w:p>
    <w:p w14:paraId="29714361" w14:textId="7A387B8F" w:rsidR="003C55DA" w:rsidRPr="00260CA1" w:rsidRDefault="00B3570B" w:rsidP="00DB610B">
      <w:pPr>
        <w:pStyle w:val="ListParagraph"/>
        <w:numPr>
          <w:ilvl w:val="0"/>
          <w:numId w:val="4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 xml:space="preserve">Apa </w:t>
      </w:r>
      <w:r w:rsidR="00A21F29" w:rsidRPr="00260CA1">
        <w:rPr>
          <w:color w:val="auto"/>
          <w:lang w:val="id-ID"/>
        </w:rPr>
        <w:t>yang dimaksud</w:t>
      </w:r>
      <w:r w:rsidRPr="00260CA1">
        <w:rPr>
          <w:color w:val="auto"/>
          <w:lang w:val="id-ID"/>
        </w:rPr>
        <w:t xml:space="preserve"> abad kegelapan?</w:t>
      </w:r>
    </w:p>
    <w:p w14:paraId="20DA5B7E" w14:textId="77777777" w:rsidR="00A21F29" w:rsidRPr="00260CA1" w:rsidRDefault="0097543E" w:rsidP="00DB610B">
      <w:pPr>
        <w:rPr>
          <w:color w:val="auto"/>
          <w:lang w:val="id-ID"/>
        </w:rPr>
      </w:pPr>
      <w:r w:rsidRPr="00260CA1">
        <w:rPr>
          <w:color w:val="auto"/>
          <w:lang w:val="id-ID"/>
        </w:rPr>
        <w:t>Abad kegelapan</w:t>
      </w:r>
      <w:r w:rsidR="007215E0" w:rsidRPr="00260CA1">
        <w:rPr>
          <w:color w:val="auto"/>
          <w:lang w:val="id-ID"/>
        </w:rPr>
        <w:t xml:space="preserve"> berlangsung sejak </w:t>
      </w:r>
      <w:r w:rsidR="00803552" w:rsidRPr="00260CA1">
        <w:rPr>
          <w:color w:val="auto"/>
          <w:lang w:val="id-ID"/>
        </w:rPr>
        <w:t>abad ke-5 Masehi hingga abad ke-15 Masehi,</w:t>
      </w:r>
      <w:r w:rsidRPr="00260CA1">
        <w:rPr>
          <w:color w:val="auto"/>
          <w:lang w:val="id-ID"/>
        </w:rPr>
        <w:t xml:space="preserve"> </w:t>
      </w:r>
      <w:r w:rsidR="00803552" w:rsidRPr="00260CA1">
        <w:rPr>
          <w:color w:val="auto"/>
          <w:lang w:val="id-ID"/>
        </w:rPr>
        <w:t>merupakan</w:t>
      </w:r>
      <w:r w:rsidRPr="00260CA1">
        <w:rPr>
          <w:color w:val="auto"/>
          <w:lang w:val="id-ID"/>
        </w:rPr>
        <w:t xml:space="preserve"> masa di mana </w:t>
      </w:r>
      <w:r w:rsidRPr="00260CA1">
        <w:rPr>
          <w:color w:val="auto"/>
          <w:lang w:val="id-ID"/>
        </w:rPr>
        <w:t>segala keputusan pemerintah dan hukum negara tidak diambil berdasarkan demokrasi di parlemen</w:t>
      </w:r>
      <w:r w:rsidRPr="00260CA1">
        <w:rPr>
          <w:color w:val="auto"/>
          <w:lang w:val="id-ID"/>
        </w:rPr>
        <w:t xml:space="preserve">, namun </w:t>
      </w:r>
      <w:r w:rsidRPr="00260CA1">
        <w:rPr>
          <w:color w:val="auto"/>
          <w:lang w:val="id-ID"/>
        </w:rPr>
        <w:t xml:space="preserve">oleh majelis dewan Gereja. </w:t>
      </w:r>
      <w:r w:rsidRPr="00260CA1">
        <w:rPr>
          <w:color w:val="auto"/>
          <w:lang w:val="id-ID"/>
        </w:rPr>
        <w:t xml:space="preserve">Kebebasan berpendapat pada masa itu sangat terbatas, orang </w:t>
      </w:r>
      <w:r w:rsidRPr="00260CA1">
        <w:rPr>
          <w:color w:val="auto"/>
          <w:lang w:val="id-ID"/>
        </w:rPr>
        <w:t>yang berhak mengeluarkan pendapat</w:t>
      </w:r>
      <w:r w:rsidRPr="00260CA1">
        <w:rPr>
          <w:color w:val="auto"/>
          <w:lang w:val="id-ID"/>
        </w:rPr>
        <w:t xml:space="preserve"> atau </w:t>
      </w:r>
      <w:r w:rsidRPr="00260CA1">
        <w:rPr>
          <w:color w:val="auto"/>
          <w:lang w:val="id-ID"/>
        </w:rPr>
        <w:t xml:space="preserve">keputusan </w:t>
      </w:r>
      <w:r w:rsidRPr="00260CA1">
        <w:rPr>
          <w:color w:val="auto"/>
          <w:lang w:val="id-ID"/>
        </w:rPr>
        <w:t>hanya</w:t>
      </w:r>
      <w:r w:rsidRPr="00260CA1">
        <w:rPr>
          <w:color w:val="auto"/>
          <w:lang w:val="id-ID"/>
        </w:rPr>
        <w:t xml:space="preserve"> para ahli agama </w:t>
      </w:r>
      <w:r w:rsidRPr="00260CA1">
        <w:rPr>
          <w:color w:val="auto"/>
          <w:lang w:val="id-ID"/>
        </w:rPr>
        <w:t>Katolik.</w:t>
      </w:r>
      <w:r w:rsidR="00CC5D64" w:rsidRPr="00260CA1">
        <w:rPr>
          <w:color w:val="auto"/>
          <w:lang w:val="id-ID"/>
        </w:rPr>
        <w:t xml:space="preserve"> Dengan demikian, k</w:t>
      </w:r>
      <w:r w:rsidR="00CC5D64" w:rsidRPr="00260CA1">
        <w:rPr>
          <w:color w:val="auto"/>
          <w:lang w:val="id-ID"/>
        </w:rPr>
        <w:t>ebudayaan dengan segala unsurnya selalu bercirikan agama, termasuk kehidupan bernegara, sosial, seni, ilmu pengetahuan</w:t>
      </w:r>
      <w:r w:rsidR="00CC5D64" w:rsidRPr="00260CA1">
        <w:rPr>
          <w:color w:val="auto"/>
          <w:lang w:val="id-ID"/>
        </w:rPr>
        <w:t xml:space="preserve">, </w:t>
      </w:r>
      <w:r w:rsidR="00CC5D64" w:rsidRPr="00260CA1">
        <w:rPr>
          <w:color w:val="auto"/>
          <w:lang w:val="id-ID"/>
        </w:rPr>
        <w:t>moral</w:t>
      </w:r>
      <w:r w:rsidR="00CC5D64" w:rsidRPr="00260CA1">
        <w:rPr>
          <w:color w:val="auto"/>
          <w:lang w:val="id-ID"/>
        </w:rPr>
        <w:t>,</w:t>
      </w:r>
      <w:r w:rsidR="00CC5D64" w:rsidRPr="00260CA1">
        <w:rPr>
          <w:color w:val="auto"/>
          <w:lang w:val="id-ID"/>
        </w:rPr>
        <w:t xml:space="preserve"> dan filsafatnya</w:t>
      </w:r>
      <w:r w:rsidR="00A21F29" w:rsidRPr="00260CA1">
        <w:rPr>
          <w:color w:val="auto"/>
          <w:lang w:val="id-ID"/>
        </w:rPr>
        <w:t>.</w:t>
      </w:r>
    </w:p>
    <w:p w14:paraId="527BFF23" w14:textId="351840E3" w:rsidR="00EB0685" w:rsidRPr="00260CA1" w:rsidRDefault="00EB0685" w:rsidP="00DB610B">
      <w:pPr>
        <w:pStyle w:val="ListParagraph"/>
        <w:numPr>
          <w:ilvl w:val="0"/>
          <w:numId w:val="4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Apa yang dimaksud dengan Renaisans?</w:t>
      </w:r>
    </w:p>
    <w:p w14:paraId="2DE56881" w14:textId="0CCF0955" w:rsidR="00A6613C" w:rsidRPr="00260CA1" w:rsidRDefault="00A6613C" w:rsidP="00DB610B">
      <w:pPr>
        <w:rPr>
          <w:i/>
          <w:iCs/>
          <w:color w:val="auto"/>
          <w:lang w:val="id-ID"/>
        </w:rPr>
      </w:pPr>
      <w:r w:rsidRPr="00260CA1">
        <w:rPr>
          <w:color w:val="auto"/>
          <w:lang w:val="id-ID"/>
        </w:rPr>
        <w:t xml:space="preserve">Renaisans berasal dari bahasa Perancis </w:t>
      </w:r>
      <w:proofErr w:type="spellStart"/>
      <w:r w:rsidRPr="00260CA1">
        <w:rPr>
          <w:i/>
          <w:iCs/>
          <w:color w:val="auto"/>
          <w:lang w:val="id-ID"/>
        </w:rPr>
        <w:t>r</w:t>
      </w:r>
      <w:r w:rsidRPr="00260CA1">
        <w:rPr>
          <w:i/>
          <w:iCs/>
          <w:color w:val="auto"/>
          <w:lang w:val="id-ID"/>
        </w:rPr>
        <w:t>enaissance</w:t>
      </w:r>
      <w:proofErr w:type="spellEnd"/>
      <w:r w:rsidRPr="00260CA1">
        <w:rPr>
          <w:color w:val="auto"/>
          <w:lang w:val="id-ID"/>
        </w:rPr>
        <w:t xml:space="preserve"> yang artinya adalah lahir kembali</w:t>
      </w:r>
      <w:r w:rsidRPr="00260CA1">
        <w:rPr>
          <w:color w:val="auto"/>
          <w:lang w:val="id-ID"/>
        </w:rPr>
        <w:t xml:space="preserve"> </w:t>
      </w:r>
      <w:r w:rsidRPr="00260CA1">
        <w:rPr>
          <w:color w:val="auto"/>
          <w:lang w:val="id-ID"/>
        </w:rPr>
        <w:t>atau</w:t>
      </w:r>
      <w:r w:rsidRPr="00260CA1">
        <w:rPr>
          <w:color w:val="auto"/>
          <w:lang w:val="id-ID"/>
        </w:rPr>
        <w:t xml:space="preserve"> </w:t>
      </w:r>
      <w:r w:rsidRPr="00260CA1">
        <w:rPr>
          <w:color w:val="auto"/>
          <w:lang w:val="id-ID"/>
        </w:rPr>
        <w:t>kelahiran kembali</w:t>
      </w:r>
      <w:r w:rsidRPr="00260CA1">
        <w:rPr>
          <w:color w:val="auto"/>
          <w:lang w:val="id-ID"/>
        </w:rPr>
        <w:t>.</w:t>
      </w:r>
      <w:r w:rsidR="004B43F6" w:rsidRPr="00260CA1">
        <w:rPr>
          <w:color w:val="auto"/>
          <w:lang w:val="id-ID"/>
        </w:rPr>
        <w:t xml:space="preserve"> Renaisans </w:t>
      </w:r>
      <w:r w:rsidR="006E6156" w:rsidRPr="00260CA1">
        <w:rPr>
          <w:color w:val="auto"/>
          <w:lang w:val="id-ID"/>
        </w:rPr>
        <w:t xml:space="preserve">hadir </w:t>
      </w:r>
      <w:r w:rsidR="004B43F6" w:rsidRPr="00260CA1">
        <w:rPr>
          <w:color w:val="auto"/>
          <w:lang w:val="id-ID"/>
        </w:rPr>
        <w:t>sebagai bentuk ketidakpuasan pada kebebasan berpikir dan bertindak yang terkekang oleh kekuasaan yang terpusat pada Gereja</w:t>
      </w:r>
      <w:r w:rsidR="00CF5461" w:rsidRPr="00260CA1">
        <w:rPr>
          <w:color w:val="auto"/>
          <w:lang w:val="id-ID"/>
        </w:rPr>
        <w:t>.</w:t>
      </w:r>
      <w:r w:rsidR="00D155E9" w:rsidRPr="00260CA1">
        <w:rPr>
          <w:color w:val="auto"/>
          <w:lang w:val="id-ID"/>
        </w:rPr>
        <w:t xml:space="preserve"> </w:t>
      </w:r>
      <w:proofErr w:type="spellStart"/>
      <w:r w:rsidR="004B43F6" w:rsidRPr="00260CA1">
        <w:rPr>
          <w:color w:val="auto"/>
          <w:lang w:val="id-ID"/>
        </w:rPr>
        <w:t>Jakob</w:t>
      </w:r>
      <w:proofErr w:type="spellEnd"/>
      <w:r w:rsidR="004B43F6" w:rsidRPr="00260CA1">
        <w:rPr>
          <w:color w:val="auto"/>
          <w:lang w:val="id-ID"/>
        </w:rPr>
        <w:t xml:space="preserve"> </w:t>
      </w:r>
      <w:proofErr w:type="spellStart"/>
      <w:r w:rsidR="004B43F6" w:rsidRPr="00260CA1">
        <w:rPr>
          <w:color w:val="auto"/>
          <w:lang w:val="id-ID"/>
        </w:rPr>
        <w:t>Burckhardt</w:t>
      </w:r>
      <w:proofErr w:type="spellEnd"/>
      <w:r w:rsidR="004B43F6" w:rsidRPr="00260CA1">
        <w:rPr>
          <w:color w:val="auto"/>
          <w:lang w:val="id-ID"/>
        </w:rPr>
        <w:t xml:space="preserve"> menginterpretasikan renaisans sebagai periode kelahiran spirit modern dalam transformasi ide dan lembaga-lembaga.</w:t>
      </w:r>
    </w:p>
    <w:p w14:paraId="6E58B560" w14:textId="76A593E0" w:rsidR="00A6613C" w:rsidRPr="00260CA1" w:rsidRDefault="0070004A" w:rsidP="00DB610B">
      <w:pPr>
        <w:rPr>
          <w:color w:val="auto"/>
          <w:lang w:val="id-ID"/>
        </w:rPr>
      </w:pPr>
      <w:r w:rsidRPr="00260CA1">
        <w:rPr>
          <w:color w:val="auto"/>
          <w:lang w:val="id-ID"/>
        </w:rPr>
        <w:t>Perkembangan pertama renaisans terjadi di</w:t>
      </w:r>
      <w:r w:rsidRPr="00260CA1">
        <w:rPr>
          <w:color w:val="auto"/>
          <w:lang w:val="id-ID"/>
        </w:rPr>
        <w:t xml:space="preserve"> </w:t>
      </w:r>
      <w:r w:rsidRPr="00260CA1">
        <w:rPr>
          <w:color w:val="auto"/>
          <w:lang w:val="id-ID"/>
        </w:rPr>
        <w:t xml:space="preserve">kota </w:t>
      </w:r>
      <w:proofErr w:type="spellStart"/>
      <w:r w:rsidRPr="00260CA1">
        <w:rPr>
          <w:color w:val="auto"/>
          <w:lang w:val="id-ID"/>
        </w:rPr>
        <w:t>F</w:t>
      </w:r>
      <w:r w:rsidRPr="00260CA1">
        <w:rPr>
          <w:color w:val="auto"/>
          <w:lang w:val="id-ID"/>
        </w:rPr>
        <w:t>irenz</w:t>
      </w:r>
      <w:r w:rsidRPr="00260CA1">
        <w:rPr>
          <w:color w:val="auto"/>
          <w:lang w:val="id-ID"/>
        </w:rPr>
        <w:t>e</w:t>
      </w:r>
      <w:proofErr w:type="spellEnd"/>
      <w:r w:rsidRPr="00260CA1">
        <w:rPr>
          <w:color w:val="auto"/>
          <w:lang w:val="id-ID"/>
        </w:rPr>
        <w:t>, Italia</w:t>
      </w:r>
      <w:r w:rsidR="00CF5461" w:rsidRPr="00260CA1">
        <w:rPr>
          <w:color w:val="auto"/>
          <w:lang w:val="id-ID"/>
        </w:rPr>
        <w:t xml:space="preserve">, </w:t>
      </w:r>
      <w:r w:rsidRPr="00260CA1">
        <w:rPr>
          <w:color w:val="auto"/>
          <w:lang w:val="id-ID"/>
        </w:rPr>
        <w:t>dipelopori oleh k</w:t>
      </w:r>
      <w:r w:rsidRPr="00260CA1">
        <w:rPr>
          <w:color w:val="auto"/>
          <w:lang w:val="id-ID"/>
        </w:rPr>
        <w:t xml:space="preserve">eluarga </w:t>
      </w:r>
      <w:proofErr w:type="spellStart"/>
      <w:r w:rsidRPr="00260CA1">
        <w:rPr>
          <w:color w:val="auto"/>
          <w:lang w:val="id-ID"/>
        </w:rPr>
        <w:t>M</w:t>
      </w:r>
      <w:r w:rsidRPr="00260CA1">
        <w:rPr>
          <w:color w:val="auto"/>
          <w:lang w:val="id-ID"/>
        </w:rPr>
        <w:t>edici</w:t>
      </w:r>
      <w:proofErr w:type="spellEnd"/>
      <w:r w:rsidRPr="00260CA1">
        <w:rPr>
          <w:color w:val="auto"/>
          <w:lang w:val="id-ID"/>
        </w:rPr>
        <w:t xml:space="preserve">. Keluarga </w:t>
      </w:r>
      <w:proofErr w:type="spellStart"/>
      <w:r w:rsidRPr="00260CA1">
        <w:rPr>
          <w:color w:val="auto"/>
          <w:lang w:val="id-ID"/>
        </w:rPr>
        <w:t>Medici</w:t>
      </w:r>
      <w:proofErr w:type="spellEnd"/>
      <w:r w:rsidRPr="00260CA1">
        <w:rPr>
          <w:color w:val="auto"/>
          <w:lang w:val="id-ID"/>
        </w:rPr>
        <w:t xml:space="preserve"> yang memiliki masalah dengan sistem pemerintahan kepausan menjadi penyokong keuangan dengan usaha perdagangan di wilayah </w:t>
      </w:r>
      <w:r w:rsidRPr="00260CA1">
        <w:rPr>
          <w:color w:val="auto"/>
          <w:lang w:val="id-ID"/>
        </w:rPr>
        <w:t>M</w:t>
      </w:r>
      <w:r w:rsidRPr="00260CA1">
        <w:rPr>
          <w:color w:val="auto"/>
          <w:lang w:val="id-ID"/>
        </w:rPr>
        <w:t xml:space="preserve">editerania. Hal ini membuat para </w:t>
      </w:r>
      <w:r w:rsidRPr="00260CA1">
        <w:rPr>
          <w:color w:val="auto"/>
          <w:lang w:val="id-ID"/>
        </w:rPr>
        <w:t>int</w:t>
      </w:r>
      <w:r w:rsidRPr="00260CA1">
        <w:rPr>
          <w:color w:val="auto"/>
          <w:lang w:val="id-ID"/>
        </w:rPr>
        <w:t>elektual dan seniman memiliki kebebasan besar karena tidak lagi perlu memikirkan masalah keuangan dan mendapat perlindungan dari kutukan pihak gereja. Keleluasaan ini didukung dengan tidak adanya kekuasaan dominan d</w:t>
      </w:r>
      <w:r w:rsidRPr="00260CA1">
        <w:rPr>
          <w:color w:val="auto"/>
          <w:lang w:val="id-ID"/>
        </w:rPr>
        <w:t>i</w:t>
      </w:r>
      <w:r w:rsidRPr="00260CA1">
        <w:rPr>
          <w:color w:val="auto"/>
          <w:lang w:val="id-ID"/>
        </w:rPr>
        <w:t xml:space="preserve"> </w:t>
      </w:r>
      <w:proofErr w:type="spellStart"/>
      <w:r w:rsidRPr="00260CA1">
        <w:rPr>
          <w:color w:val="auto"/>
          <w:lang w:val="id-ID"/>
        </w:rPr>
        <w:t>Fi</w:t>
      </w:r>
      <w:r w:rsidRPr="00260CA1">
        <w:rPr>
          <w:color w:val="auto"/>
          <w:lang w:val="id-ID"/>
        </w:rPr>
        <w:t>r</w:t>
      </w:r>
      <w:r w:rsidRPr="00260CA1">
        <w:rPr>
          <w:color w:val="auto"/>
          <w:lang w:val="id-ID"/>
        </w:rPr>
        <w:t>e</w:t>
      </w:r>
      <w:r w:rsidRPr="00260CA1">
        <w:rPr>
          <w:color w:val="auto"/>
          <w:lang w:val="id-ID"/>
        </w:rPr>
        <w:t>nze</w:t>
      </w:r>
      <w:proofErr w:type="spellEnd"/>
      <w:r w:rsidRPr="00260CA1">
        <w:rPr>
          <w:color w:val="auto"/>
          <w:lang w:val="id-ID"/>
        </w:rPr>
        <w:t>. Kota ini dipengaruhi secara bersama oleh bangsawan dan pedagang.</w:t>
      </w:r>
    </w:p>
    <w:p w14:paraId="1B9F0CD6" w14:textId="74D0AB28" w:rsidR="004565F1" w:rsidRPr="00260CA1" w:rsidRDefault="004565F1" w:rsidP="00DB610B">
      <w:pPr>
        <w:pStyle w:val="ListParagraph"/>
        <w:numPr>
          <w:ilvl w:val="0"/>
          <w:numId w:val="4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Apa saja aspek-aspek positif Renaisans?</w:t>
      </w:r>
    </w:p>
    <w:p w14:paraId="0BCB448A" w14:textId="77777777" w:rsidR="00673A7E" w:rsidRPr="00260CA1" w:rsidRDefault="00CC5D64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Bermakna kebangkitan</w:t>
      </w:r>
    </w:p>
    <w:p w14:paraId="55CC3327" w14:textId="77777777" w:rsidR="00673A7E" w:rsidRPr="00260CA1" w:rsidRDefault="00673A7E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K</w:t>
      </w:r>
      <w:r w:rsidR="00CC5D64" w:rsidRPr="00260CA1">
        <w:rPr>
          <w:color w:val="auto"/>
          <w:lang w:val="id-ID"/>
        </w:rPr>
        <w:t>embali percaya akan kekuatan akal</w:t>
      </w:r>
    </w:p>
    <w:p w14:paraId="45DBB382" w14:textId="0157FC7E" w:rsidR="00673A7E" w:rsidRPr="00260CA1" w:rsidRDefault="00673A7E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T</w:t>
      </w:r>
      <w:r w:rsidR="00CC5D64" w:rsidRPr="00260CA1">
        <w:rPr>
          <w:color w:val="auto"/>
          <w:lang w:val="id-ID"/>
        </w:rPr>
        <w:t>okohnya</w:t>
      </w:r>
      <w:r w:rsidR="00DB610B" w:rsidRPr="00260CA1">
        <w:rPr>
          <w:color w:val="auto"/>
          <w:lang w:val="id-ID"/>
        </w:rPr>
        <w:t xml:space="preserve">, </w:t>
      </w:r>
      <w:proofErr w:type="spellStart"/>
      <w:r w:rsidR="00CC5D64" w:rsidRPr="00260CA1">
        <w:rPr>
          <w:color w:val="auto"/>
          <w:lang w:val="id-ID"/>
        </w:rPr>
        <w:t>Rene</w:t>
      </w:r>
      <w:proofErr w:type="spellEnd"/>
      <w:r w:rsidR="00CC5D64" w:rsidRPr="00260CA1">
        <w:rPr>
          <w:color w:val="auto"/>
          <w:lang w:val="id-ID"/>
        </w:rPr>
        <w:t xml:space="preserve"> </w:t>
      </w:r>
      <w:proofErr w:type="spellStart"/>
      <w:r w:rsidR="00CC5D64" w:rsidRPr="00260CA1">
        <w:rPr>
          <w:color w:val="auto"/>
          <w:lang w:val="id-ID"/>
        </w:rPr>
        <w:t>Descartes</w:t>
      </w:r>
      <w:proofErr w:type="spellEnd"/>
      <w:r w:rsidR="00DB610B" w:rsidRPr="00260CA1">
        <w:rPr>
          <w:color w:val="auto"/>
          <w:lang w:val="id-ID"/>
        </w:rPr>
        <w:t>,</w:t>
      </w:r>
      <w:r w:rsidR="00CC5D64" w:rsidRPr="00260CA1">
        <w:rPr>
          <w:color w:val="auto"/>
          <w:lang w:val="id-ID"/>
        </w:rPr>
        <w:t xml:space="preserve"> yang menyatakan manusia makhluk berpikir (</w:t>
      </w:r>
      <w:proofErr w:type="spellStart"/>
      <w:r w:rsidR="00CC5D64" w:rsidRPr="00260CA1">
        <w:rPr>
          <w:i/>
          <w:iCs/>
          <w:color w:val="auto"/>
          <w:lang w:val="id-ID"/>
        </w:rPr>
        <w:t>Cogito</w:t>
      </w:r>
      <w:proofErr w:type="spellEnd"/>
      <w:r w:rsidR="00CC5D64" w:rsidRPr="00260CA1">
        <w:rPr>
          <w:i/>
          <w:iCs/>
          <w:color w:val="auto"/>
          <w:lang w:val="id-ID"/>
        </w:rPr>
        <w:t xml:space="preserve"> </w:t>
      </w:r>
      <w:proofErr w:type="spellStart"/>
      <w:r w:rsidR="00CC5D64" w:rsidRPr="00260CA1">
        <w:rPr>
          <w:i/>
          <w:iCs/>
          <w:color w:val="auto"/>
          <w:lang w:val="id-ID"/>
        </w:rPr>
        <w:t>ergo</w:t>
      </w:r>
      <w:proofErr w:type="spellEnd"/>
      <w:r w:rsidR="00CC5D64" w:rsidRPr="00260CA1">
        <w:rPr>
          <w:i/>
          <w:iCs/>
          <w:color w:val="auto"/>
          <w:lang w:val="id-ID"/>
        </w:rPr>
        <w:t xml:space="preserve"> Sum</w:t>
      </w:r>
      <w:r w:rsidR="00CC5D64" w:rsidRPr="00260CA1">
        <w:rPr>
          <w:color w:val="auto"/>
          <w:lang w:val="id-ID"/>
        </w:rPr>
        <w:t>)</w:t>
      </w:r>
    </w:p>
    <w:p w14:paraId="5F570C57" w14:textId="77777777" w:rsidR="00673A7E" w:rsidRPr="00260CA1" w:rsidRDefault="00673A7E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I</w:t>
      </w:r>
      <w:r w:rsidR="00CC5D64" w:rsidRPr="00260CA1">
        <w:rPr>
          <w:color w:val="auto"/>
          <w:lang w:val="id-ID"/>
        </w:rPr>
        <w:t xml:space="preserve">lmu pengetahuan dengan metode </w:t>
      </w:r>
      <w:proofErr w:type="spellStart"/>
      <w:r w:rsidR="00CC5D64" w:rsidRPr="00260CA1">
        <w:rPr>
          <w:color w:val="auto"/>
          <w:lang w:val="id-ID"/>
        </w:rPr>
        <w:t>skeptik</w:t>
      </w:r>
      <w:proofErr w:type="spellEnd"/>
    </w:p>
    <w:p w14:paraId="28F3617C" w14:textId="77777777" w:rsidR="00673A7E" w:rsidRPr="00260CA1" w:rsidRDefault="00673A7E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B</w:t>
      </w:r>
      <w:r w:rsidR="00CC5D64" w:rsidRPr="00260CA1">
        <w:rPr>
          <w:color w:val="auto"/>
          <w:lang w:val="id-ID"/>
        </w:rPr>
        <w:t>angkitnya paham rasionalisme</w:t>
      </w:r>
    </w:p>
    <w:p w14:paraId="143E30F3" w14:textId="77777777" w:rsidR="00673A7E" w:rsidRPr="00260CA1" w:rsidRDefault="00673A7E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lastRenderedPageBreak/>
        <w:t>P</w:t>
      </w:r>
      <w:r w:rsidR="00CC5D64" w:rsidRPr="00260CA1">
        <w:rPr>
          <w:color w:val="auto"/>
          <w:lang w:val="id-ID"/>
        </w:rPr>
        <w:t>emikiran yang bebas terhadap agama</w:t>
      </w:r>
    </w:p>
    <w:p w14:paraId="6A5C9480" w14:textId="77777777" w:rsidR="00673A7E" w:rsidRPr="00260CA1" w:rsidRDefault="00673A7E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P</w:t>
      </w:r>
      <w:r w:rsidR="00CC5D64" w:rsidRPr="00260CA1">
        <w:rPr>
          <w:color w:val="auto"/>
          <w:lang w:val="id-ID"/>
        </w:rPr>
        <w:t>enelitian filsafat alam yang meragukan konsep geosentris</w:t>
      </w:r>
    </w:p>
    <w:p w14:paraId="29EF00B8" w14:textId="77777777" w:rsidR="00673A7E" w:rsidRPr="00260CA1" w:rsidRDefault="00673A7E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M</w:t>
      </w:r>
      <w:r w:rsidR="00CC5D64" w:rsidRPr="00260CA1">
        <w:rPr>
          <w:color w:val="auto"/>
          <w:lang w:val="id-ID"/>
        </w:rPr>
        <w:t xml:space="preserve">azhab </w:t>
      </w:r>
      <w:proofErr w:type="spellStart"/>
      <w:r w:rsidR="00CC5D64" w:rsidRPr="00260CA1">
        <w:rPr>
          <w:color w:val="auto"/>
          <w:lang w:val="id-ID"/>
        </w:rPr>
        <w:t>Itali</w:t>
      </w:r>
      <w:proofErr w:type="spellEnd"/>
      <w:r w:rsidR="00CC5D64" w:rsidRPr="00260CA1">
        <w:rPr>
          <w:color w:val="auto"/>
          <w:lang w:val="id-ID"/>
        </w:rPr>
        <w:t xml:space="preserve"> dan temuan heliosentris</w:t>
      </w:r>
    </w:p>
    <w:p w14:paraId="4DE2650F" w14:textId="77777777" w:rsidR="00673A7E" w:rsidRPr="00260CA1" w:rsidRDefault="00673A7E" w:rsidP="00DB610B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Pe</w:t>
      </w:r>
      <w:r w:rsidR="00CC5D64" w:rsidRPr="00260CA1">
        <w:rPr>
          <w:color w:val="auto"/>
          <w:lang w:val="id-ID"/>
        </w:rPr>
        <w:t xml:space="preserve">rkembangan empiris dan </w:t>
      </w:r>
      <w:proofErr w:type="spellStart"/>
      <w:r w:rsidR="00CC5D64" w:rsidRPr="00260CA1">
        <w:rPr>
          <w:color w:val="auto"/>
          <w:lang w:val="id-ID"/>
        </w:rPr>
        <w:t>positifisme</w:t>
      </w:r>
      <w:proofErr w:type="spellEnd"/>
    </w:p>
    <w:p w14:paraId="7DBEE7F0" w14:textId="77777777" w:rsidR="00673A7E" w:rsidRPr="00260CA1" w:rsidRDefault="00673A7E" w:rsidP="000A76A6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L</w:t>
      </w:r>
      <w:r w:rsidR="00CC5D64" w:rsidRPr="00260CA1">
        <w:rPr>
          <w:color w:val="auto"/>
          <w:lang w:val="id-ID"/>
        </w:rPr>
        <w:t>ahirnya ilmu pengetahuan</w:t>
      </w:r>
    </w:p>
    <w:p w14:paraId="3241F754" w14:textId="77777777" w:rsidR="00DB610B" w:rsidRPr="00260CA1" w:rsidRDefault="00673A7E" w:rsidP="000A76A6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F</w:t>
      </w:r>
      <w:r w:rsidR="00CC5D64" w:rsidRPr="00260CA1">
        <w:rPr>
          <w:color w:val="auto"/>
          <w:lang w:val="id-ID"/>
        </w:rPr>
        <w:t>ilsafat vs ilmu pengetahua</w:t>
      </w:r>
      <w:r w:rsidR="00DB610B" w:rsidRPr="00260CA1">
        <w:rPr>
          <w:color w:val="auto"/>
          <w:lang w:val="id-ID"/>
        </w:rPr>
        <w:t>n</w:t>
      </w:r>
    </w:p>
    <w:p w14:paraId="38CB64A1" w14:textId="18A3FA02" w:rsidR="00DB610B" w:rsidRPr="00260CA1" w:rsidRDefault="00DB610B" w:rsidP="000A76A6">
      <w:pPr>
        <w:pStyle w:val="ListParagraph"/>
        <w:numPr>
          <w:ilvl w:val="0"/>
          <w:numId w:val="2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B</w:t>
      </w:r>
      <w:r w:rsidR="00CC5D64" w:rsidRPr="00260CA1">
        <w:rPr>
          <w:color w:val="auto"/>
          <w:lang w:val="id-ID"/>
        </w:rPr>
        <w:t>ercerainya filsafat dengan ilmu pengetahuan (abad ke-17 hingga abad ke-20)</w:t>
      </w:r>
    </w:p>
    <w:p w14:paraId="04A3D705" w14:textId="292CD037" w:rsidR="004565F1" w:rsidRPr="00260CA1" w:rsidRDefault="004565F1" w:rsidP="000A76A6">
      <w:pPr>
        <w:pStyle w:val="ListParagraph"/>
        <w:numPr>
          <w:ilvl w:val="0"/>
          <w:numId w:val="4"/>
        </w:numPr>
        <w:rPr>
          <w:color w:val="auto"/>
          <w:lang w:val="id-ID"/>
        </w:rPr>
      </w:pPr>
      <w:r w:rsidRPr="00260CA1">
        <w:rPr>
          <w:color w:val="auto"/>
          <w:lang w:val="id-ID"/>
        </w:rPr>
        <w:t>Bagaimana dampak renaisans terhadap filsafat?</w:t>
      </w:r>
    </w:p>
    <w:p w14:paraId="708DEA76" w14:textId="373C86C7" w:rsidR="005231A8" w:rsidRPr="00260CA1" w:rsidRDefault="00E71618" w:rsidP="00DB610B">
      <w:pPr>
        <w:rPr>
          <w:rFonts w:eastAsiaTheme="majorEastAsia" w:cstheme="majorBidi"/>
          <w:color w:val="auto"/>
          <w:lang w:val="id-ID"/>
        </w:rPr>
      </w:pPr>
      <w:proofErr w:type="spellStart"/>
      <w:r w:rsidRPr="00260CA1">
        <w:rPr>
          <w:color w:val="auto"/>
          <w:shd w:val="clear" w:color="auto" w:fill="FFFFFF"/>
        </w:rPr>
        <w:t>Filsafat</w:t>
      </w:r>
      <w:proofErr w:type="spellEnd"/>
      <w:r w:rsidRPr="00260CA1">
        <w:rPr>
          <w:color w:val="auto"/>
          <w:shd w:val="clear" w:color="auto" w:fill="FFFFFF"/>
        </w:rPr>
        <w:t xml:space="preserve"> </w:t>
      </w:r>
      <w:proofErr w:type="spellStart"/>
      <w:r w:rsidRPr="00260CA1">
        <w:rPr>
          <w:color w:val="auto"/>
          <w:shd w:val="clear" w:color="auto" w:fill="FFFFFF"/>
        </w:rPr>
        <w:t>berkembang</w:t>
      </w:r>
      <w:proofErr w:type="spellEnd"/>
      <w:r w:rsidRPr="00260CA1">
        <w:rPr>
          <w:color w:val="auto"/>
          <w:shd w:val="clear" w:color="auto" w:fill="FFFFFF"/>
        </w:rPr>
        <w:t xml:space="preserve"> </w:t>
      </w:r>
      <w:proofErr w:type="spellStart"/>
      <w:r w:rsidRPr="00260CA1">
        <w:rPr>
          <w:color w:val="auto"/>
          <w:shd w:val="clear" w:color="auto" w:fill="FFFFFF"/>
        </w:rPr>
        <w:t>bukan</w:t>
      </w:r>
      <w:proofErr w:type="spellEnd"/>
      <w:r w:rsidRPr="00260CA1">
        <w:rPr>
          <w:color w:val="auto"/>
          <w:shd w:val="clear" w:color="auto" w:fill="FFFFFF"/>
        </w:rPr>
        <w:t xml:space="preserve"> pada zaman</w:t>
      </w:r>
      <w:r w:rsidRPr="00260CA1">
        <w:rPr>
          <w:color w:val="auto"/>
          <w:shd w:val="clear" w:color="auto" w:fill="FFFFFF"/>
          <w:lang w:val="id-ID"/>
        </w:rPr>
        <w:t xml:space="preserve"> renaisans</w:t>
      </w:r>
      <w:r w:rsidRPr="00260CA1">
        <w:rPr>
          <w:color w:val="auto"/>
          <w:shd w:val="clear" w:color="auto" w:fill="FFFFFF"/>
        </w:rPr>
        <w:t xml:space="preserve">, </w:t>
      </w:r>
      <w:proofErr w:type="spellStart"/>
      <w:r w:rsidRPr="00260CA1">
        <w:rPr>
          <w:color w:val="auto"/>
          <w:shd w:val="clear" w:color="auto" w:fill="FFFFFF"/>
        </w:rPr>
        <w:t>melainkan</w:t>
      </w:r>
      <w:proofErr w:type="spellEnd"/>
      <w:r w:rsidRPr="00260CA1">
        <w:rPr>
          <w:color w:val="auto"/>
          <w:shd w:val="clear" w:color="auto" w:fill="FFFFFF"/>
        </w:rPr>
        <w:t xml:space="preserve"> pada zaman </w:t>
      </w:r>
      <w:proofErr w:type="spellStart"/>
      <w:r w:rsidRPr="00260CA1">
        <w:rPr>
          <w:color w:val="auto"/>
          <w:shd w:val="clear" w:color="auto" w:fill="FFFFFF"/>
        </w:rPr>
        <w:t>sesudahnya</w:t>
      </w:r>
      <w:proofErr w:type="spellEnd"/>
      <w:r w:rsidRPr="00260CA1">
        <w:rPr>
          <w:color w:val="auto"/>
          <w:shd w:val="clear" w:color="auto" w:fill="FFFFFF"/>
        </w:rPr>
        <w:t xml:space="preserve"> (zaman modern).</w:t>
      </w:r>
      <w:r w:rsidRPr="00260CA1">
        <w:rPr>
          <w:rFonts w:eastAsiaTheme="majorEastAsia" w:cstheme="majorBidi"/>
          <w:color w:val="auto"/>
          <w:lang w:val="id-ID"/>
        </w:rPr>
        <w:t xml:space="preserve"> </w:t>
      </w:r>
      <w:proofErr w:type="spellStart"/>
      <w:r w:rsidR="00F964F7" w:rsidRPr="00260CA1">
        <w:rPr>
          <w:rFonts w:eastAsiaTheme="majorEastAsia" w:cstheme="majorBidi"/>
          <w:color w:val="auto"/>
          <w:lang w:val="id-ID"/>
        </w:rPr>
        <w:t>Descartes</w:t>
      </w:r>
      <w:proofErr w:type="spellEnd"/>
      <w:r w:rsidR="00F964F7" w:rsidRPr="00260CA1">
        <w:rPr>
          <w:rFonts w:eastAsiaTheme="majorEastAsia" w:cstheme="majorBidi"/>
          <w:color w:val="auto"/>
          <w:lang w:val="id-ID"/>
        </w:rPr>
        <w:t xml:space="preserve"> disebut sebagai tokoh pertama filsafat modern.</w:t>
      </w:r>
      <w:r w:rsidR="00AA70B1" w:rsidRPr="00260CA1">
        <w:rPr>
          <w:rFonts w:eastAsiaTheme="majorEastAsia" w:cstheme="majorBidi"/>
          <w:color w:val="auto"/>
          <w:lang w:val="id-ID"/>
        </w:rPr>
        <w:t xml:space="preserve"> </w:t>
      </w:r>
      <w:r w:rsidR="00AA70B1" w:rsidRPr="00260CA1">
        <w:rPr>
          <w:rFonts w:eastAsiaTheme="majorEastAsia" w:cstheme="majorBidi"/>
          <w:color w:val="auto"/>
          <w:lang w:val="id-ID"/>
        </w:rPr>
        <w:t>Pemikirannya bahwa dasar filsafat haruslah rasio (akal)</w:t>
      </w:r>
      <w:r w:rsidR="00AA70B1" w:rsidRPr="00260CA1">
        <w:rPr>
          <w:rFonts w:eastAsiaTheme="majorEastAsia" w:cstheme="majorBidi"/>
          <w:color w:val="auto"/>
          <w:lang w:val="id-ID"/>
        </w:rPr>
        <w:t xml:space="preserve">, hal ini </w:t>
      </w:r>
      <w:r w:rsidR="00AA70B1" w:rsidRPr="00260CA1">
        <w:rPr>
          <w:rFonts w:eastAsiaTheme="majorEastAsia" w:cstheme="majorBidi"/>
          <w:color w:val="auto"/>
          <w:lang w:val="id-ID"/>
        </w:rPr>
        <w:t>bertentangan dengan tokoh-tokoh gereja yang tetap yakin bahwa dasar filsafat haruslah iman.</w:t>
      </w:r>
      <w:r w:rsidRPr="00260CA1">
        <w:rPr>
          <w:rFonts w:eastAsiaTheme="majorEastAsia" w:cstheme="majorBidi"/>
          <w:color w:val="auto"/>
          <w:lang w:val="id-ID"/>
        </w:rPr>
        <w:t xml:space="preserve"> </w:t>
      </w:r>
      <w:proofErr w:type="spellStart"/>
      <w:r w:rsidR="005231A8" w:rsidRPr="00260CA1">
        <w:rPr>
          <w:rFonts w:eastAsiaTheme="majorEastAsia" w:cstheme="majorBidi"/>
          <w:i/>
          <w:iCs/>
          <w:color w:val="auto"/>
          <w:lang w:val="id-ID"/>
        </w:rPr>
        <w:t>Cogito</w:t>
      </w:r>
      <w:proofErr w:type="spellEnd"/>
      <w:r w:rsidR="005231A8" w:rsidRPr="00260CA1">
        <w:rPr>
          <w:rFonts w:eastAsiaTheme="majorEastAsia" w:cstheme="majorBidi"/>
          <w:i/>
          <w:iCs/>
          <w:color w:val="auto"/>
          <w:lang w:val="id-ID"/>
        </w:rPr>
        <w:t xml:space="preserve"> </w:t>
      </w:r>
      <w:proofErr w:type="spellStart"/>
      <w:r w:rsidR="005231A8" w:rsidRPr="00260CA1">
        <w:rPr>
          <w:rFonts w:eastAsiaTheme="majorEastAsia" w:cstheme="majorBidi"/>
          <w:i/>
          <w:iCs/>
          <w:color w:val="auto"/>
          <w:lang w:val="id-ID"/>
        </w:rPr>
        <w:t>ergo</w:t>
      </w:r>
      <w:proofErr w:type="spellEnd"/>
      <w:r w:rsidR="005231A8" w:rsidRPr="00260CA1">
        <w:rPr>
          <w:rFonts w:eastAsiaTheme="majorEastAsia" w:cstheme="majorBidi"/>
          <w:i/>
          <w:iCs/>
          <w:color w:val="auto"/>
          <w:lang w:val="id-ID"/>
        </w:rPr>
        <w:t xml:space="preserve"> sum</w:t>
      </w:r>
      <w:r w:rsidR="005231A8" w:rsidRPr="00260CA1">
        <w:rPr>
          <w:rFonts w:eastAsiaTheme="majorEastAsia" w:cstheme="majorBidi"/>
          <w:color w:val="auto"/>
          <w:lang w:val="id-ID"/>
        </w:rPr>
        <w:t xml:space="preserve"> adalah sebuah ungkapan yang diutarakan oleh </w:t>
      </w:r>
      <w:proofErr w:type="spellStart"/>
      <w:r w:rsidR="005231A8" w:rsidRPr="00260CA1">
        <w:rPr>
          <w:rFonts w:eastAsiaTheme="majorEastAsia" w:cstheme="majorBidi"/>
          <w:color w:val="auto"/>
          <w:lang w:val="id-ID"/>
        </w:rPr>
        <w:t>Descartes</w:t>
      </w:r>
      <w:proofErr w:type="spellEnd"/>
      <w:r w:rsidR="005231A8" w:rsidRPr="00260CA1">
        <w:rPr>
          <w:rFonts w:eastAsiaTheme="majorEastAsia" w:cstheme="majorBidi"/>
          <w:color w:val="auto"/>
          <w:lang w:val="id-ID"/>
        </w:rPr>
        <w:t xml:space="preserve">, </w:t>
      </w:r>
      <w:r w:rsidR="005231A8" w:rsidRPr="00260CA1">
        <w:rPr>
          <w:rFonts w:eastAsiaTheme="majorEastAsia" w:cstheme="majorBidi"/>
          <w:color w:val="auto"/>
          <w:lang w:val="id-ID"/>
        </w:rPr>
        <w:t>a</w:t>
      </w:r>
      <w:r w:rsidR="005231A8" w:rsidRPr="00260CA1">
        <w:rPr>
          <w:rFonts w:eastAsiaTheme="majorEastAsia" w:cstheme="majorBidi"/>
          <w:color w:val="auto"/>
          <w:lang w:val="id-ID"/>
        </w:rPr>
        <w:t>rtinya</w:t>
      </w:r>
      <w:r w:rsidR="005231A8" w:rsidRPr="00260CA1">
        <w:rPr>
          <w:rFonts w:eastAsiaTheme="majorEastAsia" w:cstheme="majorBidi"/>
          <w:color w:val="auto"/>
          <w:lang w:val="id-ID"/>
        </w:rPr>
        <w:t>,</w:t>
      </w:r>
      <w:r w:rsidR="005231A8" w:rsidRPr="00260CA1">
        <w:rPr>
          <w:rFonts w:eastAsiaTheme="majorEastAsia" w:cstheme="majorBidi"/>
          <w:color w:val="auto"/>
          <w:lang w:val="id-ID"/>
        </w:rPr>
        <w:t xml:space="preserve"> "aku berpikir maka aku ada". Maksud</w:t>
      </w:r>
      <w:r w:rsidR="00A21F29" w:rsidRPr="00260CA1">
        <w:rPr>
          <w:rFonts w:eastAsiaTheme="majorEastAsia" w:cstheme="majorBidi"/>
          <w:color w:val="auto"/>
          <w:lang w:val="id-ID"/>
        </w:rPr>
        <w:t xml:space="preserve"> dari</w:t>
      </w:r>
      <w:r w:rsidR="005231A8" w:rsidRPr="00260CA1">
        <w:rPr>
          <w:rFonts w:eastAsiaTheme="majorEastAsia" w:cstheme="majorBidi"/>
          <w:color w:val="auto"/>
          <w:lang w:val="id-ID"/>
        </w:rPr>
        <w:t xml:space="preserve"> kalimat ini membuktikan bahwa satu-satunya hal yang pasti di dunia ini adalah keberadaan seseorang sendiri. Keberadaan ini bisa dibuktikan dengan fakta bahwa ia bisa berpikir sendiri.</w:t>
      </w:r>
    </w:p>
    <w:p w14:paraId="280B4DFF" w14:textId="5F09283A" w:rsidR="00033A75" w:rsidRPr="00260CA1" w:rsidRDefault="00033A75" w:rsidP="00DB610B">
      <w:pPr>
        <w:pStyle w:val="ListParagraph"/>
        <w:numPr>
          <w:ilvl w:val="0"/>
          <w:numId w:val="3"/>
        </w:numPr>
        <w:rPr>
          <w:rFonts w:eastAsiaTheme="majorEastAsia" w:cstheme="majorBidi"/>
          <w:b/>
          <w:bCs/>
          <w:color w:val="auto"/>
          <w:lang w:val="id-ID"/>
        </w:rPr>
      </w:pPr>
      <w:r w:rsidRPr="00260CA1">
        <w:rPr>
          <w:rFonts w:eastAsiaTheme="majorEastAsia" w:cstheme="majorBidi"/>
          <w:b/>
          <w:bCs/>
          <w:color w:val="auto"/>
          <w:lang w:val="id-ID"/>
        </w:rPr>
        <w:t xml:space="preserve">Skenario Pembuatan </w:t>
      </w:r>
      <w:proofErr w:type="spellStart"/>
      <w:r w:rsidRPr="00260CA1">
        <w:rPr>
          <w:rFonts w:eastAsiaTheme="majorEastAsia" w:cstheme="majorBidi"/>
          <w:b/>
          <w:bCs/>
          <w:color w:val="auto"/>
          <w:lang w:val="id-ID"/>
        </w:rPr>
        <w:t>Vlog</w:t>
      </w:r>
      <w:proofErr w:type="spellEnd"/>
    </w:p>
    <w:tbl>
      <w:tblPr>
        <w:tblStyle w:val="TableGrid"/>
        <w:tblW w:w="8500" w:type="dxa"/>
        <w:tblLook w:val="04A0" w:firstRow="1" w:lastRow="0" w:firstColumn="1" w:lastColumn="0" w:noHBand="0" w:noVBand="1"/>
      </w:tblPr>
      <w:tblGrid>
        <w:gridCol w:w="883"/>
        <w:gridCol w:w="1372"/>
        <w:gridCol w:w="2985"/>
        <w:gridCol w:w="2217"/>
        <w:gridCol w:w="1043"/>
      </w:tblGrid>
      <w:tr w:rsidR="00260CA1" w:rsidRPr="00260CA1" w14:paraId="599E25FA" w14:textId="77777777" w:rsidTr="00827DF1">
        <w:trPr>
          <w:tblHeader/>
        </w:trPr>
        <w:tc>
          <w:tcPr>
            <w:tcW w:w="883" w:type="dxa"/>
            <w:vAlign w:val="center"/>
          </w:tcPr>
          <w:p w14:paraId="65F32B65" w14:textId="5EC77CF4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Urutan</w:t>
            </w:r>
          </w:p>
        </w:tc>
        <w:tc>
          <w:tcPr>
            <w:tcW w:w="1372" w:type="dxa"/>
            <w:vAlign w:val="center"/>
          </w:tcPr>
          <w:p w14:paraId="3CD49F0D" w14:textId="046A9F4A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Topik</w:t>
            </w:r>
          </w:p>
        </w:tc>
        <w:tc>
          <w:tcPr>
            <w:tcW w:w="2985" w:type="dxa"/>
            <w:vAlign w:val="center"/>
          </w:tcPr>
          <w:p w14:paraId="43E69C00" w14:textId="1350177F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Narasi</w:t>
            </w:r>
          </w:p>
        </w:tc>
        <w:tc>
          <w:tcPr>
            <w:tcW w:w="2217" w:type="dxa"/>
            <w:vAlign w:val="center"/>
          </w:tcPr>
          <w:p w14:paraId="4BF13EC9" w14:textId="0675AEEB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Adegan</w:t>
            </w:r>
          </w:p>
        </w:tc>
        <w:tc>
          <w:tcPr>
            <w:tcW w:w="1043" w:type="dxa"/>
            <w:vAlign w:val="center"/>
          </w:tcPr>
          <w:p w14:paraId="01028B14" w14:textId="6DF80F4B" w:rsidR="007571B0" w:rsidRPr="00260CA1" w:rsidRDefault="00912E91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Estimasi </w:t>
            </w:r>
            <w:r w:rsidR="007571B0" w:rsidRPr="00260CA1">
              <w:rPr>
                <w:rFonts w:eastAsiaTheme="majorEastAsia" w:cstheme="majorBidi"/>
                <w:color w:val="auto"/>
                <w:lang w:val="id-ID"/>
              </w:rPr>
              <w:t>Durasi</w:t>
            </w:r>
          </w:p>
        </w:tc>
      </w:tr>
      <w:tr w:rsidR="00260CA1" w:rsidRPr="00260CA1" w14:paraId="0EC4D3C1" w14:textId="77777777" w:rsidTr="00827DF1">
        <w:tc>
          <w:tcPr>
            <w:tcW w:w="883" w:type="dxa"/>
            <w:vAlign w:val="center"/>
          </w:tcPr>
          <w:p w14:paraId="2323CC01" w14:textId="2129D1E1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1</w:t>
            </w:r>
          </w:p>
        </w:tc>
        <w:tc>
          <w:tcPr>
            <w:tcW w:w="1372" w:type="dxa"/>
          </w:tcPr>
          <w:p w14:paraId="2F55FBAF" w14:textId="34D5F83F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Pembukaan </w:t>
            </w:r>
          </w:p>
        </w:tc>
        <w:tc>
          <w:tcPr>
            <w:tcW w:w="2985" w:type="dxa"/>
          </w:tcPr>
          <w:p w14:paraId="7490898A" w14:textId="7C906978" w:rsidR="007571B0" w:rsidRPr="00260CA1" w:rsidRDefault="00ED2197" w:rsidP="00DB610B">
            <w:pPr>
              <w:rPr>
                <w:i/>
                <w:iCs/>
                <w:color w:val="auto"/>
                <w:lang w:val="id-ID"/>
              </w:rPr>
            </w:pPr>
            <w:r w:rsidRPr="00260CA1">
              <w:rPr>
                <w:i/>
                <w:iCs/>
                <w:color w:val="auto"/>
                <w:lang w:val="id-ID"/>
              </w:rPr>
              <w:t>Monolog</w:t>
            </w:r>
          </w:p>
          <w:p w14:paraId="10A540B1" w14:textId="4A0EA00B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color w:val="auto"/>
                <w:lang w:val="id-ID"/>
              </w:rPr>
              <w:t>Rosidah:</w:t>
            </w:r>
            <w:r w:rsidR="000A76A6" w:rsidRPr="00260CA1">
              <w:rPr>
                <w:color w:val="auto"/>
                <w:lang w:val="id-ID"/>
              </w:rPr>
              <w:t xml:space="preserve"> “</w:t>
            </w:r>
            <w:r w:rsidR="00ED2197" w:rsidRPr="00260CA1">
              <w:rPr>
                <w:color w:val="auto"/>
                <w:lang w:val="id-ID"/>
              </w:rPr>
              <w:t>S</w:t>
            </w:r>
            <w:r w:rsidRPr="00260CA1">
              <w:rPr>
                <w:color w:val="auto"/>
                <w:lang w:val="id-ID"/>
              </w:rPr>
              <w:t>ebenarnya abad kegelapan itu apa</w:t>
            </w:r>
            <w:r w:rsidR="000A76A6" w:rsidRPr="00260CA1">
              <w:rPr>
                <w:color w:val="auto"/>
                <w:lang w:val="id-ID"/>
              </w:rPr>
              <w:t>,</w:t>
            </w:r>
            <w:r w:rsidRPr="00260CA1">
              <w:rPr>
                <w:color w:val="auto"/>
                <w:lang w:val="id-ID"/>
              </w:rPr>
              <w:t xml:space="preserve"> </w:t>
            </w:r>
            <w:r w:rsidRPr="00260CA1">
              <w:rPr>
                <w:i/>
                <w:iCs/>
                <w:color w:val="auto"/>
                <w:lang w:val="id-ID"/>
              </w:rPr>
              <w:t>sih</w:t>
            </w:r>
            <w:r w:rsidRPr="00260CA1">
              <w:rPr>
                <w:color w:val="auto"/>
                <w:lang w:val="id-ID"/>
              </w:rPr>
              <w:t>?</w:t>
            </w:r>
            <w:r w:rsidR="000A76A6" w:rsidRPr="00260CA1">
              <w:rPr>
                <w:color w:val="auto"/>
                <w:lang w:val="id-ID"/>
              </w:rPr>
              <w:t>”</w:t>
            </w:r>
          </w:p>
        </w:tc>
        <w:tc>
          <w:tcPr>
            <w:tcW w:w="2217" w:type="dxa"/>
          </w:tcPr>
          <w:p w14:paraId="2060709E" w14:textId="5E8CCBE2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Berdialog sambil duduk di taman</w:t>
            </w:r>
          </w:p>
        </w:tc>
        <w:tc>
          <w:tcPr>
            <w:tcW w:w="1043" w:type="dxa"/>
          </w:tcPr>
          <w:p w14:paraId="2ECD2302" w14:textId="1AFF3F58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2 menit </w:t>
            </w:r>
          </w:p>
        </w:tc>
      </w:tr>
      <w:tr w:rsidR="00260CA1" w:rsidRPr="00260CA1" w14:paraId="6C3CECA6" w14:textId="77777777" w:rsidTr="00827DF1">
        <w:tc>
          <w:tcPr>
            <w:tcW w:w="883" w:type="dxa"/>
            <w:vAlign w:val="center"/>
          </w:tcPr>
          <w:p w14:paraId="2FFC464A" w14:textId="5C6579C8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2</w:t>
            </w:r>
          </w:p>
        </w:tc>
        <w:tc>
          <w:tcPr>
            <w:tcW w:w="1372" w:type="dxa"/>
          </w:tcPr>
          <w:p w14:paraId="7C21610B" w14:textId="510A90D3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Materi 1</w:t>
            </w:r>
          </w:p>
        </w:tc>
        <w:tc>
          <w:tcPr>
            <w:tcW w:w="2985" w:type="dxa"/>
          </w:tcPr>
          <w:p w14:paraId="2794CCDF" w14:textId="737E7561" w:rsidR="007571B0" w:rsidRPr="00260CA1" w:rsidRDefault="00ED2197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</w:t>
            </w:r>
            <w:r w:rsidR="007571B0" w:rsidRPr="00260CA1">
              <w:rPr>
                <w:rFonts w:eastAsiaTheme="majorEastAsia" w:cstheme="majorBidi"/>
                <w:color w:val="auto"/>
                <w:lang w:val="id-ID"/>
              </w:rPr>
              <w:t xml:space="preserve">enjelaskan apa </w:t>
            </w:r>
            <w:r w:rsidR="007571B0" w:rsidRPr="00260CA1">
              <w:rPr>
                <w:color w:val="auto"/>
                <w:lang w:val="id-ID"/>
              </w:rPr>
              <w:t>yang dimaksud abad kegelapan</w:t>
            </w:r>
            <w:r w:rsidRPr="00260CA1">
              <w:rPr>
                <w:color w:val="auto"/>
                <w:lang w:val="id-ID"/>
              </w:rPr>
              <w:t xml:space="preserve"> (Nur Afiyah)</w:t>
            </w:r>
          </w:p>
        </w:tc>
        <w:tc>
          <w:tcPr>
            <w:tcW w:w="2217" w:type="dxa"/>
          </w:tcPr>
          <w:p w14:paraId="7990335E" w14:textId="010DC145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Menjelaskan materi</w:t>
            </w:r>
          </w:p>
        </w:tc>
        <w:tc>
          <w:tcPr>
            <w:tcW w:w="1043" w:type="dxa"/>
          </w:tcPr>
          <w:p w14:paraId="2C0F9110" w14:textId="04AC6016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2 menit</w:t>
            </w:r>
          </w:p>
        </w:tc>
      </w:tr>
      <w:tr w:rsidR="00260CA1" w:rsidRPr="00260CA1" w14:paraId="10E5CBE0" w14:textId="77777777" w:rsidTr="00827DF1">
        <w:tc>
          <w:tcPr>
            <w:tcW w:w="883" w:type="dxa"/>
            <w:vAlign w:val="center"/>
          </w:tcPr>
          <w:p w14:paraId="10A5C16F" w14:textId="5ACB0439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3</w:t>
            </w:r>
          </w:p>
        </w:tc>
        <w:tc>
          <w:tcPr>
            <w:tcW w:w="1372" w:type="dxa"/>
          </w:tcPr>
          <w:p w14:paraId="41FA6DEE" w14:textId="58B1A47F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Dialog </w:t>
            </w:r>
          </w:p>
        </w:tc>
        <w:tc>
          <w:tcPr>
            <w:tcW w:w="2985" w:type="dxa"/>
          </w:tcPr>
          <w:p w14:paraId="68332020" w14:textId="77777777" w:rsidR="007571B0" w:rsidRPr="00260CA1" w:rsidRDefault="007571B0" w:rsidP="00DB610B">
            <w:pPr>
              <w:rPr>
                <w:i/>
                <w:iCs/>
                <w:color w:val="auto"/>
                <w:lang w:val="id-ID"/>
              </w:rPr>
            </w:pPr>
            <w:r w:rsidRPr="00260CA1">
              <w:rPr>
                <w:i/>
                <w:iCs/>
                <w:color w:val="auto"/>
                <w:lang w:val="id-ID"/>
              </w:rPr>
              <w:t>Dialog</w:t>
            </w:r>
          </w:p>
          <w:p w14:paraId="2DC06A8A" w14:textId="0F2FEA1C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Rosidah:</w:t>
            </w:r>
            <w:r w:rsidR="000D500F" w:rsidRPr="00260CA1">
              <w:rPr>
                <w:rFonts w:eastAsiaTheme="majorEastAsia" w:cstheme="majorBidi"/>
                <w:color w:val="auto"/>
                <w:lang w:val="id-ID"/>
              </w:rPr>
              <w:t xml:space="preserve"> 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“</w:t>
            </w:r>
            <w:r w:rsidR="000D500F" w:rsidRPr="00260CA1">
              <w:rPr>
                <w:rFonts w:eastAsiaTheme="majorEastAsia" w:cstheme="majorBidi"/>
                <w:color w:val="auto"/>
                <w:lang w:val="id-ID"/>
              </w:rPr>
              <w:t>L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alu</w:t>
            </w:r>
            <w:r w:rsidR="000D500F" w:rsidRPr="00260CA1">
              <w:rPr>
                <w:rFonts w:eastAsiaTheme="majorEastAsia" w:cstheme="majorBidi"/>
                <w:color w:val="auto"/>
                <w:lang w:val="id-ID"/>
              </w:rPr>
              <w:t>,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 akhir dari abad kegelapan itu bagaimana?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”</w:t>
            </w:r>
          </w:p>
          <w:p w14:paraId="4B777F87" w14:textId="7ED15FDA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Delvia:</w:t>
            </w:r>
            <w:r w:rsidR="000D500F" w:rsidRPr="00260CA1">
              <w:rPr>
                <w:rFonts w:eastAsiaTheme="majorEastAsia" w:cstheme="majorBidi"/>
                <w:color w:val="auto"/>
                <w:lang w:val="id-ID"/>
              </w:rPr>
              <w:t xml:space="preserve"> 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“</w:t>
            </w:r>
            <w:r w:rsidR="000D500F"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N</w:t>
            </w:r>
            <w:r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ah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, jalan keluar abad kegelapan itu disebut renaisans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.”</w:t>
            </w:r>
          </w:p>
          <w:p w14:paraId="3F581C8D" w14:textId="6F2CE615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Rosidah : 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“</w:t>
            </w:r>
            <w:proofErr w:type="spellStart"/>
            <w:r w:rsidR="000D500F" w:rsidRPr="00260CA1">
              <w:rPr>
                <w:rFonts w:eastAsiaTheme="majorEastAsia" w:cstheme="majorBidi"/>
                <w:color w:val="auto"/>
                <w:lang w:val="id-ID"/>
              </w:rPr>
              <w:t>Hah</w:t>
            </w:r>
            <w:proofErr w:type="spellEnd"/>
            <w:r w:rsidR="000D500F" w:rsidRPr="00260CA1">
              <w:rPr>
                <w:rFonts w:eastAsiaTheme="majorEastAsia" w:cstheme="majorBidi"/>
                <w:color w:val="auto"/>
                <w:lang w:val="id-ID"/>
              </w:rPr>
              <w:t>? R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ena</w:t>
            </w:r>
            <w:r w:rsidR="000D500F" w:rsidRPr="00260CA1">
              <w:rPr>
                <w:rFonts w:eastAsiaTheme="majorEastAsia" w:cstheme="majorBidi"/>
                <w:color w:val="auto"/>
                <w:lang w:val="id-ID"/>
              </w:rPr>
              <w:t>i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sans itu apa?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”</w:t>
            </w:r>
          </w:p>
        </w:tc>
        <w:tc>
          <w:tcPr>
            <w:tcW w:w="2217" w:type="dxa"/>
          </w:tcPr>
          <w:p w14:paraId="2E58446D" w14:textId="7A031D2D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Berdialog sambil duduk di taman</w:t>
            </w:r>
          </w:p>
        </w:tc>
        <w:tc>
          <w:tcPr>
            <w:tcW w:w="1043" w:type="dxa"/>
          </w:tcPr>
          <w:p w14:paraId="0B45D414" w14:textId="0E35C4DF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30 detik</w:t>
            </w:r>
          </w:p>
        </w:tc>
      </w:tr>
      <w:tr w:rsidR="00260CA1" w:rsidRPr="00260CA1" w14:paraId="0E7430F1" w14:textId="77777777" w:rsidTr="00827DF1">
        <w:tc>
          <w:tcPr>
            <w:tcW w:w="883" w:type="dxa"/>
            <w:vAlign w:val="center"/>
          </w:tcPr>
          <w:p w14:paraId="784F9456" w14:textId="5B744F79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4</w:t>
            </w:r>
          </w:p>
        </w:tc>
        <w:tc>
          <w:tcPr>
            <w:tcW w:w="1372" w:type="dxa"/>
          </w:tcPr>
          <w:p w14:paraId="1FFAA726" w14:textId="480816FF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Materi 2</w:t>
            </w:r>
          </w:p>
        </w:tc>
        <w:tc>
          <w:tcPr>
            <w:tcW w:w="2985" w:type="dxa"/>
          </w:tcPr>
          <w:p w14:paraId="6DEB12AD" w14:textId="310356BD" w:rsidR="007571B0" w:rsidRPr="00260CA1" w:rsidRDefault="00ED2197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</w:t>
            </w:r>
            <w:r w:rsidR="007571B0" w:rsidRPr="00260CA1">
              <w:rPr>
                <w:rFonts w:eastAsiaTheme="majorEastAsia" w:cstheme="majorBidi"/>
                <w:color w:val="auto"/>
                <w:lang w:val="id-ID"/>
              </w:rPr>
              <w:t xml:space="preserve">enjelaskan 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a</w:t>
            </w:r>
            <w:r w:rsidR="007571B0" w:rsidRPr="00260CA1">
              <w:rPr>
                <w:color w:val="auto"/>
                <w:lang w:val="id-ID"/>
              </w:rPr>
              <w:t xml:space="preserve">pa yang dimaksud dengan </w:t>
            </w:r>
            <w:r w:rsidRPr="00260CA1">
              <w:rPr>
                <w:color w:val="auto"/>
                <w:lang w:val="id-ID"/>
              </w:rPr>
              <w:t>r</w:t>
            </w:r>
            <w:r w:rsidR="007571B0" w:rsidRPr="00260CA1">
              <w:rPr>
                <w:color w:val="auto"/>
                <w:lang w:val="id-ID"/>
              </w:rPr>
              <w:t>enaisans</w:t>
            </w:r>
            <w:r w:rsidRPr="00260CA1">
              <w:rPr>
                <w:color w:val="auto"/>
                <w:lang w:val="id-ID"/>
              </w:rPr>
              <w:t xml:space="preserve"> (Hanifah)</w:t>
            </w:r>
          </w:p>
        </w:tc>
        <w:tc>
          <w:tcPr>
            <w:tcW w:w="2217" w:type="dxa"/>
          </w:tcPr>
          <w:p w14:paraId="04EEBA0F" w14:textId="3B37936D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Menjelaskan materi</w:t>
            </w:r>
          </w:p>
        </w:tc>
        <w:tc>
          <w:tcPr>
            <w:tcW w:w="1043" w:type="dxa"/>
          </w:tcPr>
          <w:p w14:paraId="5564934F" w14:textId="65467A01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2 menit</w:t>
            </w:r>
          </w:p>
        </w:tc>
      </w:tr>
      <w:tr w:rsidR="00260CA1" w:rsidRPr="00260CA1" w14:paraId="3CE1D61C" w14:textId="77777777" w:rsidTr="00827DF1">
        <w:tc>
          <w:tcPr>
            <w:tcW w:w="883" w:type="dxa"/>
            <w:vAlign w:val="center"/>
          </w:tcPr>
          <w:p w14:paraId="3B931785" w14:textId="1819BCCF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5</w:t>
            </w:r>
          </w:p>
        </w:tc>
        <w:tc>
          <w:tcPr>
            <w:tcW w:w="1372" w:type="dxa"/>
          </w:tcPr>
          <w:p w14:paraId="14FA0F14" w14:textId="256B3A34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Dialog </w:t>
            </w:r>
          </w:p>
        </w:tc>
        <w:tc>
          <w:tcPr>
            <w:tcW w:w="2985" w:type="dxa"/>
          </w:tcPr>
          <w:p w14:paraId="7ED1EB1C" w14:textId="77777777" w:rsidR="007571B0" w:rsidRPr="00260CA1" w:rsidRDefault="007571B0" w:rsidP="00DB610B">
            <w:pPr>
              <w:rPr>
                <w:rFonts w:eastAsiaTheme="majorEastAsia" w:cstheme="majorBidi"/>
                <w:i/>
                <w:iCs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Monolog</w:t>
            </w:r>
          </w:p>
          <w:p w14:paraId="582129DC" w14:textId="310D055C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Delvia : 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“O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h ya, selain itu, ada juga aspek-aspek positif </w:t>
            </w:r>
            <w:r w:rsidR="00ED2197" w:rsidRPr="00260CA1">
              <w:rPr>
                <w:rFonts w:eastAsiaTheme="majorEastAsia" w:cstheme="majorBidi"/>
                <w:color w:val="auto"/>
                <w:lang w:val="id-ID"/>
              </w:rPr>
              <w:t>r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enai</w:t>
            </w:r>
            <w:r w:rsidR="000D500F" w:rsidRPr="00260CA1">
              <w:rPr>
                <w:rFonts w:eastAsiaTheme="majorEastAsia" w:cstheme="majorBidi"/>
                <w:color w:val="auto"/>
                <w:lang w:val="id-ID"/>
              </w:rPr>
              <w:t>s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ans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.”</w:t>
            </w:r>
          </w:p>
        </w:tc>
        <w:tc>
          <w:tcPr>
            <w:tcW w:w="2217" w:type="dxa"/>
          </w:tcPr>
          <w:p w14:paraId="109B350B" w14:textId="65D11214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Berdialog sambil duduk di taman</w:t>
            </w:r>
          </w:p>
        </w:tc>
        <w:tc>
          <w:tcPr>
            <w:tcW w:w="1043" w:type="dxa"/>
          </w:tcPr>
          <w:p w14:paraId="2D4EA377" w14:textId="0372C0F6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30 detik</w:t>
            </w:r>
          </w:p>
        </w:tc>
      </w:tr>
      <w:tr w:rsidR="00260CA1" w:rsidRPr="00260CA1" w14:paraId="217BAEA9" w14:textId="77777777" w:rsidTr="00827DF1">
        <w:tc>
          <w:tcPr>
            <w:tcW w:w="883" w:type="dxa"/>
            <w:vAlign w:val="center"/>
          </w:tcPr>
          <w:p w14:paraId="1A864EF7" w14:textId="2BAEC09A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6</w:t>
            </w:r>
          </w:p>
        </w:tc>
        <w:tc>
          <w:tcPr>
            <w:tcW w:w="1372" w:type="dxa"/>
          </w:tcPr>
          <w:p w14:paraId="2D902329" w14:textId="72D159B0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Materi 3</w:t>
            </w:r>
          </w:p>
        </w:tc>
        <w:tc>
          <w:tcPr>
            <w:tcW w:w="2985" w:type="dxa"/>
          </w:tcPr>
          <w:p w14:paraId="0DA1B609" w14:textId="43449B7C" w:rsidR="007571B0" w:rsidRPr="00260CA1" w:rsidRDefault="00ED2197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color w:val="auto"/>
                <w:lang w:val="id-ID"/>
              </w:rPr>
              <w:t>M</w:t>
            </w:r>
            <w:r w:rsidR="007571B0" w:rsidRPr="00260CA1">
              <w:rPr>
                <w:color w:val="auto"/>
                <w:lang w:val="id-ID"/>
              </w:rPr>
              <w:t xml:space="preserve">enjelaskan </w:t>
            </w:r>
            <w:r w:rsidR="000A76A6" w:rsidRPr="00260CA1">
              <w:rPr>
                <w:color w:val="auto"/>
                <w:lang w:val="id-ID"/>
              </w:rPr>
              <w:t>a</w:t>
            </w:r>
            <w:r w:rsidR="007571B0" w:rsidRPr="00260CA1">
              <w:rPr>
                <w:color w:val="auto"/>
                <w:lang w:val="id-ID"/>
              </w:rPr>
              <w:t>pa saja aspek-aspek positif</w:t>
            </w:r>
            <w:r w:rsidRPr="00260CA1">
              <w:rPr>
                <w:color w:val="auto"/>
                <w:lang w:val="id-ID"/>
              </w:rPr>
              <w:t xml:space="preserve"> r</w:t>
            </w:r>
            <w:r w:rsidR="007571B0" w:rsidRPr="00260CA1">
              <w:rPr>
                <w:color w:val="auto"/>
                <w:lang w:val="id-ID"/>
              </w:rPr>
              <w:t>enaisans</w:t>
            </w:r>
            <w:r w:rsidRPr="00260CA1">
              <w:rPr>
                <w:color w:val="auto"/>
                <w:lang w:val="id-ID"/>
              </w:rPr>
              <w:t xml:space="preserve"> (Nabila)</w:t>
            </w:r>
          </w:p>
        </w:tc>
        <w:tc>
          <w:tcPr>
            <w:tcW w:w="2217" w:type="dxa"/>
          </w:tcPr>
          <w:p w14:paraId="6955B10B" w14:textId="54922E40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Menjelaskan materi</w:t>
            </w:r>
          </w:p>
        </w:tc>
        <w:tc>
          <w:tcPr>
            <w:tcW w:w="1043" w:type="dxa"/>
          </w:tcPr>
          <w:p w14:paraId="1775E916" w14:textId="3C51C8EF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2 menit</w:t>
            </w:r>
          </w:p>
        </w:tc>
      </w:tr>
      <w:tr w:rsidR="00260CA1" w:rsidRPr="00260CA1" w14:paraId="4BF43363" w14:textId="77777777" w:rsidTr="00827DF1">
        <w:tc>
          <w:tcPr>
            <w:tcW w:w="883" w:type="dxa"/>
            <w:vAlign w:val="center"/>
          </w:tcPr>
          <w:p w14:paraId="19DF4EAB" w14:textId="6A1F9B80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7</w:t>
            </w:r>
          </w:p>
        </w:tc>
        <w:tc>
          <w:tcPr>
            <w:tcW w:w="1372" w:type="dxa"/>
          </w:tcPr>
          <w:p w14:paraId="26D9B104" w14:textId="508A6EEC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Dialog </w:t>
            </w:r>
          </w:p>
        </w:tc>
        <w:tc>
          <w:tcPr>
            <w:tcW w:w="2985" w:type="dxa"/>
          </w:tcPr>
          <w:p w14:paraId="27E02468" w14:textId="77777777" w:rsidR="007571B0" w:rsidRPr="00260CA1" w:rsidRDefault="007571B0" w:rsidP="00DB610B">
            <w:pPr>
              <w:rPr>
                <w:rFonts w:eastAsiaTheme="majorEastAsia" w:cstheme="majorBidi"/>
                <w:i/>
                <w:iCs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Monolog</w:t>
            </w:r>
          </w:p>
          <w:p w14:paraId="0868B774" w14:textId="2C4C7E46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Rosidah:</w:t>
            </w:r>
            <w:r w:rsidR="00ED2197" w:rsidRPr="00260CA1">
              <w:rPr>
                <w:rFonts w:eastAsiaTheme="majorEastAsia" w:cstheme="majorBidi"/>
                <w:color w:val="auto"/>
                <w:lang w:val="id-ID"/>
              </w:rPr>
              <w:t xml:space="preserve"> 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“</w:t>
            </w:r>
            <w:r w:rsidR="00ED2197"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L</w:t>
            </w:r>
            <w:r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oh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,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 kok tiba-tiba menyinggung tentang filsafat</w:t>
            </w:r>
            <w:r w:rsidR="00ED2197" w:rsidRPr="00260CA1">
              <w:rPr>
                <w:rFonts w:eastAsiaTheme="majorEastAsia" w:cstheme="majorBidi"/>
                <w:color w:val="auto"/>
                <w:lang w:val="id-ID"/>
              </w:rPr>
              <w:t>, m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emangnya apa dampak renaisans terhadap filsafat?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”</w:t>
            </w:r>
          </w:p>
        </w:tc>
        <w:tc>
          <w:tcPr>
            <w:tcW w:w="2217" w:type="dxa"/>
          </w:tcPr>
          <w:p w14:paraId="608B17A9" w14:textId="0822754E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Berdialog sambil duduk di taman</w:t>
            </w:r>
          </w:p>
        </w:tc>
        <w:tc>
          <w:tcPr>
            <w:tcW w:w="1043" w:type="dxa"/>
          </w:tcPr>
          <w:p w14:paraId="53179D23" w14:textId="1C8D0842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30 detik</w:t>
            </w:r>
          </w:p>
        </w:tc>
      </w:tr>
      <w:tr w:rsidR="00260CA1" w:rsidRPr="00260CA1" w14:paraId="152990CB" w14:textId="77777777" w:rsidTr="00827DF1">
        <w:tc>
          <w:tcPr>
            <w:tcW w:w="883" w:type="dxa"/>
            <w:vAlign w:val="center"/>
          </w:tcPr>
          <w:p w14:paraId="20E84FAE" w14:textId="5B2D7D5D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8</w:t>
            </w:r>
          </w:p>
        </w:tc>
        <w:tc>
          <w:tcPr>
            <w:tcW w:w="1372" w:type="dxa"/>
          </w:tcPr>
          <w:p w14:paraId="0B45883A" w14:textId="50A1DF37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Materi 4</w:t>
            </w:r>
          </w:p>
        </w:tc>
        <w:tc>
          <w:tcPr>
            <w:tcW w:w="2985" w:type="dxa"/>
          </w:tcPr>
          <w:p w14:paraId="0587CD86" w14:textId="61CFD00D" w:rsidR="007571B0" w:rsidRPr="00260CA1" w:rsidRDefault="000D500F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</w:t>
            </w:r>
            <w:r w:rsidR="007571B0" w:rsidRPr="00260CA1">
              <w:rPr>
                <w:rFonts w:eastAsiaTheme="majorEastAsia" w:cstheme="majorBidi"/>
                <w:color w:val="auto"/>
                <w:lang w:val="id-ID"/>
              </w:rPr>
              <w:t xml:space="preserve">enjelaskan 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b</w:t>
            </w:r>
            <w:r w:rsidR="007571B0" w:rsidRPr="00260CA1">
              <w:rPr>
                <w:color w:val="auto"/>
                <w:lang w:val="id-ID"/>
              </w:rPr>
              <w:t>agaimana dampak renaisans terhadap filsafat</w:t>
            </w:r>
            <w:r w:rsidRPr="00260CA1">
              <w:rPr>
                <w:color w:val="auto"/>
                <w:lang w:val="id-ID"/>
              </w:rPr>
              <w:t xml:space="preserve"> (</w:t>
            </w:r>
            <w:proofErr w:type="spellStart"/>
            <w:r w:rsidRPr="00260CA1">
              <w:rPr>
                <w:color w:val="auto"/>
                <w:lang w:val="id-ID"/>
              </w:rPr>
              <w:t>Ilmiyatul</w:t>
            </w:r>
            <w:proofErr w:type="spellEnd"/>
            <w:r w:rsidRPr="00260CA1">
              <w:rPr>
                <w:color w:val="auto"/>
                <w:lang w:val="id-ID"/>
              </w:rPr>
              <w:t>)</w:t>
            </w:r>
          </w:p>
        </w:tc>
        <w:tc>
          <w:tcPr>
            <w:tcW w:w="2217" w:type="dxa"/>
          </w:tcPr>
          <w:p w14:paraId="617EE35F" w14:textId="22D9FA41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Menjelaskan materi</w:t>
            </w:r>
          </w:p>
        </w:tc>
        <w:tc>
          <w:tcPr>
            <w:tcW w:w="1043" w:type="dxa"/>
          </w:tcPr>
          <w:p w14:paraId="5BE5ACF8" w14:textId="3701F6BE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2 menit</w:t>
            </w:r>
          </w:p>
        </w:tc>
      </w:tr>
      <w:tr w:rsidR="00260CA1" w:rsidRPr="00260CA1" w14:paraId="295B1773" w14:textId="77777777" w:rsidTr="00827DF1">
        <w:tc>
          <w:tcPr>
            <w:tcW w:w="883" w:type="dxa"/>
            <w:vAlign w:val="center"/>
          </w:tcPr>
          <w:p w14:paraId="76A48865" w14:textId="5C62998C" w:rsidR="007571B0" w:rsidRPr="00260CA1" w:rsidRDefault="007571B0" w:rsidP="00DB610B">
            <w:pPr>
              <w:jc w:val="center"/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9</w:t>
            </w:r>
          </w:p>
        </w:tc>
        <w:tc>
          <w:tcPr>
            <w:tcW w:w="1372" w:type="dxa"/>
          </w:tcPr>
          <w:p w14:paraId="211183ED" w14:textId="59E29953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Penutupan </w:t>
            </w:r>
          </w:p>
        </w:tc>
        <w:tc>
          <w:tcPr>
            <w:tcW w:w="2985" w:type="dxa"/>
          </w:tcPr>
          <w:p w14:paraId="53A29406" w14:textId="77777777" w:rsidR="007571B0" w:rsidRPr="00260CA1" w:rsidRDefault="007571B0" w:rsidP="00DB610B">
            <w:pPr>
              <w:rPr>
                <w:rFonts w:eastAsiaTheme="majorEastAsia" w:cstheme="majorBidi"/>
                <w:i/>
                <w:iCs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Dialog</w:t>
            </w:r>
          </w:p>
          <w:p w14:paraId="07298E3A" w14:textId="55688B61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Delvia: 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“</w:t>
            </w:r>
            <w:r w:rsidR="00ED2197"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N</w:t>
            </w:r>
            <w:r w:rsidRPr="00260CA1">
              <w:rPr>
                <w:rFonts w:eastAsiaTheme="majorEastAsia" w:cstheme="majorBidi"/>
                <w:i/>
                <w:iCs/>
                <w:color w:val="auto"/>
                <w:lang w:val="id-ID"/>
              </w:rPr>
              <w:t>ah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, sekarang kamu sudah paham</w:t>
            </w:r>
            <w:r w:rsidR="00ED2197" w:rsidRPr="00260CA1">
              <w:rPr>
                <w:rFonts w:eastAsiaTheme="majorEastAsia" w:cstheme="majorBidi"/>
                <w:color w:val="auto"/>
                <w:lang w:val="id-ID"/>
              </w:rPr>
              <w:t xml:space="preserve">, 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kan?</w:t>
            </w:r>
            <w:r w:rsidR="000A76A6" w:rsidRPr="00260CA1">
              <w:rPr>
                <w:rFonts w:eastAsiaTheme="majorEastAsia" w:cstheme="majorBidi"/>
                <w:color w:val="auto"/>
                <w:lang w:val="id-ID"/>
              </w:rPr>
              <w:t>”</w:t>
            </w:r>
          </w:p>
          <w:p w14:paraId="37FEF10B" w14:textId="36F19AE8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 xml:space="preserve">Rosidah dan Delvia: </w:t>
            </w:r>
            <w:r w:rsidR="00B22E48" w:rsidRPr="00260CA1">
              <w:rPr>
                <w:rFonts w:eastAsiaTheme="majorEastAsia" w:cstheme="majorBidi"/>
                <w:color w:val="auto"/>
                <w:lang w:val="id-ID"/>
              </w:rPr>
              <w:t>“</w:t>
            </w:r>
            <w:r w:rsidR="00ED2197" w:rsidRPr="00260CA1">
              <w:rPr>
                <w:rFonts w:eastAsiaTheme="majorEastAsia" w:cstheme="majorBidi"/>
                <w:color w:val="auto"/>
                <w:lang w:val="id-ID"/>
              </w:rPr>
              <w:t>K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alian juga sudah paham</w:t>
            </w:r>
            <w:r w:rsidR="00ED2197" w:rsidRPr="00260CA1">
              <w:rPr>
                <w:rFonts w:eastAsiaTheme="majorEastAsia" w:cstheme="majorBidi"/>
                <w:color w:val="auto"/>
                <w:lang w:val="id-ID"/>
              </w:rPr>
              <w:t xml:space="preserve">, </w:t>
            </w:r>
            <w:r w:rsidRPr="00260CA1">
              <w:rPr>
                <w:rFonts w:eastAsiaTheme="majorEastAsia" w:cstheme="majorBidi"/>
                <w:color w:val="auto"/>
                <w:lang w:val="id-ID"/>
              </w:rPr>
              <w:t>kan?</w:t>
            </w:r>
            <w:r w:rsidR="00B22E48" w:rsidRPr="00260CA1">
              <w:rPr>
                <w:rFonts w:eastAsiaTheme="majorEastAsia" w:cstheme="majorBidi"/>
                <w:color w:val="auto"/>
                <w:lang w:val="id-ID"/>
              </w:rPr>
              <w:t>” (berbicara pada kamera)</w:t>
            </w:r>
          </w:p>
        </w:tc>
        <w:tc>
          <w:tcPr>
            <w:tcW w:w="2217" w:type="dxa"/>
          </w:tcPr>
          <w:p w14:paraId="109A8B00" w14:textId="6266BF8D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Berdialog sambil duduk di taman</w:t>
            </w:r>
            <w:r w:rsidR="00ED2197" w:rsidRPr="00260CA1">
              <w:rPr>
                <w:rFonts w:eastAsiaTheme="majorEastAsia" w:cstheme="majorBidi"/>
                <w:color w:val="auto"/>
                <w:lang w:val="id-ID"/>
              </w:rPr>
              <w:t>, berbicara pada kamera</w:t>
            </w:r>
          </w:p>
        </w:tc>
        <w:tc>
          <w:tcPr>
            <w:tcW w:w="1043" w:type="dxa"/>
          </w:tcPr>
          <w:p w14:paraId="13D339BF" w14:textId="0F9337C1" w:rsidR="007571B0" w:rsidRPr="00260CA1" w:rsidRDefault="007571B0" w:rsidP="00DB610B">
            <w:pPr>
              <w:rPr>
                <w:rFonts w:eastAsiaTheme="majorEastAsia" w:cstheme="majorBidi"/>
                <w:color w:val="auto"/>
                <w:lang w:val="id-ID"/>
              </w:rPr>
            </w:pPr>
            <w:r w:rsidRPr="00260CA1">
              <w:rPr>
                <w:rFonts w:eastAsiaTheme="majorEastAsia" w:cstheme="majorBidi"/>
                <w:color w:val="auto"/>
                <w:lang w:val="id-ID"/>
              </w:rPr>
              <w:t>30 detik</w:t>
            </w:r>
          </w:p>
        </w:tc>
      </w:tr>
    </w:tbl>
    <w:p w14:paraId="35053DCD" w14:textId="164C6C3C" w:rsidR="00AA70B1" w:rsidRPr="00260CA1" w:rsidRDefault="00912E91" w:rsidP="00912E91">
      <w:pPr>
        <w:pStyle w:val="Heading1"/>
        <w:rPr>
          <w:color w:val="auto"/>
        </w:rPr>
      </w:pPr>
      <w:r w:rsidRPr="00260CA1">
        <w:rPr>
          <w:color w:val="auto"/>
        </w:rPr>
        <w:t>REFERENSI</w:t>
      </w:r>
    </w:p>
    <w:p w14:paraId="0F3D01A0" w14:textId="4CE0AA50" w:rsidR="00260CA1" w:rsidRPr="00260CA1" w:rsidRDefault="006E330B" w:rsidP="00260CA1">
      <w:pPr>
        <w:ind w:firstLine="720"/>
        <w:rPr>
          <w:color w:val="auto"/>
          <w:lang w:val="id-ID"/>
        </w:rPr>
      </w:pPr>
      <w:r w:rsidRPr="00260CA1">
        <w:rPr>
          <w:color w:val="auto"/>
          <w:lang w:val="id-ID"/>
        </w:rPr>
        <w:t xml:space="preserve">___________________. </w:t>
      </w:r>
      <w:r w:rsidRPr="00260CA1">
        <w:rPr>
          <w:color w:val="auto"/>
          <w:lang w:val="id-ID"/>
        </w:rPr>
        <w:t>Zaman Kegelapan</w:t>
      </w:r>
      <w:r w:rsidRPr="00260CA1">
        <w:rPr>
          <w:color w:val="auto"/>
          <w:lang w:val="id-ID"/>
        </w:rPr>
        <w:t xml:space="preserve">. [daring]. Tersedia dalam </w:t>
      </w:r>
      <w:hyperlink r:id="rId6" w:history="1">
        <w:r w:rsidR="00260CA1" w:rsidRPr="00260CA1">
          <w:rPr>
            <w:rStyle w:val="Hyperlink"/>
            <w:color w:val="auto"/>
            <w:u w:val="none"/>
            <w:lang w:val="id-ID"/>
          </w:rPr>
          <w:t>https://id.m.wikipedia.org/wiki/Zaman_Kegelapan_(historiografi)</w:t>
        </w:r>
      </w:hyperlink>
      <w:r w:rsidR="00260CA1" w:rsidRPr="00260CA1">
        <w:rPr>
          <w:color w:val="auto"/>
          <w:lang w:val="id-ID"/>
        </w:rPr>
        <w:t xml:space="preserve"> (diakses pada 24 Oktober 2019)</w:t>
      </w:r>
    </w:p>
    <w:p w14:paraId="4D459A88" w14:textId="6F18AB55" w:rsidR="00771B01" w:rsidRPr="00260CA1" w:rsidRDefault="00771B01" w:rsidP="002B06EC">
      <w:pPr>
        <w:ind w:firstLine="720"/>
        <w:rPr>
          <w:color w:val="auto"/>
          <w:lang w:val="id-ID"/>
        </w:rPr>
      </w:pPr>
      <w:r w:rsidRPr="00260CA1">
        <w:rPr>
          <w:color w:val="auto"/>
          <w:lang w:val="id-ID"/>
        </w:rPr>
        <w:t>Adib, Mohammad, 2017. Filsafat Ilmu: Ontologi, Epistemologi, Aksiologi, dan</w:t>
      </w:r>
      <w:r w:rsidR="002B06EC" w:rsidRPr="00260CA1">
        <w:rPr>
          <w:color w:val="auto"/>
          <w:lang w:val="id-ID"/>
        </w:rPr>
        <w:t xml:space="preserve"> </w:t>
      </w:r>
      <w:r w:rsidRPr="00260CA1">
        <w:rPr>
          <w:color w:val="auto"/>
          <w:lang w:val="id-ID"/>
        </w:rPr>
        <w:t>Logika Ilmu Pengetahuan. Edisi ketiga (revisi). Yogyakarta: Pustaka Pelajar.</w:t>
      </w:r>
    </w:p>
    <w:p w14:paraId="51742591" w14:textId="7CA5A59D" w:rsidR="002B06EC" w:rsidRPr="00260CA1" w:rsidRDefault="00D54BA6" w:rsidP="00D54BA6">
      <w:pPr>
        <w:ind w:firstLine="720"/>
        <w:rPr>
          <w:color w:val="auto"/>
          <w:lang w:val="id-ID"/>
        </w:rPr>
      </w:pPr>
      <w:r w:rsidRPr="00260CA1">
        <w:rPr>
          <w:color w:val="auto"/>
          <w:lang w:val="id-ID"/>
        </w:rPr>
        <w:t xml:space="preserve">Tafsir, Ahmad, 2001. Filsafat Umum: Akal dan Hati sejak </w:t>
      </w:r>
      <w:proofErr w:type="spellStart"/>
      <w:r w:rsidRPr="00260CA1">
        <w:rPr>
          <w:color w:val="auto"/>
          <w:lang w:val="id-ID"/>
        </w:rPr>
        <w:t>Thales</w:t>
      </w:r>
      <w:proofErr w:type="spellEnd"/>
      <w:r w:rsidRPr="00260CA1">
        <w:rPr>
          <w:color w:val="auto"/>
          <w:lang w:val="id-ID"/>
        </w:rPr>
        <w:t xml:space="preserve"> Sampai </w:t>
      </w:r>
      <w:proofErr w:type="spellStart"/>
      <w:r w:rsidRPr="00260CA1">
        <w:rPr>
          <w:color w:val="auto"/>
          <w:lang w:val="id-ID"/>
        </w:rPr>
        <w:t>Capra</w:t>
      </w:r>
      <w:proofErr w:type="spellEnd"/>
      <w:r w:rsidRPr="00260CA1">
        <w:rPr>
          <w:color w:val="auto"/>
          <w:lang w:val="id-ID"/>
        </w:rPr>
        <w:t>.</w:t>
      </w:r>
      <w:r w:rsidRPr="00260CA1">
        <w:rPr>
          <w:color w:val="auto"/>
          <w:lang w:val="id-ID"/>
        </w:rPr>
        <w:t xml:space="preserve"> </w:t>
      </w:r>
      <w:r w:rsidRPr="00260CA1">
        <w:rPr>
          <w:color w:val="auto"/>
          <w:lang w:val="id-ID"/>
        </w:rPr>
        <w:t xml:space="preserve">Bandung: Remaja </w:t>
      </w:r>
      <w:proofErr w:type="spellStart"/>
      <w:r w:rsidRPr="00260CA1">
        <w:rPr>
          <w:color w:val="auto"/>
          <w:lang w:val="id-ID"/>
        </w:rPr>
        <w:t>Rosdakarya</w:t>
      </w:r>
      <w:proofErr w:type="spellEnd"/>
      <w:r w:rsidRPr="00260CA1">
        <w:rPr>
          <w:color w:val="auto"/>
          <w:lang w:val="id-ID"/>
        </w:rPr>
        <w:t>.</w:t>
      </w:r>
    </w:p>
    <w:p w14:paraId="79CF637B" w14:textId="77777777" w:rsidR="00D54BA6" w:rsidRPr="00260CA1" w:rsidRDefault="00D54BA6" w:rsidP="00D54BA6">
      <w:pPr>
        <w:ind w:firstLine="720"/>
        <w:rPr>
          <w:color w:val="auto"/>
          <w:lang w:val="id-ID"/>
        </w:rPr>
      </w:pPr>
      <w:bookmarkStart w:id="0" w:name="_GoBack"/>
      <w:bookmarkEnd w:id="0"/>
    </w:p>
    <w:sectPr w:rsidR="00D54BA6" w:rsidRPr="00260CA1" w:rsidSect="00823730">
      <w:pgSz w:w="11906" w:h="16838" w:code="9"/>
      <w:pgMar w:top="1701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3411E"/>
    <w:multiLevelType w:val="hybridMultilevel"/>
    <w:tmpl w:val="A1B89C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E70CC"/>
    <w:multiLevelType w:val="hybridMultilevel"/>
    <w:tmpl w:val="805CB0BC"/>
    <w:lvl w:ilvl="0" w:tplc="80245F60">
      <w:start w:val="2"/>
      <w:numFmt w:val="bullet"/>
      <w:lvlText w:val="-"/>
      <w:lvlJc w:val="left"/>
      <w:pPr>
        <w:ind w:left="720" w:hanging="360"/>
      </w:pPr>
      <w:rPr>
        <w:rFonts w:ascii="Times New Roman" w:eastAsiaTheme="maj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607BD"/>
    <w:multiLevelType w:val="hybridMultilevel"/>
    <w:tmpl w:val="387C3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EC7F48"/>
    <w:multiLevelType w:val="hybridMultilevel"/>
    <w:tmpl w:val="F8F0B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96164"/>
    <w:multiLevelType w:val="hybridMultilevel"/>
    <w:tmpl w:val="54C21EC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11EBD"/>
    <w:multiLevelType w:val="hybridMultilevel"/>
    <w:tmpl w:val="A04288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556173"/>
    <w:multiLevelType w:val="hybridMultilevel"/>
    <w:tmpl w:val="8C2861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976FD"/>
    <w:multiLevelType w:val="hybridMultilevel"/>
    <w:tmpl w:val="3B627E4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A153AC1"/>
    <w:multiLevelType w:val="hybridMultilevel"/>
    <w:tmpl w:val="647C5C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39DE"/>
    <w:multiLevelType w:val="hybridMultilevel"/>
    <w:tmpl w:val="60BC86A6"/>
    <w:lvl w:ilvl="0" w:tplc="A62097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402A25"/>
    <w:multiLevelType w:val="hybridMultilevel"/>
    <w:tmpl w:val="F93617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9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730"/>
    <w:rsid w:val="00033A75"/>
    <w:rsid w:val="00042E31"/>
    <w:rsid w:val="00046683"/>
    <w:rsid w:val="00093A99"/>
    <w:rsid w:val="000A76A6"/>
    <w:rsid w:val="000D500F"/>
    <w:rsid w:val="000F1439"/>
    <w:rsid w:val="000F2131"/>
    <w:rsid w:val="001F0302"/>
    <w:rsid w:val="00260CA1"/>
    <w:rsid w:val="002B06EC"/>
    <w:rsid w:val="003C55DA"/>
    <w:rsid w:val="0044380F"/>
    <w:rsid w:val="004565F1"/>
    <w:rsid w:val="004A76EC"/>
    <w:rsid w:val="004B43F6"/>
    <w:rsid w:val="004C1737"/>
    <w:rsid w:val="005231A8"/>
    <w:rsid w:val="0056502C"/>
    <w:rsid w:val="005E0AD4"/>
    <w:rsid w:val="00600FA0"/>
    <w:rsid w:val="00673A7E"/>
    <w:rsid w:val="006E330B"/>
    <w:rsid w:val="006E6156"/>
    <w:rsid w:val="0070004A"/>
    <w:rsid w:val="007215E0"/>
    <w:rsid w:val="007571B0"/>
    <w:rsid w:val="00771B01"/>
    <w:rsid w:val="00803552"/>
    <w:rsid w:val="00823730"/>
    <w:rsid w:val="00827DF1"/>
    <w:rsid w:val="008E0D96"/>
    <w:rsid w:val="00912E91"/>
    <w:rsid w:val="0097543E"/>
    <w:rsid w:val="00A21F29"/>
    <w:rsid w:val="00A6613C"/>
    <w:rsid w:val="00AA70B1"/>
    <w:rsid w:val="00AF3980"/>
    <w:rsid w:val="00B22E48"/>
    <w:rsid w:val="00B3570B"/>
    <w:rsid w:val="00B53E44"/>
    <w:rsid w:val="00B5758E"/>
    <w:rsid w:val="00B96DF2"/>
    <w:rsid w:val="00CC5D64"/>
    <w:rsid w:val="00CD47E9"/>
    <w:rsid w:val="00CF5461"/>
    <w:rsid w:val="00D155E9"/>
    <w:rsid w:val="00D379AC"/>
    <w:rsid w:val="00D54BA6"/>
    <w:rsid w:val="00DB610B"/>
    <w:rsid w:val="00E66BC0"/>
    <w:rsid w:val="00E71618"/>
    <w:rsid w:val="00EB0685"/>
    <w:rsid w:val="00EB6FF5"/>
    <w:rsid w:val="00ED2197"/>
    <w:rsid w:val="00F02D21"/>
    <w:rsid w:val="00F96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E780B"/>
  <w15:chartTrackingRefBased/>
  <w15:docId w15:val="{1D8C0545-6CD8-4BFC-B4AB-31FD726F7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6BC0"/>
    <w:pPr>
      <w:spacing w:line="36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D500F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66BC0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E66BC0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color w:val="0D0D0D" w:themeColor="text1" w:themeTint="F2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E66BC0"/>
    <w:pPr>
      <w:keepNext/>
      <w:keepLines/>
      <w:spacing w:before="40" w:after="0"/>
      <w:jc w:val="left"/>
      <w:outlineLvl w:val="3"/>
    </w:pPr>
    <w:rPr>
      <w:rFonts w:eastAsiaTheme="majorEastAsia" w:cstheme="majorBidi"/>
      <w:b/>
      <w:iCs/>
      <w:color w:val="0D0D0D" w:themeColor="text1" w:themeTint="F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00F"/>
    <w:rPr>
      <w:rFonts w:ascii="Times New Roman" w:eastAsiaTheme="majorEastAsia" w:hAnsi="Times New Roman" w:cstheme="majorBidi"/>
      <w:b/>
      <w:color w:val="000000" w:themeColor="text1"/>
      <w:sz w:val="28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E66BC0"/>
    <w:rPr>
      <w:rFonts w:ascii="Times New Roman" w:eastAsiaTheme="majorEastAsia" w:hAnsi="Times New Roman" w:cstheme="majorBidi"/>
      <w:b/>
      <w:color w:val="0D0D0D" w:themeColor="text1" w:themeTint="F2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66BC0"/>
    <w:rPr>
      <w:rFonts w:ascii="Times New Roman" w:eastAsiaTheme="majorEastAsia" w:hAnsi="Times New Roman" w:cstheme="majorBidi"/>
      <w:b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6BC0"/>
    <w:rPr>
      <w:rFonts w:ascii="Times New Roman" w:eastAsiaTheme="majorEastAsia" w:hAnsi="Times New Roman" w:cstheme="majorBidi"/>
      <w:b/>
      <w:iCs/>
      <w:color w:val="0D0D0D" w:themeColor="text1" w:themeTint="F2"/>
      <w:sz w:val="24"/>
    </w:rPr>
  </w:style>
  <w:style w:type="paragraph" w:styleId="NoSpacing">
    <w:name w:val="No Spacing"/>
    <w:uiPriority w:val="1"/>
    <w:qFormat/>
    <w:rsid w:val="00823730"/>
    <w:pPr>
      <w:spacing w:after="0" w:line="240" w:lineRule="auto"/>
      <w:jc w:val="both"/>
    </w:pPr>
    <w:rPr>
      <w:rFonts w:ascii="Times New Roman" w:hAnsi="Times New Roman"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E0D96"/>
    <w:pPr>
      <w:ind w:left="720"/>
      <w:contextualSpacing/>
    </w:pPr>
  </w:style>
  <w:style w:type="table" w:styleId="TableGrid">
    <w:name w:val="Table Grid"/>
    <w:basedOn w:val="TableNormal"/>
    <w:uiPriority w:val="39"/>
    <w:rsid w:val="00B57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30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3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10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d.m.wikipedia.org/wiki/Zaman_Kegelapan_(historiografi)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5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Afiyah Nurulputri</dc:creator>
  <cp:keywords/>
  <dc:description/>
  <cp:lastModifiedBy>Nur Afiyah Nurulputri</cp:lastModifiedBy>
  <cp:revision>35</cp:revision>
  <cp:lastPrinted>2019-10-24T07:10:00Z</cp:lastPrinted>
  <dcterms:created xsi:type="dcterms:W3CDTF">2019-10-24T02:16:00Z</dcterms:created>
  <dcterms:modified xsi:type="dcterms:W3CDTF">2019-10-24T07:11:00Z</dcterms:modified>
</cp:coreProperties>
</file>