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Rage Italic" w:hAnsi="Rage Italic" w:cs="Rage Italic"/>
          <w:b w:val="0"/>
          <w:bCs w:val="0"/>
          <w:sz w:val="40"/>
          <w:szCs w:val="40"/>
          <w:lang w:val="id-ID"/>
          <w14:shadow w14:blurRad="50800" w14:dist="38100" w14:dir="2700000" w14:sx="100000" w14:sy="100000" w14:kx="0" w14:ky="0" w14:algn="tl">
            <w14:srgbClr w14:val="000000">
              <w14:alpha w14:val="60000"/>
            </w14:srgbClr>
          </w14:shadow>
        </w:rPr>
      </w:pPr>
      <w:r>
        <w:rPr>
          <w:sz w:val="40"/>
        </w:rPr>
        <mc:AlternateContent>
          <mc:Choice Requires="wps">
            <w:drawing>
              <wp:anchor distT="0" distB="0" distL="114300" distR="114300" simplePos="0" relativeHeight="251659264" behindDoc="0" locked="0" layoutInCell="1" allowOverlap="1">
                <wp:simplePos x="0" y="0"/>
                <wp:positionH relativeFrom="column">
                  <wp:posOffset>4211320</wp:posOffset>
                </wp:positionH>
                <wp:positionV relativeFrom="paragraph">
                  <wp:posOffset>292100</wp:posOffset>
                </wp:positionV>
                <wp:extent cx="666750" cy="254635"/>
                <wp:effectExtent l="0" t="0" r="6350" b="12065"/>
                <wp:wrapNone/>
                <wp:docPr id="2" name="Text Box 2"/>
                <wp:cNvGraphicFramePr/>
                <a:graphic xmlns:a="http://schemas.openxmlformats.org/drawingml/2006/main">
                  <a:graphicData uri="http://schemas.microsoft.com/office/word/2010/wordprocessingShape">
                    <wps:wsp>
                      <wps:cNvSpPr txBox="1"/>
                      <wps:spPr>
                        <a:xfrm>
                          <a:off x="4296410" y="881380"/>
                          <a:ext cx="66675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Futura Bk BT" w:hAnsi="Futura Bk BT" w:cs="Futura Bk BT"/>
                                <w:sz w:val="16"/>
                                <w:szCs w:val="16"/>
                                <w:lang w:val="id-ID"/>
                              </w:rPr>
                            </w:pPr>
                            <w:r>
                              <w:rPr>
                                <w:rFonts w:hint="default" w:ascii="Futura Bk BT" w:hAnsi="Futura Bk BT" w:cs="Futura Bk BT"/>
                                <w:sz w:val="16"/>
                                <w:szCs w:val="16"/>
                                <w:lang w:val="id-ID"/>
                              </w:rPr>
                              <w:t>materi uas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6pt;margin-top:23pt;height:20.05pt;width:52.5pt;z-index:251659264;mso-width-relative:page;mso-height-relative:page;" fillcolor="#FFFFFF [3201]" filled="t" stroked="f" coordsize="21600,21600" o:gfxdata="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FQVmzVAAAACQEAAA8AAAAAAAAAAQAgAAAAIgAAAGRycy9kb3ducmV2LnhtbFBLAQIUABQA&#10;AAAIAIdO4kAJBFBrLAIAAEoEAAAOAAAAAAAAAAEAIAAAACQBAABkcnMvZTJvRG9jLnhtbFBLBQYA&#10;AAAABgAGAFkBAADCBQAAAAA=&#10;">
                <v:fill on="t" focussize="0,0"/>
                <v:stroke on="f" weight="0.5pt"/>
                <v:imagedata o:title=""/>
                <o:lock v:ext="edit" aspectratio="f"/>
                <v:textbox>
                  <w:txbxContent>
                    <w:p>
                      <w:pPr>
                        <w:rPr>
                          <w:rFonts w:hint="default" w:ascii="Futura Bk BT" w:hAnsi="Futura Bk BT" w:cs="Futura Bk BT"/>
                          <w:sz w:val="16"/>
                          <w:szCs w:val="16"/>
                          <w:lang w:val="id-ID"/>
                        </w:rPr>
                      </w:pPr>
                      <w:r>
                        <w:rPr>
                          <w:rFonts w:hint="default" w:ascii="Futura Bk BT" w:hAnsi="Futura Bk BT" w:cs="Futura Bk BT"/>
                          <w:sz w:val="16"/>
                          <w:szCs w:val="16"/>
                          <w:lang w:val="id-ID"/>
                        </w:rPr>
                        <w:t>materi uas</w:t>
                      </w:r>
                    </w:p>
                  </w:txbxContent>
                </v:textbox>
              </v:shape>
            </w:pict>
          </mc:Fallback>
        </mc:AlternateContent>
      </w:r>
      <w:r>
        <w:rPr>
          <w:rFonts w:hint="default" w:ascii="Rage Italic" w:hAnsi="Rage Italic" w:cs="Rage Italic"/>
          <w:b w:val="0"/>
          <w:bCs w:val="0"/>
          <w:sz w:val="40"/>
          <w:szCs w:val="40"/>
          <w:lang w:val="id-ID"/>
          <w14:shadow w14:blurRad="50800" w14:dist="38100" w14:dir="2700000" w14:sx="100000" w14:sy="100000" w14:kx="0" w14:ky="0" w14:algn="tl">
            <w14:srgbClr w14:val="000000">
              <w14:alpha w14:val="60000"/>
            </w14:srgbClr>
          </w14:shadow>
        </w:rPr>
        <w:drawing>
          <wp:anchor distT="0" distB="0" distL="114300" distR="114300" simplePos="0" relativeHeight="251658240" behindDoc="1" locked="0" layoutInCell="1" allowOverlap="1">
            <wp:simplePos x="0" y="0"/>
            <wp:positionH relativeFrom="column">
              <wp:posOffset>605790</wp:posOffset>
            </wp:positionH>
            <wp:positionV relativeFrom="paragraph">
              <wp:posOffset>363855</wp:posOffset>
            </wp:positionV>
            <wp:extent cx="3596640" cy="123825"/>
            <wp:effectExtent l="0" t="0" r="35560" b="3175"/>
            <wp:wrapThrough wrapText="bothSides">
              <wp:wrapPolygon>
                <wp:start x="0" y="0"/>
                <wp:lineTo x="0" y="19938"/>
                <wp:lineTo x="21508" y="19938"/>
                <wp:lineTo x="21508" y="0"/>
                <wp:lineTo x="0" y="0"/>
              </wp:wrapPolygon>
            </wp:wrapThrough>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rcRect l="2435" t="4036" r="60519" b="89000"/>
                    <a:stretch>
                      <a:fillRect/>
                    </a:stretch>
                  </pic:blipFill>
                  <pic:spPr>
                    <a:xfrm>
                      <a:off x="0" y="0"/>
                      <a:ext cx="3596640" cy="123825"/>
                    </a:xfrm>
                    <a:prstGeom prst="rect">
                      <a:avLst/>
                    </a:prstGeom>
                  </pic:spPr>
                </pic:pic>
              </a:graphicData>
            </a:graphic>
          </wp:anchor>
        </w:drawing>
      </w:r>
      <w:r>
        <w:rPr>
          <w:rFonts w:hint="default" w:ascii="Rage Italic" w:hAnsi="Rage Italic" w:cs="Rage Italic"/>
          <w:b w:val="0"/>
          <w:bCs w:val="0"/>
          <w:sz w:val="40"/>
          <w:szCs w:val="40"/>
          <w:lang w:val="id-ID"/>
          <w14:shadow w14:blurRad="50800" w14:dist="38100" w14:dir="2700000" w14:sx="100000" w14:sy="100000" w14:kx="0" w14:ky="0" w14:algn="tl">
            <w14:srgbClr w14:val="000000">
              <w14:alpha w14:val="60000"/>
            </w14:srgbClr>
          </w14:shadow>
        </w:rPr>
        <w:t>Pengantar Ilmu Informasi dan Perpustakaan</w:t>
      </w:r>
    </w:p>
    <w:p>
      <w:pPr>
        <w:spacing w:line="360" w:lineRule="auto"/>
        <w:jc w:val="both"/>
        <w:rPr>
          <w:rFonts w:hint="default" w:ascii="Rage Italic" w:hAnsi="Rage Italic" w:cs="Rage Italic"/>
          <w:b w:val="0"/>
          <w:bCs w:val="0"/>
          <w:sz w:val="24"/>
          <w:szCs w:val="24"/>
          <w:lang w:val="id-ID"/>
          <w14:shadow w14:blurRad="50800" w14:dist="38100" w14:dir="2700000" w14:sx="100000" w14:sy="100000" w14:kx="0" w14:ky="0" w14:algn="tl">
            <w14:srgbClr w14:val="000000">
              <w14:alpha w14:val="60000"/>
            </w14:srgbClr>
          </w14:shadow>
        </w:rPr>
        <w:sectPr>
          <w:pgSz w:w="10318" w:h="14598"/>
          <w:pgMar w:top="850" w:right="850" w:bottom="850" w:left="850" w:header="720" w:footer="720" w:gutter="0"/>
          <w:cols w:space="0" w:num="1"/>
          <w:rtlGutter w:val="0"/>
          <w:docGrid w:linePitch="360" w:charSpace="0"/>
        </w:sectPr>
      </w:pPr>
    </w:p>
    <w:p>
      <w:pPr>
        <w:spacing w:line="360" w:lineRule="auto"/>
        <w:jc w:val="both"/>
        <w:rPr>
          <w:rFonts w:hint="default" w:ascii="Futura Md BT" w:hAnsi="Futura Md BT" w:cs="Futura Md BT"/>
          <w:b w:val="0"/>
          <w:bCs w:val="0"/>
          <w:sz w:val="20"/>
          <w:szCs w:val="20"/>
          <w:lang w:val="id-ID"/>
          <w14:shadow w14:blurRad="0" w14:dist="0" w14:dir="0" w14:sx="0" w14:sy="0" w14:kx="0" w14:ky="0" w14:algn="none">
            <w14:srgbClr w14:val="000000"/>
          </w14:shadow>
        </w:rPr>
        <w:sectPr>
          <w:type w:val="continuous"/>
          <w:pgSz w:w="10318" w:h="14598"/>
          <w:pgMar w:top="850" w:right="850" w:bottom="850" w:left="850" w:header="720" w:footer="720" w:gutter="0"/>
          <w:cols w:equalWidth="0" w:num="2">
            <w:col w:w="4096" w:space="425"/>
            <w:col w:w="4096"/>
          </w:cols>
          <w:rtlGutter w:val="0"/>
          <w:docGrid w:linePitch="360" w:charSpace="0"/>
        </w:sectPr>
      </w:pPr>
      <w:r>
        <w:rPr>
          <w:rFonts w:hint="default" w:ascii="Futura Bk BT" w:hAnsi="Futura Bk BT" w:cs="Futura Bk BT"/>
          <w:b w:val="0"/>
          <w:bCs w:val="0"/>
          <w:sz w:val="24"/>
          <w:szCs w:val="24"/>
          <w:lang w:val="id-ID"/>
          <w14:shadow w14:blurRad="0" w14:dist="0" w14:dir="0" w14:sx="0" w14:sy="0" w14:kx="0" w14:ky="0" w14:algn="none">
            <w14:srgbClr w14:val="000000"/>
          </w14:shadow>
        </w:rPr>
        <w:drawing>
          <wp:anchor distT="0" distB="0" distL="114300" distR="114300" simplePos="0" relativeHeight="251660288" behindDoc="1" locked="0" layoutInCell="1" allowOverlap="1">
            <wp:simplePos x="0" y="0"/>
            <wp:positionH relativeFrom="column">
              <wp:posOffset>-162560</wp:posOffset>
            </wp:positionH>
            <wp:positionV relativeFrom="page">
              <wp:posOffset>1283970</wp:posOffset>
            </wp:positionV>
            <wp:extent cx="3844290" cy="230505"/>
            <wp:effectExtent l="0" t="0" r="3810" b="10795"/>
            <wp:wrapNone/>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4">
                      <a:lum bright="12000"/>
                    </a:blip>
                    <a:srcRect l="75836" t="5672" r="3000" b="88197"/>
                    <a:stretch>
                      <a:fillRect/>
                    </a:stretch>
                  </pic:blipFill>
                  <pic:spPr>
                    <a:xfrm>
                      <a:off x="0" y="0"/>
                      <a:ext cx="3844290" cy="230505"/>
                    </a:xfrm>
                    <a:prstGeom prst="rect">
                      <a:avLst/>
                    </a:prstGeom>
                  </pic:spPr>
                </pic:pic>
              </a:graphicData>
            </a:graphic>
          </wp:anchor>
        </w:drawing>
      </w:r>
    </w:p>
    <w:p>
      <w:p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Md BT" w:hAnsi="Futura Md BT" w:cs="Futura Md BT"/>
          <w:b w:val="0"/>
          <w:bCs w:val="0"/>
          <w:sz w:val="24"/>
          <w:szCs w:val="24"/>
          <w:lang w:val="id-ID"/>
          <w14:shadow w14:blurRad="0" w14:dist="0" w14:dir="0" w14:sx="0" w14:sy="0" w14:kx="0" w14:ky="0" w14:algn="none">
            <w14:srgbClr w14:val="000000"/>
          </w14:shadow>
        </w:rPr>
        <w:t>Dampak Informasi pada Kehidupan Sosial Budaya</w:t>
      </w:r>
    </w:p>
    <w:p>
      <w:pPr>
        <w:numPr>
          <w:ilvl w:val="0"/>
          <w:numId w:val="1"/>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sz w:val="24"/>
          <w:szCs w:val="24"/>
          <w:lang w:val="id-ID"/>
          <w14:shadow w14:blurRad="0" w14:dist="0" w14:dir="0" w14:sx="0" w14:sy="0" w14:kx="0" w14:ky="0" w14:algn="none">
            <w14:srgbClr w14:val="000000"/>
          </w14:shadow>
        </w:rPr>
        <w:t>Sosial adalah hal-hal yang berkenaan dengan masyarakat (KBBI)</w:t>
      </w:r>
    </w:p>
    <w:p>
      <w:pPr>
        <w:numPr>
          <w:ilvl w:val="0"/>
          <w:numId w:val="1"/>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sz w:val="24"/>
          <w:szCs w:val="24"/>
          <w:lang w:val="id-ID"/>
          <w14:shadow w14:blurRad="0" w14:dist="0" w14:dir="0" w14:sx="0" w14:sy="0" w14:kx="0" w14:ky="0" w14:algn="none">
            <w14:srgbClr w14:val="000000"/>
          </w14:shadow>
        </w:rPr>
        <w:t xml:space="preserve">Budaya </w:t>
      </w:r>
      <w:r>
        <w:rPr>
          <w:rFonts w:hint="default" w:ascii="Trebuchet MS" w:hAnsi="Trebuchet MS"/>
          <w:b w:val="0"/>
          <w:bCs w:val="0"/>
          <w:sz w:val="24"/>
          <w:szCs w:val="24"/>
          <w:lang w:val="id-ID"/>
          <w14:shadow w14:blurRad="0" w14:dist="0" w14:dir="0" w14:sx="0" w14:sy="0" w14:kx="0" w14:ky="0" w14:algn="none">
            <w14:srgbClr w14:val="000000"/>
          </w14:shadow>
        </w:rPr>
        <w:t>adalah suatu istilah yang mengandung arti segala daya, cipta, rasadan karsa yang dihasilkan oleh manusia. Bentuk budaya tersebut dapat berupa bangunan lengkap dengan arsitekturnya yang indah, ilmu pengetahuan dan teknologi,kesenian, sastra, dan lain sebagainya (Nata, 2013: 440).</w:t>
      </w:r>
    </w:p>
    <w:p>
      <w:pPr>
        <w:numPr>
          <w:ilvl w:val="0"/>
          <w:numId w:val="1"/>
        </w:numPr>
        <w:spacing w:line="360" w:lineRule="auto"/>
        <w:ind w:left="420" w:leftChars="0" w:hanging="420" w:firstLineChars="0"/>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Informasi akan membawa dampak positif bagi kehidupan sosial budaya apabila, masyarakat mampu dan memiliki literasi informasi yang baik, sehingga dapat memanfaatkan informasi yang ada dengan efektif dan efisien</w:t>
      </w:r>
    </w:p>
    <w:p>
      <w:pPr>
        <w:numPr>
          <w:ilvl w:val="0"/>
          <w:numId w:val="1"/>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 xml:space="preserve">Apabila terjadi </w:t>
      </w:r>
      <w:r>
        <w:rPr>
          <w:rFonts w:hint="default" w:ascii="Trebuchet MS" w:hAnsi="Trebuchet MS"/>
          <w:b w:val="0"/>
          <w:bCs w:val="0"/>
          <w:i/>
          <w:iCs/>
          <w:sz w:val="24"/>
          <w:szCs w:val="24"/>
          <w:lang w:val="id-ID"/>
          <w14:shadow w14:blurRad="0" w14:dist="0" w14:dir="0" w14:sx="0" w14:sy="0" w14:kx="0" w14:ky="0" w14:algn="none">
            <w14:srgbClr w14:val="000000"/>
          </w14:shadow>
        </w:rPr>
        <w:t xml:space="preserve">information explosion, the flood of information, bombarded information, </w:t>
      </w:r>
      <w:r>
        <w:rPr>
          <w:rFonts w:hint="default" w:ascii="Trebuchet MS" w:hAnsi="Trebuchet MS"/>
          <w:b w:val="0"/>
          <w:bCs w:val="0"/>
          <w:i w:val="0"/>
          <w:iCs w:val="0"/>
          <w:sz w:val="24"/>
          <w:szCs w:val="24"/>
          <w:lang w:val="id-ID"/>
          <w14:shadow w14:blurRad="0" w14:dist="0" w14:dir="0" w14:sx="0" w14:sy="0" w14:kx="0" w14:ky="0" w14:algn="none">
            <w14:srgbClr w14:val="000000"/>
          </w14:shadow>
        </w:rPr>
        <w:t xml:space="preserve">dan </w:t>
      </w:r>
      <w:r>
        <w:rPr>
          <w:rFonts w:hint="default" w:ascii="Trebuchet MS" w:hAnsi="Trebuchet MS"/>
          <w:b w:val="0"/>
          <w:bCs w:val="0"/>
          <w:i/>
          <w:iCs/>
          <w:sz w:val="24"/>
          <w:szCs w:val="24"/>
          <w:lang w:val="id-ID"/>
          <w14:shadow w14:blurRad="0" w14:dist="0" w14:dir="0" w14:sx="0" w14:sy="0" w14:kx="0" w14:ky="0" w14:algn="none">
            <w14:srgbClr w14:val="000000"/>
          </w14:shadow>
        </w:rPr>
        <w:t>information overload</w:t>
      </w:r>
      <w:r>
        <w:rPr>
          <w:rFonts w:hint="default" w:ascii="Trebuchet MS" w:hAnsi="Trebuchet MS"/>
          <w:b w:val="0"/>
          <w:bCs w:val="0"/>
          <w:i w:val="0"/>
          <w:iCs w:val="0"/>
          <w:sz w:val="24"/>
          <w:szCs w:val="24"/>
          <w:lang w:val="id-ID"/>
          <w14:shadow w14:blurRad="0" w14:dist="0" w14:dir="0" w14:sx="0" w14:sy="0" w14:kx="0" w14:ky="0" w14:algn="none">
            <w14:srgbClr w14:val="000000"/>
          </w14:shadow>
        </w:rPr>
        <w:t xml:space="preserve"> tanpa disertai kemampuan literasi informasi yang baik maka informasi akan berdampak buruk pada kehidupan sosial budaya</w:t>
      </w:r>
    </w:p>
    <w:p>
      <w:pPr>
        <w:numPr>
          <w:ilvl w:val="0"/>
          <w:numId w:val="1"/>
        </w:numPr>
        <w:spacing w:line="360" w:lineRule="auto"/>
        <w:ind w:left="420" w:leftChars="0" w:hanging="420" w:firstLineChars="0"/>
        <w:jc w:val="both"/>
        <w:rPr>
          <w:rFonts w:hint="default" w:ascii="Trebuchet MS" w:hAnsi="Trebuchet MS" w:cs="Trebuchet MS"/>
          <w:b w:val="0"/>
          <w:bCs w:val="0"/>
          <w:sz w:val="24"/>
          <w:szCs w:val="24"/>
          <w:lang w:val="en-US"/>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Keberadaan informasi haruslah didukung dengan tingkat pemahaman dan jika informasi tidak digunakan semestinya</w:t>
      </w:r>
    </w:p>
    <w:p>
      <w:pPr>
        <w:numPr>
          <w:ilvl w:val="0"/>
          <w:numId w:val="1"/>
        </w:numPr>
        <w:spacing w:line="360" w:lineRule="auto"/>
        <w:ind w:left="420" w:leftChars="0" w:hanging="420" w:firstLineChars="0"/>
        <w:jc w:val="both"/>
        <w:rPr>
          <w:rFonts w:hint="default" w:ascii="Trebuchet MS" w:hAnsi="Trebuchet MS" w:cs="Trebuchet MS"/>
          <w:b w:val="0"/>
          <w:bCs w:val="0"/>
          <w:sz w:val="24"/>
          <w:szCs w:val="24"/>
          <w:lang w:val="en-US"/>
          <w14:shadow w14:blurRad="0" w14:dist="0" w14:dir="0" w14:sx="0" w14:sy="0" w14:kx="0" w14:ky="0" w14:algn="none">
            <w14:srgbClr w14:val="000000"/>
          </w14:shadow>
        </w:rPr>
      </w:pPr>
      <w:r>
        <w:rPr>
          <w:rFonts w:hint="default" w:ascii="Futura Bk BT" w:hAnsi="Futura Bk BT" w:cs="Futura Bk BT"/>
          <w:b w:val="0"/>
          <w:bCs w:val="0"/>
          <w:sz w:val="24"/>
          <w:szCs w:val="24"/>
          <w:lang w:val="id-ID"/>
          <w14:shadow w14:blurRad="0" w14:dist="0" w14:dir="0" w14:sx="0" w14:sy="0" w14:kx="0" w14:ky="0" w14:algn="none">
            <w14:srgbClr w14:val="000000"/>
          </w14:shadow>
        </w:rPr>
        <w:drawing>
          <wp:anchor distT="0" distB="0" distL="114300" distR="114300" simplePos="0" relativeHeight="251663360" behindDoc="1" locked="0" layoutInCell="1" allowOverlap="1">
            <wp:simplePos x="0" y="0"/>
            <wp:positionH relativeFrom="column">
              <wp:posOffset>-175260</wp:posOffset>
            </wp:positionH>
            <wp:positionV relativeFrom="page">
              <wp:posOffset>6922770</wp:posOffset>
            </wp:positionV>
            <wp:extent cx="1762760" cy="230505"/>
            <wp:effectExtent l="0" t="0" r="2540" b="10795"/>
            <wp:wrapNone/>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s"/>
                    <pic:cNvPicPr>
                      <a:picLocks noChangeAspect="1"/>
                    </pic:cNvPicPr>
                  </pic:nvPicPr>
                  <pic:blipFill>
                    <a:blip r:embed="rId4">
                      <a:lum bright="12000"/>
                    </a:blip>
                    <a:srcRect l="75836" t="5672" r="3000" b="88197"/>
                    <a:stretch>
                      <a:fillRect/>
                    </a:stretch>
                  </pic:blipFill>
                  <pic:spPr>
                    <a:xfrm>
                      <a:off x="0" y="0"/>
                      <a:ext cx="1762760" cy="230505"/>
                    </a:xfrm>
                    <a:prstGeom prst="rect">
                      <a:avLst/>
                    </a:prstGeom>
                  </pic:spPr>
                </pic:pic>
              </a:graphicData>
            </a:graphic>
          </wp:anchor>
        </w:drawing>
      </w:r>
      <w:r>
        <w:rPr>
          <w:rFonts w:hint="default" w:ascii="Trebuchet MS" w:hAnsi="Trebuchet MS"/>
          <w:b w:val="0"/>
          <w:bCs w:val="0"/>
          <w:sz w:val="24"/>
          <w:szCs w:val="24"/>
          <w:lang w:val="id-ID"/>
          <w14:shadow w14:blurRad="0" w14:dist="0" w14:dir="0" w14:sx="0" w14:sy="0" w14:kx="0" w14:ky="0" w14:algn="none">
            <w14:srgbClr w14:val="000000"/>
          </w14:shadow>
        </w:rPr>
        <w:t xml:space="preserve">Learning society </w:t>
      </w:r>
      <w:r>
        <w:rPr>
          <w:rFonts w:hint="eastAsia" w:ascii="SimSun" w:hAnsi="SimSun" w:eastAsia="SimSun" w:cs="SimSun"/>
          <w:b w:val="0"/>
          <w:bCs w:val="0"/>
          <w:sz w:val="24"/>
          <w:szCs w:val="24"/>
          <w:lang w:val="id-ID"/>
          <w14:shadow w14:blurRad="0" w14:dist="0" w14:dir="0" w14:sx="0" w14:sy="0" w14:kx="0" w14:ky="0" w14:algn="none">
            <w14:srgbClr w14:val="000000"/>
          </w14:shadow>
        </w:rPr>
        <w:t>－</w:t>
      </w:r>
      <w:r>
        <w:rPr>
          <w:rFonts w:hint="default" w:ascii="Trebuchet MS" w:hAnsi="Trebuchet MS" w:eastAsia="SimSun" w:cs="Trebuchet MS"/>
          <w:b w:val="0"/>
          <w:bCs w:val="0"/>
          <w:sz w:val="24"/>
          <w:szCs w:val="24"/>
          <w:lang w:val="id-ID"/>
          <w14:shadow w14:blurRad="0" w14:dist="0" w14:dir="0" w14:sx="0" w14:sy="0" w14:kx="0" w14:ky="0" w14:algn="none">
            <w14:srgbClr w14:val="000000"/>
          </w14:shadow>
        </w:rPr>
        <w:t>kenyataan dimana warga masyarakat secara aktif menggali pengalaman belajar didalam setiap sela dan segi kehidupannya. [</w:t>
      </w:r>
      <w:r>
        <w:rPr>
          <w:rFonts w:hint="default" w:ascii="Trebuchet MS" w:hAnsi="Trebuchet MS" w:cs="Trebuchet MS"/>
          <w:b w:val="0"/>
          <w:bCs w:val="0"/>
          <w:sz w:val="24"/>
          <w:szCs w:val="24"/>
          <w:lang w:val="id-ID"/>
          <w14:shadow w14:blurRad="0" w14:dist="0" w14:dir="0" w14:sx="0" w14:sy="0" w14:kx="0" w14:ky="0" w14:algn="none">
            <w14:srgbClr w14:val="000000"/>
          </w14:shadow>
        </w:rPr>
        <w:t>social comunication, electronic learning, information literacy, information sc</w:t>
      </w:r>
      <w:r>
        <w:rPr>
          <w:rFonts w:hint="default" w:ascii="Trebuchet MS" w:hAnsi="Trebuchet MS"/>
          <w:b w:val="0"/>
          <w:bCs w:val="0"/>
          <w:sz w:val="24"/>
          <w:szCs w:val="24"/>
          <w:lang w:val="id-ID"/>
          <w14:shadow w14:blurRad="0" w14:dist="0" w14:dir="0" w14:sx="0" w14:sy="0" w14:kx="0" w14:ky="0" w14:algn="none">
            <w14:srgbClr w14:val="000000"/>
          </w14:shadow>
        </w:rPr>
        <w:t>ience education, lifelong learning, reading, the application of technology in teaching, reading habits, reading encouragement]</w:t>
      </w:r>
    </w:p>
    <w:p>
      <w:p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Md BT" w:hAnsi="Futura Md BT" w:cs="Futura Md BT"/>
          <w:b w:val="0"/>
          <w:bCs w:val="0"/>
          <w:sz w:val="24"/>
          <w:szCs w:val="24"/>
          <w:lang w:val="id-ID"/>
          <w14:shadow w14:blurRad="0" w14:dist="0" w14:dir="0" w14:sx="0" w14:sy="0" w14:kx="0" w14:ky="0" w14:algn="none">
            <w14:srgbClr w14:val="000000"/>
          </w14:shadow>
        </w:rPr>
        <w:t>Kebijakan Informasi</w:t>
      </w:r>
    </w:p>
    <w:p>
      <w:pPr>
        <w:numPr>
          <w:ilvl w:val="0"/>
          <w:numId w:val="2"/>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i/>
          <w:iCs/>
          <w:sz w:val="24"/>
          <w:szCs w:val="24"/>
          <w:lang w:val="id-ID"/>
          <w14:shadow w14:blurRad="0" w14:dist="0" w14:dir="0" w14:sx="0" w14:sy="0" w14:kx="0" w14:ky="0" w14:algn="none">
            <w14:srgbClr w14:val="000000"/>
          </w14:shadow>
        </w:rPr>
        <w:t>Information policy is comprised of laws, regulations, and doctrinal positions</w:t>
      </w:r>
      <w:r>
        <w:rPr>
          <w:rFonts w:hint="eastAsia" w:ascii="SimSun" w:hAnsi="SimSun" w:eastAsia="SimSun" w:cs="SimSun"/>
          <w:b w:val="0"/>
          <w:bCs w:val="0"/>
          <w:i/>
          <w:iCs/>
          <w:sz w:val="24"/>
          <w:szCs w:val="24"/>
          <w:lang w:val="id-ID"/>
          <w14:shadow w14:blurRad="0" w14:dist="0" w14:dir="0" w14:sx="0" w14:sy="0" w14:kx="0" w14:ky="0" w14:algn="none">
            <w14:srgbClr w14:val="000000"/>
          </w14:shadow>
        </w:rPr>
        <w:t>－</w:t>
      </w:r>
      <w:r>
        <w:rPr>
          <w:rFonts w:hint="default" w:ascii="Trebuchet MS" w:hAnsi="Trebuchet MS" w:cs="Trebuchet MS"/>
          <w:b w:val="0"/>
          <w:bCs w:val="0"/>
          <w:i/>
          <w:iCs/>
          <w:sz w:val="24"/>
          <w:szCs w:val="24"/>
          <w:lang w:val="id-ID"/>
          <w14:shadow w14:blurRad="0" w14:dist="0" w14:dir="0" w14:sx="0" w14:sy="0" w14:kx="0" w14:ky="0" w14:algn="none">
            <w14:srgbClr w14:val="000000"/>
          </w14:shadow>
        </w:rPr>
        <w:t>and other decision making and practices with society-wide constitutive effects</w:t>
      </w:r>
      <w:r>
        <w:rPr>
          <w:rFonts w:hint="eastAsia" w:ascii="SimSun" w:hAnsi="SimSun" w:eastAsia="SimSun" w:cs="SimSun"/>
          <w:b w:val="0"/>
          <w:bCs w:val="0"/>
          <w:i/>
          <w:iCs/>
          <w:sz w:val="24"/>
          <w:szCs w:val="24"/>
          <w:lang w:val="id-ID"/>
          <w14:shadow w14:blurRad="0" w14:dist="0" w14:dir="0" w14:sx="0" w14:sy="0" w14:kx="0" w14:ky="0" w14:algn="none">
            <w14:srgbClr w14:val="000000"/>
          </w14:shadow>
        </w:rPr>
        <w:t>－</w:t>
      </w:r>
      <w:r>
        <w:rPr>
          <w:rFonts w:hint="default" w:ascii="Trebuchet MS" w:hAnsi="Trebuchet MS" w:cs="Trebuchet MS"/>
          <w:b w:val="0"/>
          <w:bCs w:val="0"/>
          <w:i/>
          <w:iCs/>
          <w:sz w:val="24"/>
          <w:szCs w:val="24"/>
          <w:lang w:val="id-ID"/>
          <w14:shadow w14:blurRad="0" w14:dist="0" w14:dir="0" w14:sx="0" w14:sy="0" w14:kx="0" w14:ky="0" w14:algn="none">
            <w14:srgbClr w14:val="000000"/>
          </w14:shadow>
        </w:rPr>
        <w:t xml:space="preserve">involving information creation, processing, flows, access, and use. </w:t>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(Sandra Braman, 2011)</w:t>
      </w:r>
    </w:p>
    <w:p>
      <w:pPr>
        <w:numPr>
          <w:ilvl w:val="0"/>
          <w:numId w:val="0"/>
        </w:numPr>
        <w:spacing w:line="360" w:lineRule="auto"/>
        <w:ind w:leftChars="0"/>
        <w:jc w:val="both"/>
        <w:rPr>
          <w:rFonts w:hint="default" w:ascii="Trebuchet MS" w:hAnsi="Trebuchet MS" w:cs="Trebuchet MS"/>
          <w:b w:val="0"/>
          <w:bCs w:val="0"/>
          <w:i w:val="0"/>
          <w:iCs w:val="0"/>
          <w:sz w:val="24"/>
          <w:szCs w:val="24"/>
          <w:lang w:val="id-ID"/>
          <w14:shadow w14:blurRad="0" w14:dist="0" w14:dir="0" w14:sx="0" w14:sy="0" w14:kx="0" w14:ky="0" w14:algn="none">
            <w14:srgbClr w14:val="000000"/>
          </w14:shadow>
        </w:rPr>
      </w:pP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Terjemahan: Kebijakan informasi terdiri dari undang-undang, regulasi/peraturan, dan berbagai doktrin</w:t>
      </w:r>
      <w:r>
        <w:rPr>
          <w:rFonts w:hint="eastAsia" w:ascii="SimSun" w:hAnsi="SimSun" w:eastAsia="SimSun" w:cs="SimSun"/>
          <w:b w:val="0"/>
          <w:bCs w:val="0"/>
          <w:i w:val="0"/>
          <w:iCs w:val="0"/>
          <w:sz w:val="24"/>
          <w:szCs w:val="24"/>
          <w:lang w:val="id-ID"/>
          <w14:shadow w14:blurRad="0" w14:dist="0" w14:dir="0" w14:sx="0" w14:sy="0" w14:kx="0" w14:ky="0" w14:algn="none">
            <w14:srgbClr w14:val="000000"/>
          </w14:shadow>
        </w:rPr>
        <w:t>－</w:t>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serta keputusan lain dan praktik-praktik yang memiliki efek konstitutif untuk seluruh masyarakat yang melibatkan penciptaan, pengolahan, arus, akses, dan penggunaan informasi</w:t>
      </w:r>
    </w:p>
    <w:p>
      <w:pPr>
        <w:numPr>
          <w:ilvl w:val="0"/>
          <w:numId w:val="2"/>
        </w:numPr>
        <w:spacing w:line="360" w:lineRule="auto"/>
        <w:ind w:left="420" w:leftChars="0" w:hanging="420" w:firstLineChars="0"/>
        <w:jc w:val="both"/>
        <w:rPr>
          <w:rFonts w:hint="default" w:ascii="Trebuchet MS" w:hAnsi="Trebuchet MS" w:cs="Trebuchet MS"/>
          <w:b w:val="0"/>
          <w:bCs w:val="0"/>
          <w:i w:val="0"/>
          <w:iCs w:val="0"/>
          <w:sz w:val="24"/>
          <w:szCs w:val="24"/>
          <w:lang w:val="id-ID"/>
          <w14:shadow w14:blurRad="0" w14:dist="0" w14:dir="0" w14:sx="0" w14:sy="0" w14:kx="0" w14:ky="0" w14:algn="none">
            <w14:srgbClr w14:val="000000"/>
          </w14:shadow>
        </w:rPr>
      </w:pP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Prinsip yang menjadi perhatian kebijakan informasi:</w:t>
      </w:r>
    </w:p>
    <w:p>
      <w:pPr>
        <w:numPr>
          <w:ilvl w:val="0"/>
          <w:numId w:val="3"/>
        </w:numPr>
        <w:spacing w:line="360" w:lineRule="auto"/>
        <w:ind w:leftChars="0" w:firstLine="420" w:firstLineChars="0"/>
        <w:jc w:val="both"/>
        <w:rPr>
          <w:rFonts w:hint="default" w:ascii="Trebuchet MS" w:hAnsi="Trebuchet MS" w:cs="Trebuchet MS"/>
          <w:b w:val="0"/>
          <w:bCs w:val="0"/>
          <w:i w:val="0"/>
          <w:iCs w:val="0"/>
          <w:sz w:val="24"/>
          <w:szCs w:val="24"/>
          <w:lang w:val="id-ID"/>
          <w14:shadow w14:blurRad="0" w14:dist="0" w14:dir="0" w14:sx="0" w14:sy="0" w14:kx="0" w14:ky="0" w14:algn="none">
            <w14:srgbClr w14:val="000000"/>
          </w14:shadow>
        </w:rPr>
      </w:pP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 xml:space="preserve">Privasi informasi </w:t>
      </w:r>
      <w:r>
        <w:rPr>
          <w:rFonts w:hint="eastAsia" w:ascii="SimSun" w:hAnsi="SimSun" w:eastAsia="SimSun" w:cs="SimSun"/>
          <w:b w:val="0"/>
          <w:bCs w:val="0"/>
          <w:i w:val="0"/>
          <w:iCs w:val="0"/>
          <w:sz w:val="24"/>
          <w:szCs w:val="24"/>
          <w:lang w:val="id-ID"/>
          <w14:shadow w14:blurRad="0" w14:dist="0" w14:dir="0" w14:sx="0" w14:sy="0" w14:kx="0" w14:ky="0" w14:algn="none">
            <w14:srgbClr w14:val="000000"/>
          </w14:shadow>
        </w:rPr>
        <w:t>－</w:t>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 xml:space="preserve"> bagaimana informasi dibuat, disebarluaskan, </w:t>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ab/>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 xml:space="preserve">disimpan, dibagikan, dan dimusnahkan </w:t>
      </w:r>
    </w:p>
    <w:p>
      <w:pPr>
        <w:numPr>
          <w:ilvl w:val="0"/>
          <w:numId w:val="3"/>
        </w:numPr>
        <w:spacing w:line="360" w:lineRule="auto"/>
        <w:ind w:leftChars="0" w:firstLine="420" w:firstLineChars="0"/>
        <w:jc w:val="both"/>
        <w:rPr>
          <w:rFonts w:hint="default" w:ascii="Trebuchet MS" w:hAnsi="Trebuchet MS" w:cs="Trebuchet MS"/>
          <w:b w:val="0"/>
          <w:bCs w:val="0"/>
          <w:i w:val="0"/>
          <w:iCs w:val="0"/>
          <w:sz w:val="24"/>
          <w:szCs w:val="24"/>
          <w:lang w:val="id-ID"/>
          <w14:shadow w14:blurRad="0" w14:dist="0" w14:dir="0" w14:sx="0" w14:sy="0" w14:kx="0" w14:ky="0" w14:algn="none">
            <w14:srgbClr w14:val="000000"/>
          </w14:shadow>
        </w:rPr>
      </w:pP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Integritas pengiriman/pembagian/penyebaran informasi</w:t>
      </w:r>
    </w:p>
    <w:p>
      <w:pPr>
        <w:numPr>
          <w:ilvl w:val="0"/>
          <w:numId w:val="4"/>
        </w:numPr>
        <w:spacing w:line="360" w:lineRule="auto"/>
        <w:ind w:left="420" w:leftChars="0" w:hanging="420" w:firstLineChars="0"/>
        <w:jc w:val="both"/>
        <w:rPr>
          <w:rFonts w:hint="default" w:ascii="Trebuchet MS" w:hAnsi="Trebuchet MS" w:cs="Trebuchet MS"/>
          <w:b w:val="0"/>
          <w:bCs w:val="0"/>
          <w:i w:val="0"/>
          <w:iCs w:val="0"/>
          <w:sz w:val="24"/>
          <w:szCs w:val="24"/>
          <w:lang w:val="id-ID"/>
          <w14:shadow w14:blurRad="0" w14:dist="0" w14:dir="0" w14:sx="0" w14:sy="0" w14:kx="0" w14:ky="0" w14:algn="none">
            <w14:srgbClr w14:val="000000"/>
          </w14:shadow>
        </w:rPr>
      </w:pPr>
      <w:r>
        <w:rPr>
          <w:rFonts w:hint="default" w:ascii="Futura Bk BT" w:hAnsi="Futura Bk BT" w:cs="Futura Bk BT"/>
          <w:b w:val="0"/>
          <w:bCs w:val="0"/>
          <w:sz w:val="24"/>
          <w:szCs w:val="24"/>
          <w:lang w:val="id-ID"/>
          <w14:shadow w14:blurRad="0" w14:dist="0" w14:dir="0" w14:sx="0" w14:sy="0" w14:kx="0" w14:ky="0" w14:algn="none">
            <w14:srgbClr w14:val="000000"/>
          </w14:shadow>
        </w:rPr>
        <w:drawing>
          <wp:anchor distT="0" distB="0" distL="114300" distR="114300" simplePos="0" relativeHeight="251666432" behindDoc="1" locked="0" layoutInCell="1" allowOverlap="1">
            <wp:simplePos x="0" y="0"/>
            <wp:positionH relativeFrom="column">
              <wp:posOffset>-232410</wp:posOffset>
            </wp:positionH>
            <wp:positionV relativeFrom="page">
              <wp:posOffset>3208020</wp:posOffset>
            </wp:positionV>
            <wp:extent cx="4891405" cy="300355"/>
            <wp:effectExtent l="0" t="0" r="10795" b="4445"/>
            <wp:wrapNone/>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s"/>
                    <pic:cNvPicPr>
                      <a:picLocks noChangeAspect="1"/>
                    </pic:cNvPicPr>
                  </pic:nvPicPr>
                  <pic:blipFill>
                    <a:blip r:embed="rId4">
                      <a:lum bright="12000"/>
                    </a:blip>
                    <a:srcRect l="75836" t="5672" r="3000" b="88197"/>
                    <a:stretch>
                      <a:fillRect/>
                    </a:stretch>
                  </pic:blipFill>
                  <pic:spPr>
                    <a:xfrm>
                      <a:off x="0" y="0"/>
                      <a:ext cx="4891405" cy="300355"/>
                    </a:xfrm>
                    <a:prstGeom prst="rect">
                      <a:avLst/>
                    </a:prstGeom>
                  </pic:spPr>
                </pic:pic>
              </a:graphicData>
            </a:graphic>
          </wp:anchor>
        </w:drawing>
      </w:r>
      <w:r>
        <w:rPr>
          <w:rFonts w:hint="default" w:ascii="Trebuchet MS" w:hAnsi="Trebuchet MS" w:cs="Trebuchet MS"/>
          <w:b w:val="0"/>
          <w:bCs w:val="0"/>
          <w:i w:val="0"/>
          <w:iCs w:val="0"/>
          <w:sz w:val="24"/>
          <w:szCs w:val="24"/>
          <w:lang w:val="id-ID"/>
          <w14:shadow w14:blurRad="0" w14:dist="0" w14:dir="0" w14:sx="0" w14:sy="0" w14:kx="0" w14:ky="0" w14:algn="none">
            <w14:srgbClr w14:val="000000"/>
          </w14:shadow>
        </w:rPr>
        <w:t>Kebijakan informasi mengikat pihak yang menyebarkan informasi maupun pihak yang menerima informasi</w:t>
      </w:r>
    </w:p>
    <w:p>
      <w:p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Md BT" w:hAnsi="Futura Md BT" w:cs="Futura Md BT"/>
          <w:b w:val="0"/>
          <w:bCs w:val="0"/>
          <w:sz w:val="24"/>
          <w:szCs w:val="24"/>
          <w:lang w:val="id-ID"/>
          <w14:shadow w14:blurRad="0" w14:dist="0" w14:dir="0" w14:sx="0" w14:sy="0" w14:kx="0" w14:ky="0" w14:algn="none">
            <w14:srgbClr w14:val="000000"/>
          </w14:shadow>
        </w:rPr>
        <w:t>Keterkaitan antara Dampak Informasi dan Kebijakan Informasi</w:t>
      </w:r>
    </w:p>
    <w:p>
      <w:pPr>
        <w:numPr>
          <w:ilvl w:val="0"/>
          <w:numId w:val="5"/>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Informasi merupakan bidang yang memiliki ruang lingkup sangat kompleks. Kebijakan informasi dibutuhkan untuk menjawab kompleksitas yang ada sekaligus sebagai media pengontrol informasi.</w:t>
      </w:r>
    </w:p>
    <w:p>
      <w:pPr>
        <w:numPr>
          <w:ilvl w:val="0"/>
          <w:numId w:val="5"/>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Kebijakan informasi hadir sebagai regulator informasi yang beredar. Di dalamnya telah diatur informasi-informasi apa yang berhak didapat oleh masyarakat serta informasi yang tidak boleh disebarluaskan.</w:t>
      </w:r>
    </w:p>
    <w:p>
      <w:pPr>
        <w:numPr>
          <w:ilvl w:val="0"/>
          <w:numId w:val="5"/>
        </w:numPr>
        <w:spacing w:line="360" w:lineRule="auto"/>
        <w:ind w:left="420" w:leftChars="0" w:hanging="420" w:firstLineChars="0"/>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Bk BT" w:hAnsi="Futura Bk BT" w:cs="Futura Bk BT"/>
          <w:b w:val="0"/>
          <w:bCs w:val="0"/>
          <w:sz w:val="24"/>
          <w:szCs w:val="24"/>
          <w:lang w:val="id-ID"/>
          <w14:shadow w14:blurRad="0" w14:dist="0" w14:dir="0" w14:sx="0" w14:sy="0" w14:kx="0" w14:ky="0" w14:algn="none">
            <w14:srgbClr w14:val="000000"/>
          </w14:shadow>
        </w:rPr>
        <w:drawing>
          <wp:anchor distT="0" distB="0" distL="114300" distR="114300" simplePos="0" relativeHeight="251675648" behindDoc="1" locked="0" layoutInCell="1" allowOverlap="1">
            <wp:simplePos x="0" y="0"/>
            <wp:positionH relativeFrom="column">
              <wp:posOffset>-283210</wp:posOffset>
            </wp:positionH>
            <wp:positionV relativeFrom="page">
              <wp:posOffset>5570220</wp:posOffset>
            </wp:positionV>
            <wp:extent cx="4891405" cy="300355"/>
            <wp:effectExtent l="0" t="0" r="10795" b="4445"/>
            <wp:wrapNone/>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pic:cNvPicPr>
                      <a:picLocks noChangeAspect="1"/>
                    </pic:cNvPicPr>
                  </pic:nvPicPr>
                  <pic:blipFill>
                    <a:blip r:embed="rId4">
                      <a:lum bright="12000"/>
                    </a:blip>
                    <a:srcRect l="75836" t="5672" r="3000" b="88197"/>
                    <a:stretch>
                      <a:fillRect/>
                    </a:stretch>
                  </pic:blipFill>
                  <pic:spPr>
                    <a:xfrm>
                      <a:off x="0" y="0"/>
                      <a:ext cx="4891405" cy="300355"/>
                    </a:xfrm>
                    <a:prstGeom prst="rect">
                      <a:avLst/>
                    </a:prstGeom>
                  </pic:spPr>
                </pic:pic>
              </a:graphicData>
            </a:graphic>
          </wp:anchor>
        </w:drawing>
      </w:r>
      <w:r>
        <w:rPr>
          <w:rFonts w:hint="default" w:ascii="Trebuchet MS" w:hAnsi="Trebuchet MS"/>
          <w:b w:val="0"/>
          <w:bCs w:val="0"/>
          <w:sz w:val="24"/>
          <w:szCs w:val="24"/>
          <w:lang w:val="id-ID"/>
          <w14:shadow w14:blurRad="0" w14:dist="0" w14:dir="0" w14:sx="0" w14:sy="0" w14:kx="0" w14:ky="0" w14:algn="none">
            <w14:srgbClr w14:val="000000"/>
          </w14:shadow>
        </w:rPr>
        <w:t>Dengan adanya kebijakan informasi, maka informasi yang beredar lebih terkontrol dan meminimalisasi dampak negatif dari informasi</w:t>
      </w:r>
    </w:p>
    <w:p>
      <w:p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Md BT" w:hAnsi="Futura Md BT" w:cs="Futura Md BT"/>
          <w:b w:val="0"/>
          <w:bCs w:val="0"/>
          <w:sz w:val="24"/>
          <w:szCs w:val="24"/>
          <w:lang w:val="id-ID"/>
          <w14:shadow w14:blurRad="0" w14:dist="0" w14:dir="0" w14:sx="0" w14:sy="0" w14:kx="0" w14:ky="0" w14:algn="none">
            <w14:srgbClr w14:val="000000"/>
          </w14:shadow>
        </w:rPr>
        <w:t>Definisi Kebutuhan Informasi dan Perilaku Penemuan Informasi</w:t>
      </w:r>
    </w:p>
    <w:p>
      <w:pPr>
        <w:numPr>
          <w:ilvl w:val="0"/>
          <w:numId w:val="6"/>
        </w:numPr>
        <w:spacing w:line="360" w:lineRule="auto"/>
        <w:ind w:left="420" w:leftChars="0" w:hanging="420" w:firstLineChars="0"/>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sz w:val="24"/>
          <w:szCs w:val="24"/>
          <w:lang w:val="id-ID"/>
          <w14:shadow w14:blurRad="0" w14:dist="0" w14:dir="0" w14:sx="0" w14:sy="0" w14:kx="0" w14:ky="0" w14:algn="none">
            <w14:srgbClr w14:val="000000"/>
          </w14:shadow>
        </w:rPr>
        <w:t xml:space="preserve">Kebutuhan Informasi </w:t>
      </w:r>
      <w:r>
        <w:rPr>
          <w:rFonts w:hint="eastAsia" w:ascii="SimSun" w:hAnsi="SimSun" w:eastAsia="SimSun" w:cs="SimSun"/>
          <w:b w:val="0"/>
          <w:bCs w:val="0"/>
          <w:sz w:val="24"/>
          <w:szCs w:val="24"/>
          <w:lang w:val="id-ID"/>
          <w14:shadow w14:blurRad="0" w14:dist="0" w14:dir="0" w14:sx="0" w14:sy="0" w14:kx="0" w14:ky="0" w14:algn="none">
            <w14:srgbClr w14:val="000000"/>
          </w14:shadow>
        </w:rPr>
        <w:t>－</w:t>
      </w:r>
      <w:r>
        <w:rPr>
          <w:rFonts w:hint="default" w:ascii="Trebuchet MS" w:hAnsi="Trebuchet MS" w:cs="Trebuchet MS"/>
          <w:b w:val="0"/>
          <w:bCs w:val="0"/>
          <w:sz w:val="24"/>
          <w:szCs w:val="24"/>
          <w:lang w:val="id-ID"/>
          <w14:shadow w14:blurRad="0" w14:dist="0" w14:dir="0" w14:sx="0" w14:sy="0" w14:kx="0" w14:ky="0" w14:algn="none">
            <w14:srgbClr w14:val="000000"/>
          </w14:shadow>
        </w:rPr>
        <w:t xml:space="preserve"> Menurut Wersig, </w:t>
      </w:r>
      <w:r>
        <w:rPr>
          <w:rFonts w:hint="default" w:ascii="Trebuchet MS" w:hAnsi="Trebuchet MS"/>
          <w:b w:val="0"/>
          <w:bCs w:val="0"/>
          <w:sz w:val="24"/>
          <w:szCs w:val="24"/>
          <w:lang w:val="id-ID"/>
          <w14:shadow w14:blurRad="0" w14:dist="0" w14:dir="0" w14:sx="0" w14:sy="0" w14:kx="0" w14:ky="0" w14:algn="none">
            <w14:srgbClr w14:val="000000"/>
          </w14:shadow>
        </w:rPr>
        <w:t>kebutuhan informasi didorong oleh keadaan yang disebut situasi problematik (</w:t>
      </w:r>
      <w:r>
        <w:rPr>
          <w:rFonts w:hint="default" w:ascii="Trebuchet MS" w:hAnsi="Trebuchet MS"/>
          <w:b w:val="0"/>
          <w:bCs w:val="0"/>
          <w:i/>
          <w:iCs/>
          <w:sz w:val="24"/>
          <w:szCs w:val="24"/>
          <w:lang w:val="id-ID"/>
          <w14:shadow w14:blurRad="0" w14:dist="0" w14:dir="0" w14:sx="0" w14:sy="0" w14:kx="0" w14:ky="0" w14:algn="none">
            <w14:srgbClr w14:val="000000"/>
          </w14:shadow>
        </w:rPr>
        <w:t>problematic situation</w:t>
      </w:r>
      <w:r>
        <w:rPr>
          <w:rFonts w:hint="default" w:ascii="Trebuchet MS" w:hAnsi="Trebuchet MS"/>
          <w:b w:val="0"/>
          <w:bCs w:val="0"/>
          <w:sz w:val="24"/>
          <w:szCs w:val="24"/>
          <w:lang w:val="id-ID"/>
          <w14:shadow w14:blurRad="0" w14:dist="0" w14:dir="0" w14:sx="0" w14:sy="0" w14:kx="0" w14:ky="0" w14:algn="none">
            <w14:srgbClr w14:val="000000"/>
          </w14:shadow>
        </w:rPr>
        <w:t>), situasi di mana seseorang merasakan kekurangan informasi sedangkan pengetahuan yang dimilikinya terbatas. Terjadi kesenjangan antara pengetahuan yang dimiliki seseorang dengan informasi yang dibutuhkan. Untuk mengatasi kesenjangan tersebut, seseorang akan berusaha mencari informasi, agar pengetahuan yang dibutuhkan segera terpenuhi untuk membuat suatu keputusan.</w:t>
      </w:r>
    </w:p>
    <w:p>
      <w:pPr>
        <w:numPr>
          <w:ilvl w:val="0"/>
          <w:numId w:val="6"/>
        </w:numPr>
        <w:spacing w:line="360" w:lineRule="auto"/>
        <w:ind w:left="420" w:leftChars="0" w:hanging="420" w:firstLineChars="0"/>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Kebutuhan informasi</w:t>
      </w:r>
      <w:r>
        <w:rPr>
          <w:rFonts w:hint="eastAsia" w:ascii="SimSun" w:hAnsi="SimSun" w:eastAsia="SimSun" w:cs="SimSun"/>
          <w:b w:val="0"/>
          <w:bCs w:val="0"/>
          <w:sz w:val="24"/>
          <w:szCs w:val="24"/>
          <w:lang w:val="id-ID"/>
          <w14:shadow w14:blurRad="0" w14:dist="0" w14:dir="0" w14:sx="0" w14:sy="0" w14:kx="0" w14:ky="0" w14:algn="none">
            <w14:srgbClr w14:val="000000"/>
          </w14:shadow>
        </w:rPr>
        <w:t>－</w:t>
      </w:r>
      <w:r>
        <w:rPr>
          <w:rFonts w:hint="default" w:ascii="Trebuchet MS" w:hAnsi="Trebuchet MS"/>
          <w:b w:val="0"/>
          <w:bCs w:val="0"/>
          <w:sz w:val="24"/>
          <w:szCs w:val="24"/>
          <w:lang w:val="id-ID"/>
          <w14:shadow w14:blurRad="0" w14:dist="0" w14:dir="0" w14:sx="0" w14:sy="0" w14:kx="0" w14:ky="0" w14:algn="none">
            <w14:srgbClr w14:val="000000"/>
          </w14:shadow>
        </w:rPr>
        <w:t>melekat pada manusia (</w:t>
      </w:r>
      <w:r>
        <w:rPr>
          <w:rFonts w:hint="default" w:ascii="Trebuchet MS" w:hAnsi="Trebuchet MS"/>
          <w:b w:val="0"/>
          <w:bCs w:val="0"/>
          <w:i/>
          <w:iCs/>
          <w:sz w:val="24"/>
          <w:szCs w:val="24"/>
          <w:lang w:val="id-ID"/>
          <w14:shadow w14:blurRad="0" w14:dist="0" w14:dir="0" w14:sx="0" w14:sy="0" w14:kx="0" w14:ky="0" w14:algn="none">
            <w14:srgbClr w14:val="000000"/>
          </w14:shadow>
        </w:rPr>
        <w:t>human beings</w:t>
      </w:r>
      <w:r>
        <w:rPr>
          <w:rFonts w:hint="default" w:ascii="Trebuchet MS" w:hAnsi="Trebuchet MS"/>
          <w:b w:val="0"/>
          <w:bCs w:val="0"/>
          <w:i w:val="0"/>
          <w:iCs w:val="0"/>
          <w:sz w:val="24"/>
          <w:szCs w:val="24"/>
          <w:lang w:val="id-ID"/>
          <w14:shadow w14:blurRad="0" w14:dist="0" w14:dir="0" w14:sx="0" w14:sy="0" w14:kx="0" w14:ky="0" w14:algn="none">
            <w14:srgbClr w14:val="000000"/>
          </w14:shadow>
        </w:rPr>
        <w:t>), karena manusia memiliki rasa ingin tahu (</w:t>
      </w:r>
      <w:r>
        <w:rPr>
          <w:rFonts w:hint="default" w:ascii="Trebuchet MS" w:hAnsi="Trebuchet MS"/>
          <w:b w:val="0"/>
          <w:bCs w:val="0"/>
          <w:i/>
          <w:iCs/>
          <w:sz w:val="24"/>
          <w:szCs w:val="24"/>
          <w:lang w:val="id-ID"/>
          <w14:shadow w14:blurRad="0" w14:dist="0" w14:dir="0" w14:sx="0" w14:sy="0" w14:kx="0" w14:ky="0" w14:algn="none">
            <w14:srgbClr w14:val="000000"/>
          </w14:shadow>
        </w:rPr>
        <w:t>need to know</w:t>
      </w:r>
      <w:r>
        <w:rPr>
          <w:rFonts w:hint="default" w:ascii="Trebuchet MS" w:hAnsi="Trebuchet MS"/>
          <w:b w:val="0"/>
          <w:bCs w:val="0"/>
          <w:i w:val="0"/>
          <w:iCs w:val="0"/>
          <w:sz w:val="24"/>
          <w:szCs w:val="24"/>
          <w:lang w:val="id-ID"/>
          <w14:shadow w14:blurRad="0" w14:dist="0" w14:dir="0" w14:sx="0" w14:sy="0" w14:kx="0" w14:ky="0" w14:algn="none">
            <w14:srgbClr w14:val="000000"/>
          </w14:shadow>
        </w:rPr>
        <w:t>)</w:t>
      </w:r>
    </w:p>
    <w:p>
      <w:pPr>
        <w:numPr>
          <w:numId w:val="0"/>
        </w:numPr>
        <w:tabs>
          <w:tab w:val="left" w:pos="420"/>
        </w:tabs>
        <w:spacing w:line="360" w:lineRule="auto"/>
        <w:jc w:val="both"/>
        <w:rPr>
          <w:rFonts w:hint="default" w:ascii="Trebuchet MS" w:hAnsi="Trebuchet MS"/>
          <w:b w:val="0"/>
          <w:bCs w:val="0"/>
          <w:i w:val="0"/>
          <w:iCs w:val="0"/>
          <w:sz w:val="24"/>
          <w:szCs w:val="24"/>
          <w:lang w:val="id-ID"/>
          <w14:shadow w14:blurRad="0" w14:dist="0" w14:dir="0" w14:sx="0" w14:sy="0" w14:kx="0" w14:ky="0" w14:algn="none">
            <w14:srgbClr w14:val="000000"/>
          </w14:shadow>
        </w:rPr>
      </w:pPr>
    </w:p>
    <w:p>
      <w:pPr>
        <w:numPr>
          <w:numId w:val="0"/>
        </w:numPr>
        <w:tabs>
          <w:tab w:val="left" w:pos="420"/>
        </w:tabs>
        <w:spacing w:line="360" w:lineRule="auto"/>
        <w:jc w:val="both"/>
        <w:rPr>
          <w:rFonts w:hint="default" w:ascii="Trebuchet MS" w:hAnsi="Trebuchet MS"/>
          <w:b w:val="0"/>
          <w:bCs w:val="0"/>
          <w:i w:val="0"/>
          <w:iCs w:val="0"/>
          <w:sz w:val="24"/>
          <w:szCs w:val="24"/>
          <w:lang w:val="id-ID"/>
          <w14:shadow w14:blurRad="0" w14:dist="0" w14:dir="0" w14:sx="0" w14:sy="0" w14:kx="0" w14:ky="0" w14:algn="none">
            <w14:srgbClr w14:val="000000"/>
          </w14:shadow>
        </w:rPr>
      </w:pPr>
    </w:p>
    <w:p>
      <w:pPr>
        <w:numPr>
          <w:ilvl w:val="0"/>
          <w:numId w:val="6"/>
        </w:numPr>
        <w:spacing w:line="360" w:lineRule="auto"/>
        <w:ind w:left="420" w:leftChars="0" w:hanging="420" w:firstLineChars="0"/>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 xml:space="preserve">Perilaku penemuan informasi </w:t>
      </w:r>
      <w:r>
        <w:rPr>
          <w:rFonts w:hint="eastAsia" w:ascii="SimSun" w:hAnsi="SimSun" w:eastAsia="SimSun" w:cs="SimSun"/>
          <w:b w:val="0"/>
          <w:bCs w:val="0"/>
          <w:sz w:val="24"/>
          <w:szCs w:val="24"/>
          <w:lang w:val="id-ID"/>
          <w14:shadow w14:blurRad="0" w14:dist="0" w14:dir="0" w14:sx="0" w14:sy="0" w14:kx="0" w14:ky="0" w14:algn="none">
            <w14:srgbClr w14:val="000000"/>
          </w14:shadow>
        </w:rPr>
        <w:t>－</w:t>
      </w:r>
      <w:r>
        <w:rPr>
          <w:rFonts w:hint="default" w:ascii="Trebuchet MS" w:hAnsi="Trebuchet MS"/>
          <w:b w:val="0"/>
          <w:bCs w:val="0"/>
          <w:sz w:val="24"/>
          <w:szCs w:val="24"/>
          <w:lang w:val="id-ID"/>
          <w14:shadow w14:blurRad="0" w14:dist="0" w14:dir="0" w14:sx="0" w14:sy="0" w14:kx="0" w14:ky="0" w14:algn="none">
            <w14:srgbClr w14:val="000000"/>
          </w14:shadow>
        </w:rPr>
        <w:t xml:space="preserve"> Perilaku penemuan informasi terjadi karena adanya kebutuhan informasi yang dirasakan seseorang. Perilaku informasi adalah serangkaian aktivitas/perilaku yang dilakukan seseorang dalam mencari/menemukan informasi yang dibutuhkan.</w:t>
      </w:r>
    </w:p>
    <w:p>
      <w:pPr>
        <w:numPr>
          <w:ilvl w:val="0"/>
          <w:numId w:val="6"/>
        </w:numPr>
        <w:spacing w:line="360" w:lineRule="auto"/>
        <w:ind w:left="420" w:leftChars="0" w:hanging="420" w:firstLineChars="0"/>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Faktor-faktor yang mempengaruhi penemuan informasi adalah</w:t>
      </w:r>
    </w:p>
    <w:p>
      <w:pPr>
        <w:numPr>
          <w:ilvl w:val="0"/>
          <w:numId w:val="7"/>
        </w:numPr>
        <w:spacing w:line="360" w:lineRule="auto"/>
        <w:ind w:left="425" w:leftChars="0" w:hanging="425" w:firstLineChars="0"/>
        <w:jc w:val="both"/>
        <w:rPr>
          <w:rFonts w:hint="default" w:ascii="Trebuchet MS" w:hAnsi="Trebuchet MS"/>
          <w:b w:val="0"/>
          <w:bCs w:val="0"/>
          <w:sz w:val="24"/>
          <w:szCs w:val="24"/>
          <w:lang w:val="id-ID"/>
          <w14:shadow w14:blurRad="0" w14:dist="0" w14:dir="0" w14:sx="0" w14:sy="0" w14:kx="0" w14:ky="0" w14:algn="none">
            <w14:srgbClr w14:val="000000"/>
          </w14:shadow>
        </w:rPr>
        <w:sectPr>
          <w:type w:val="continuous"/>
          <w:pgSz w:w="10318" w:h="14598"/>
          <w:pgMar w:top="850" w:right="850" w:bottom="850" w:left="850" w:header="720" w:footer="720" w:gutter="0"/>
          <w:cols w:space="425" w:num="1"/>
          <w:rtlGutter w:val="0"/>
          <w:docGrid w:linePitch="360" w:charSpace="0"/>
        </w:sectPr>
      </w:pPr>
    </w:p>
    <w:p>
      <w:pPr>
        <w:numPr>
          <w:ilvl w:val="0"/>
          <w:numId w:val="7"/>
        </w:numPr>
        <w:tabs>
          <w:tab w:val="clear" w:pos="425"/>
        </w:tabs>
        <w:spacing w:line="360" w:lineRule="auto"/>
        <w:ind w:left="424" w:leftChars="212" w:firstLine="172" w:firstLineChars="72"/>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pencari informasi</w:t>
      </w:r>
    </w:p>
    <w:p>
      <w:pPr>
        <w:numPr>
          <w:ilvl w:val="0"/>
          <w:numId w:val="7"/>
        </w:numPr>
        <w:tabs>
          <w:tab w:val="clear" w:pos="425"/>
        </w:tabs>
        <w:spacing w:line="360" w:lineRule="auto"/>
        <w:ind w:left="424" w:leftChars="212" w:firstLine="172" w:firstLineChars="72"/>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keadaan/masalah informasi,</w:t>
      </w:r>
    </w:p>
    <w:p>
      <w:pPr>
        <w:numPr>
          <w:ilvl w:val="0"/>
          <w:numId w:val="7"/>
        </w:numPr>
        <w:tabs>
          <w:tab w:val="clear" w:pos="425"/>
        </w:tabs>
        <w:spacing w:line="360" w:lineRule="auto"/>
        <w:ind w:left="424" w:leftChars="212" w:firstLine="172" w:firstLineChars="72"/>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bidang pengetahuan</w:t>
      </w:r>
    </w:p>
    <w:p>
      <w:pPr>
        <w:numPr>
          <w:ilvl w:val="0"/>
          <w:numId w:val="7"/>
        </w:numPr>
        <w:tabs>
          <w:tab w:val="clear" w:pos="425"/>
        </w:tabs>
        <w:spacing w:line="360" w:lineRule="auto"/>
        <w:ind w:left="424" w:leftChars="212" w:firstLine="172" w:firstLineChars="72"/>
        <w:jc w:val="both"/>
        <w:rPr>
          <w:rFonts w:hint="default" w:ascii="Trebuchet MS" w:hAnsi="Trebuchet MS"/>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sistem penelusuran</w:t>
      </w:r>
    </w:p>
    <w:p>
      <w:pPr>
        <w:numPr>
          <w:ilvl w:val="0"/>
          <w:numId w:val="7"/>
        </w:numPr>
        <w:tabs>
          <w:tab w:val="clear" w:pos="425"/>
        </w:tabs>
        <w:spacing w:line="360" w:lineRule="auto"/>
        <w:ind w:left="424" w:leftChars="212" w:firstLine="172" w:firstLineChars="72"/>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Trebuchet MS" w:hAnsi="Trebuchet MS"/>
          <w:b w:val="0"/>
          <w:bCs w:val="0"/>
          <w:sz w:val="24"/>
          <w:szCs w:val="24"/>
          <w:lang w:val="id-ID"/>
          <w14:shadow w14:blurRad="0" w14:dist="0" w14:dir="0" w14:sx="0" w14:sy="0" w14:kx="0" w14:ky="0" w14:algn="none">
            <w14:srgbClr w14:val="000000"/>
          </w14:shadow>
        </w:rPr>
        <w:t>hasil yang didapat</w:t>
      </w:r>
    </w:p>
    <w:p>
      <w:pPr>
        <w:numPr>
          <w:numId w:val="0"/>
        </w:num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sectPr>
          <w:type w:val="continuous"/>
          <w:pgSz w:w="10318" w:h="14598"/>
          <w:pgMar w:top="850" w:right="850" w:bottom="850" w:left="850" w:header="720" w:footer="720" w:gutter="0"/>
          <w:cols w:equalWidth="0" w:num="2">
            <w:col w:w="4096" w:space="425"/>
            <w:col w:w="4096"/>
          </w:cols>
          <w:rtlGutter w:val="0"/>
          <w:docGrid w:linePitch="360" w:charSpace="0"/>
        </w:sectPr>
      </w:pPr>
    </w:p>
    <w:p>
      <w:pPr>
        <w:numPr>
          <w:ilvl w:val="0"/>
          <w:numId w:val="8"/>
        </w:numPr>
        <w:spacing w:line="360" w:lineRule="auto"/>
        <w:ind w:left="420" w:leftChars="0" w:hanging="420" w:firstLineChars="0"/>
        <w:jc w:val="both"/>
        <w:rPr>
          <w:rFonts w:hint="default" w:ascii="Futura Md BT" w:hAnsi="Futura Md BT" w:cs="Futura Md BT"/>
          <w:b w:val="0"/>
          <w:bCs w:val="0"/>
          <w:sz w:val="24"/>
          <w:szCs w:val="24"/>
          <w:lang w:val="id-ID"/>
          <w14:shadow w14:blurRad="0" w14:dist="0" w14:dir="0" w14:sx="0" w14:sy="0" w14:kx="0" w14:ky="0" w14:algn="none">
            <w14:srgbClr w14:val="000000"/>
          </w14:shadow>
        </w:rPr>
      </w:pPr>
      <w:bookmarkStart w:id="0" w:name="_GoBack"/>
      <w:r>
        <w:rPr>
          <w:rFonts w:hint="default" w:ascii="Futura Bk BT" w:hAnsi="Futura Bk BT" w:cs="Futura Bk BT"/>
          <w:b w:val="0"/>
          <w:bCs w:val="0"/>
          <w:sz w:val="24"/>
          <w:szCs w:val="24"/>
          <w:lang w:val="id-ID"/>
          <w14:shadow w14:blurRad="0" w14:dist="0" w14:dir="0" w14:sx="0" w14:sy="0" w14:kx="0" w14:ky="0" w14:algn="none">
            <w14:srgbClr w14:val="000000"/>
          </w14:shadow>
        </w:rPr>
        <w:drawing>
          <wp:anchor distT="0" distB="0" distL="114300" distR="114300" simplePos="0" relativeHeight="251684864" behindDoc="1" locked="0" layoutInCell="1" allowOverlap="1">
            <wp:simplePos x="0" y="0"/>
            <wp:positionH relativeFrom="column">
              <wp:posOffset>-276860</wp:posOffset>
            </wp:positionH>
            <wp:positionV relativeFrom="page">
              <wp:posOffset>3626485</wp:posOffset>
            </wp:positionV>
            <wp:extent cx="4891405" cy="300355"/>
            <wp:effectExtent l="0" t="0" r="10795" b="4445"/>
            <wp:wrapNone/>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s"/>
                    <pic:cNvPicPr>
                      <a:picLocks noChangeAspect="1"/>
                    </pic:cNvPicPr>
                  </pic:nvPicPr>
                  <pic:blipFill>
                    <a:blip r:embed="rId4">
                      <a:lum bright="12000"/>
                    </a:blip>
                    <a:srcRect l="75836" t="5672" r="3000" b="88197"/>
                    <a:stretch>
                      <a:fillRect/>
                    </a:stretch>
                  </pic:blipFill>
                  <pic:spPr>
                    <a:xfrm>
                      <a:off x="0" y="0"/>
                      <a:ext cx="4891405" cy="300355"/>
                    </a:xfrm>
                    <a:prstGeom prst="rect">
                      <a:avLst/>
                    </a:prstGeom>
                  </pic:spPr>
                </pic:pic>
              </a:graphicData>
            </a:graphic>
          </wp:anchor>
        </w:drawing>
      </w:r>
      <w:bookmarkEnd w:id="0"/>
      <w:r>
        <w:rPr>
          <w:rFonts w:hint="default" w:ascii="Trebuchet MS" w:hAnsi="Trebuchet MS" w:cs="Trebuchet MS"/>
          <w:b w:val="0"/>
          <w:bCs w:val="0"/>
          <w:sz w:val="24"/>
          <w:szCs w:val="24"/>
          <w:lang w:val="id-ID"/>
          <w14:shadow w14:blurRad="0" w14:dist="0" w14:dir="0" w14:sx="0" w14:sy="0" w14:kx="0" w14:ky="0" w14:algn="none">
            <w14:srgbClr w14:val="000000"/>
          </w14:shadow>
        </w:rPr>
        <w:t xml:space="preserve">Karakteristik masyarakat informasi </w:t>
      </w:r>
      <w:r>
        <w:rPr>
          <w:rFonts w:hint="eastAsia" w:ascii="SimSun" w:hAnsi="SimSun" w:eastAsia="SimSun" w:cs="SimSun"/>
          <w:b w:val="0"/>
          <w:bCs w:val="0"/>
          <w:sz w:val="24"/>
          <w:szCs w:val="24"/>
          <w:lang w:val="id-ID"/>
          <w14:shadow w14:blurRad="0" w14:dist="0" w14:dir="0" w14:sx="0" w14:sy="0" w14:kx="0" w14:ky="0" w14:algn="none">
            <w14:srgbClr w14:val="000000"/>
          </w14:shadow>
        </w:rPr>
        <w:t>－</w:t>
      </w:r>
      <w:r>
        <w:rPr>
          <w:rFonts w:hint="default" w:ascii="Trebuchet MS" w:hAnsi="Trebuchet MS" w:eastAsia="SimSun" w:cs="Trebuchet MS"/>
          <w:b w:val="0"/>
          <w:bCs w:val="0"/>
          <w:sz w:val="24"/>
          <w:szCs w:val="24"/>
          <w:lang w:val="id-ID"/>
          <w14:shadow w14:blurRad="0" w14:dist="0" w14:dir="0" w14:sx="0" w14:sy="0" w14:kx="0" w14:ky="0" w14:algn="none">
            <w14:srgbClr w14:val="000000"/>
          </w14:shadow>
        </w:rPr>
        <w:t>dilihat dari segi ekonomi, budaya, spasial, okupasi, dan teknologi</w:t>
      </w:r>
    </w:p>
    <w:p>
      <w:pPr>
        <w:spacing w:line="360" w:lineRule="auto"/>
        <w:jc w:val="both"/>
        <w:rPr>
          <w:rFonts w:hint="default" w:ascii="Futura Md BT" w:hAnsi="Futura Md BT" w:cs="Futura Md BT"/>
          <w:b w:val="0"/>
          <w:bCs w:val="0"/>
          <w:sz w:val="24"/>
          <w:szCs w:val="24"/>
          <w:lang w:val="id-ID"/>
          <w14:shadow w14:blurRad="0" w14:dist="0" w14:dir="0" w14:sx="0" w14:sy="0" w14:kx="0" w14:ky="0" w14:algn="none">
            <w14:srgbClr w14:val="000000"/>
          </w14:shadow>
        </w:rPr>
      </w:pPr>
      <w:r>
        <w:rPr>
          <w:rFonts w:hint="default" w:ascii="Futura Md BT" w:hAnsi="Futura Md BT" w:cs="Futura Md BT"/>
          <w:b w:val="0"/>
          <w:bCs w:val="0"/>
          <w:sz w:val="24"/>
          <w:szCs w:val="24"/>
          <w:lang w:val="id-ID"/>
          <w14:shadow w14:blurRad="0" w14:dist="0" w14:dir="0" w14:sx="0" w14:sy="0" w14:kx="0" w14:ky="0" w14:algn="none">
            <w14:srgbClr w14:val="000000"/>
          </w14:shadow>
        </w:rPr>
        <w:t>Pengembangan Layanan Berbasis Perilaku Penemuan Informasi</w:t>
      </w:r>
    </w:p>
    <w:p>
      <w:pPr>
        <w:numPr>
          <w:ilvl w:val="0"/>
          <w:numId w:val="9"/>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sz w:val="24"/>
          <w:szCs w:val="24"/>
          <w:lang w:val="id-ID"/>
          <w14:shadow w14:blurRad="0" w14:dist="0" w14:dir="0" w14:sx="0" w14:sy="0" w14:kx="0" w14:ky="0" w14:algn="none">
            <w14:srgbClr w14:val="000000"/>
          </w14:shadow>
        </w:rPr>
        <w:t>Dalam tiap rumusan layanan pengguna harus didasarkan pada perilaku informasi pengguna</w:t>
      </w:r>
    </w:p>
    <w:p>
      <w:pPr>
        <w:numPr>
          <w:ilvl w:val="0"/>
          <w:numId w:val="9"/>
        </w:numPr>
        <w:spacing w:line="360" w:lineRule="auto"/>
        <w:ind w:left="420" w:leftChars="0" w:hanging="420" w:firstLineChars="0"/>
        <w:jc w:val="both"/>
        <w:rPr>
          <w:rFonts w:hint="default" w:ascii="Trebuchet MS" w:hAnsi="Trebuchet MS" w:cs="Trebuchet MS"/>
          <w:b w:val="0"/>
          <w:bCs w:val="0"/>
          <w:sz w:val="24"/>
          <w:szCs w:val="24"/>
          <w:lang w:val="id-ID"/>
          <w14:shadow w14:blurRad="0" w14:dist="0" w14:dir="0" w14:sx="0" w14:sy="0" w14:kx="0" w14:ky="0" w14:algn="none">
            <w14:srgbClr w14:val="000000"/>
          </w14:shadow>
        </w:rPr>
      </w:pPr>
      <w:r>
        <w:rPr>
          <w:rFonts w:hint="default" w:ascii="Trebuchet MS" w:hAnsi="Trebuchet MS" w:cs="Trebuchet MS"/>
          <w:b w:val="0"/>
          <w:bCs w:val="0"/>
          <w:sz w:val="24"/>
          <w:szCs w:val="24"/>
          <w:lang w:val="id-ID"/>
          <w14:shadow w14:blurRad="0" w14:dist="0" w14:dir="0" w14:sx="0" w14:sy="0" w14:kx="0" w14:ky="0" w14:algn="none">
            <w14:srgbClr w14:val="000000"/>
          </w14:shadow>
        </w:rPr>
        <w:t>Kalau layanan perpustakaan/informasi tidak didasarkan pada kebutuhan informasi penggunanya maka (1) layanan yang ada tidak akan bermanfaat, (2) kebutuhan informasi pengguna tidak terpenuhi</w:t>
      </w:r>
    </w:p>
    <w:sectPr>
      <w:type w:val="continuous"/>
      <w:pgSz w:w="10318" w:h="14598"/>
      <w:pgMar w:top="850" w:right="850" w:bottom="850" w:left="850" w:header="720" w:footer="72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age Italic">
    <w:panose1 w:val="03070502040507070304"/>
    <w:charset w:val="00"/>
    <w:family w:val="auto"/>
    <w:pitch w:val="default"/>
    <w:sig w:usb0="00000003" w:usb1="00000000" w:usb2="00000000" w:usb3="00000000" w:csb0="20000001" w:csb1="00000000"/>
  </w:font>
  <w:font w:name="Futura Bk BT">
    <w:panose1 w:val="020B0502020204020303"/>
    <w:charset w:val="00"/>
    <w:family w:val="auto"/>
    <w:pitch w:val="default"/>
    <w:sig w:usb0="800000AF" w:usb1="1000204A" w:usb2="00000000" w:usb3="00000000" w:csb0="00000011" w:csb1="00000000"/>
  </w:font>
  <w:font w:name="Futura Md BT">
    <w:panose1 w:val="020B0602020204020303"/>
    <w:charset w:val="00"/>
    <w:family w:val="auto"/>
    <w:pitch w:val="default"/>
    <w:sig w:usb0="800000AF" w:usb1="1000204A" w:usb2="00000000" w:usb3="00000000" w:csb0="00000011"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D211B"/>
    <w:multiLevelType w:val="singleLevel"/>
    <w:tmpl w:val="9ADD21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38BA1B"/>
    <w:multiLevelType w:val="singleLevel"/>
    <w:tmpl w:val="C238BA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7443597"/>
    <w:multiLevelType w:val="singleLevel"/>
    <w:tmpl w:val="D7443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6F18F4"/>
    <w:multiLevelType w:val="singleLevel"/>
    <w:tmpl w:val="E76F18F4"/>
    <w:lvl w:ilvl="0" w:tentative="0">
      <w:start w:val="1"/>
      <w:numFmt w:val="decimal"/>
      <w:suff w:val="space"/>
      <w:lvlText w:val="(%1)"/>
      <w:lvlJc w:val="left"/>
    </w:lvl>
  </w:abstractNum>
  <w:abstractNum w:abstractNumId="4">
    <w:nsid w:val="2265241D"/>
    <w:multiLevelType w:val="singleLevel"/>
    <w:tmpl w:val="2265241D"/>
    <w:lvl w:ilvl="0" w:tentative="0">
      <w:start w:val="1"/>
      <w:numFmt w:val="decimal"/>
      <w:lvlText w:val="%1."/>
      <w:lvlJc w:val="left"/>
      <w:pPr>
        <w:tabs>
          <w:tab w:val="left" w:pos="425"/>
        </w:tabs>
        <w:ind w:left="425" w:leftChars="0" w:hanging="425" w:firstLineChars="0"/>
      </w:pPr>
      <w:rPr>
        <w:rFonts w:hint="default"/>
      </w:rPr>
    </w:lvl>
  </w:abstractNum>
  <w:abstractNum w:abstractNumId="5">
    <w:nsid w:val="4E2F6BFE"/>
    <w:multiLevelType w:val="singleLevel"/>
    <w:tmpl w:val="4E2F6B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2F3CEA5"/>
    <w:multiLevelType w:val="singleLevel"/>
    <w:tmpl w:val="72F3CE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3089950"/>
    <w:multiLevelType w:val="singleLevel"/>
    <w:tmpl w:val="730899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8009554"/>
    <w:multiLevelType w:val="singleLevel"/>
    <w:tmpl w:val="780095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8"/>
  </w:num>
  <w:num w:numId="3">
    <w:abstractNumId w:val="3"/>
  </w:num>
  <w:num w:numId="4">
    <w:abstractNumId w:val="6"/>
  </w:num>
  <w:num w:numId="5">
    <w:abstractNumId w:val="1"/>
  </w:num>
  <w:num w:numId="6">
    <w:abstractNumId w:val="0"/>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77BE1"/>
    <w:rsid w:val="001009DC"/>
    <w:rsid w:val="002B588D"/>
    <w:rsid w:val="063927D1"/>
    <w:rsid w:val="06614784"/>
    <w:rsid w:val="0F750278"/>
    <w:rsid w:val="152566DD"/>
    <w:rsid w:val="190C2614"/>
    <w:rsid w:val="199B1B29"/>
    <w:rsid w:val="1F394335"/>
    <w:rsid w:val="1FB123AE"/>
    <w:rsid w:val="20862C6F"/>
    <w:rsid w:val="21575F4E"/>
    <w:rsid w:val="27713CF4"/>
    <w:rsid w:val="2D8F6F3E"/>
    <w:rsid w:val="2FA97ACD"/>
    <w:rsid w:val="32F32548"/>
    <w:rsid w:val="349466C5"/>
    <w:rsid w:val="45C27C58"/>
    <w:rsid w:val="47A1175F"/>
    <w:rsid w:val="4B435730"/>
    <w:rsid w:val="4D0551FD"/>
    <w:rsid w:val="4D2F0365"/>
    <w:rsid w:val="4DCB2568"/>
    <w:rsid w:val="4F14766E"/>
    <w:rsid w:val="4F7D7803"/>
    <w:rsid w:val="53D2209B"/>
    <w:rsid w:val="5F4D4B27"/>
    <w:rsid w:val="61096CE2"/>
    <w:rsid w:val="63D178FF"/>
    <w:rsid w:val="6CE012A8"/>
    <w:rsid w:val="72DE2186"/>
    <w:rsid w:val="78A77BE1"/>
    <w:rsid w:val="7AB278F8"/>
    <w:rsid w:val="7ABC7177"/>
    <w:rsid w:val="7FF96F7F"/>
    <w:rsid w:val="7FFD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2019-12-04T08:15:00Z</dcterms:created>
  <dc:creator>ACER</dc:creator>
  <cp:lastModifiedBy>ACER</cp:lastModifiedBy>
  <dcterms:modified xsi:type="dcterms:W3CDTF">2019-12-15T23:17:14Z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