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6821" w:rsidRPr="00995AB0" w:rsidRDefault="006E6DBC" w:rsidP="006E6DB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6DBC">
        <w:rPr>
          <w:rFonts w:ascii="Times New Roman" w:hAnsi="Times New Roman" w:cs="Times New Roman"/>
          <w:b/>
          <w:bCs/>
          <w:sz w:val="28"/>
          <w:szCs w:val="28"/>
        </w:rPr>
        <w:t>Новоуренгойский городской музей изобразительных искусств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История Новоуренгойского городского музея изобразительных искусств тесно связана с ростом газовой столицы. После того, как Новый Уренгой был благоустроен и его население стало расти, необходимо было позаботиться не только о повседневных потребностях жителей, но и организовать их образование и культурный досуг. Для этого в город приезжали агитбригады и агитпоезда, постоянно устраивались передвижные выставки, отправлялись посылки с книгами, проводились различные культурные мероприятия. Заведующая отделом культуры Новоуренгойского горисполкома Татьяна Анатольевна Жарикова обратилась к Тюменскому областному совету народных депутатов с просьбой об открытии в Новом Уренгое музея. Власти откликнулись на её предложение и 16 апреля 1984 года дали разрешение на открытие в нашем городе филиала Тюменской областной картинной галереи.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</w:rPr>
        <w:t xml:space="preserve"> 1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Решение Тюменского областного совета народных депутатов об открытии филиала областной картинной галереи в г. Новый Уренгой.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Министерство культуры РСФСР передало в фонд галереи Нового Уренгоя 29 картин московских художников, несколько работ выделила Тюменская областная картинная галерея.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Официальное решение тюменского исполкома поддержало общественную инициативу, благодаря которой еще в декабре 1983 года в фойе молодежного культурного центра «Ровесник» открылась выставка «По родной стране». На ней было представлено 52 работы советских художников.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2</w:t>
      </w:r>
    </w:p>
    <w:p w:rsidR="006E6DBC" w:rsidRPr="00087896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087896">
        <w:rPr>
          <w:rFonts w:ascii="Times New Roman" w:hAnsi="Times New Roman" w:cs="Times New Roman"/>
          <w:b/>
          <w:bCs/>
          <w:i/>
          <w:iCs/>
        </w:rPr>
        <w:t>Письмо заведующей отделом культуры Новоуренгойского горисполкома Т.А. Жариковой в газету «Правда Севера».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Экспонаты этой выставки также легли в основу коллекции будущего музея. Официальной датой основания Новоуренгойского городского музея изобразительных искусств считается 16 апреля 1984 года.</w:t>
      </w:r>
    </w:p>
    <w:p w:rsidR="006E6DBC" w:rsidRPr="006E6DBC" w:rsidRDefault="006E6DBC" w:rsidP="006E6DBC">
      <w:pPr>
        <w:rPr>
          <w:rFonts w:ascii="Times New Roman" w:hAnsi="Times New Roman" w:cs="Times New Roman"/>
          <w:sz w:val="28"/>
          <w:szCs w:val="28"/>
        </w:rPr>
      </w:pPr>
    </w:p>
    <w:p w:rsid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До июня 1985 г. филиал картинной галереи располагался в двухкомнатной квартире на Ленинградском проспекте, где хранились немногочисленные фонды. Выставки проходили в молодежном центре «Ровесник». В июне 1985 г. филиал картинной</w:t>
      </w:r>
      <w:r w:rsidR="00087896">
        <w:rPr>
          <w:rFonts w:ascii="Times New Roman" w:hAnsi="Times New Roman" w:cs="Times New Roman"/>
          <w:sz w:val="28"/>
          <w:szCs w:val="28"/>
        </w:rPr>
        <w:t xml:space="preserve"> </w:t>
      </w:r>
      <w:r w:rsidRPr="006E6DBC">
        <w:rPr>
          <w:rFonts w:ascii="Times New Roman" w:hAnsi="Times New Roman" w:cs="Times New Roman"/>
          <w:sz w:val="28"/>
          <w:szCs w:val="28"/>
        </w:rPr>
        <w:t>галереи</w:t>
      </w:r>
      <w:r w:rsidR="00087896">
        <w:rPr>
          <w:rFonts w:ascii="Times New Roman" w:hAnsi="Times New Roman" w:cs="Times New Roman"/>
          <w:sz w:val="28"/>
          <w:szCs w:val="28"/>
        </w:rPr>
        <w:t xml:space="preserve"> </w:t>
      </w:r>
      <w:r w:rsidR="00087896" w:rsidRPr="006E6DBC">
        <w:rPr>
          <w:rFonts w:ascii="Times New Roman" w:hAnsi="Times New Roman" w:cs="Times New Roman"/>
          <w:sz w:val="28"/>
          <w:szCs w:val="28"/>
        </w:rPr>
        <w:t xml:space="preserve">переехал </w:t>
      </w:r>
      <w:r w:rsidR="00087896">
        <w:rPr>
          <w:rFonts w:ascii="Times New Roman" w:hAnsi="Times New Roman" w:cs="Times New Roman"/>
          <w:sz w:val="28"/>
          <w:szCs w:val="28"/>
        </w:rPr>
        <w:t xml:space="preserve">в </w:t>
      </w:r>
      <w:r w:rsidR="00087896" w:rsidRPr="006E6DBC">
        <w:rPr>
          <w:rFonts w:ascii="Times New Roman" w:hAnsi="Times New Roman" w:cs="Times New Roman"/>
          <w:sz w:val="28"/>
          <w:szCs w:val="28"/>
        </w:rPr>
        <w:t>помещение</w:t>
      </w:r>
      <w:r w:rsidR="00087896">
        <w:rPr>
          <w:rFonts w:ascii="Times New Roman" w:hAnsi="Times New Roman" w:cs="Times New Roman"/>
          <w:sz w:val="28"/>
          <w:szCs w:val="28"/>
        </w:rPr>
        <w:t xml:space="preserve"> </w:t>
      </w:r>
      <w:r w:rsidRPr="006E6DBC">
        <w:rPr>
          <w:rFonts w:ascii="Times New Roman" w:hAnsi="Times New Roman" w:cs="Times New Roman"/>
          <w:sz w:val="28"/>
          <w:szCs w:val="28"/>
        </w:rPr>
        <w:t xml:space="preserve">по адресу </w:t>
      </w:r>
      <w:r w:rsidR="00087896" w:rsidRPr="006E6DBC">
        <w:rPr>
          <w:rFonts w:ascii="Times New Roman" w:hAnsi="Times New Roman" w:cs="Times New Roman"/>
          <w:sz w:val="28"/>
          <w:szCs w:val="28"/>
        </w:rPr>
        <w:t>ул. Молодежная</w:t>
      </w:r>
      <w:r w:rsidRPr="006E6DBC">
        <w:rPr>
          <w:rFonts w:ascii="Times New Roman" w:hAnsi="Times New Roman" w:cs="Times New Roman"/>
          <w:sz w:val="28"/>
          <w:szCs w:val="28"/>
        </w:rPr>
        <w:t xml:space="preserve"> 17г., где он находится и в настоящее время.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lastRenderedPageBreak/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</w:rPr>
        <w:t xml:space="preserve"> 3,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4,5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Первые выставки в Новоуренгойском городском музее. 1990-е гг</w:t>
      </w:r>
      <w:r w:rsidRPr="00087896">
        <w:rPr>
          <w:rFonts w:ascii="Times New Roman" w:hAnsi="Times New Roman" w:cs="Times New Roman"/>
          <w:b/>
          <w:bCs/>
          <w:i/>
          <w:iCs/>
        </w:rPr>
        <w:t>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Сегодня общая площадь помещений музея составляет 455,6 кв.м., из них выставочная – 120 кв. м. В 2019 г. НГМИИ были переданы новые помещения по адресу ул. Молодежная 3, общей площадью 613 кв. м. В 2022 г. Администрация города планирует провести там капитальный ремонт, после чего музей разместит здесь постоянную выставку изобразительного искусства, экспозицию, посвященную истории города, а также организует мобильное пространство для проведения мероприятий и сменных выставок. Также в новом помещении будет оборудовано фондохранилище и комнаты для мастер-классов.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Основной фонд музея состоит из восьми коллекций: Живопись, Графика, Скульптура, Этнография, Декоративно-прикладное искусство, Нумизматика, Документы и редкая книга, Прочие.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Фонд постоянно пополняется произведениями современной живописи и графики, культового литья, скульптурой, фотодокументами, нумизматикой, художественной костью и произведениями деревянной скульптуры, предметами этнографии народов Севера, предметами по истории 501-й стройки 1949-1953 гг. В целом, коллекция Новоуренгойского городского музея изобразительных искусств насчитывает 3200 единиц хранения (5).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Первой заведующей филиалом была Татьяна Михайловна Кондратенко. С 1986 по 1989 годы филиалом руководила Нина Васильевна Антонова.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6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 xml:space="preserve">Антонова Н.В. (справа) и смотритель Р. </w:t>
      </w:r>
      <w:proofErr w:type="spellStart"/>
      <w:r w:rsidRPr="006E6DBC">
        <w:rPr>
          <w:rFonts w:ascii="Times New Roman" w:hAnsi="Times New Roman" w:cs="Times New Roman"/>
          <w:b/>
          <w:bCs/>
          <w:i/>
          <w:iCs/>
        </w:rPr>
        <w:t>Шангареева</w:t>
      </w:r>
      <w:proofErr w:type="spellEnd"/>
      <w:r w:rsidRPr="006E6DBC">
        <w:rPr>
          <w:rFonts w:ascii="Times New Roman" w:hAnsi="Times New Roman" w:cs="Times New Roman"/>
          <w:b/>
          <w:bCs/>
          <w:i/>
          <w:iCs/>
        </w:rPr>
        <w:t xml:space="preserve"> (слева). Фото из газеты «Красный Север». 25 ноября 1987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1989 году филиал Тюменской областной картинной галереи возглавила Татьяна Ивановна Марченко.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53031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</w:t>
      </w:r>
      <w:r w:rsidR="00530319" w:rsidRP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7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Беседа Т.И. Марченко с журналистом Светланой Крапивиной. Газета «Правда Севера», 13 мая 2006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Скоро он стал престижной выставочной площадкой для талантливых горожан. На его базе образовалось творческое объединение художников, фотографов и представителей интеллигенции.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</w:rPr>
        <w:t xml:space="preserve"> 8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lastRenderedPageBreak/>
        <w:t>Список членов любительского объединения самодеятельных художников г. Новый Уренгой.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С 2019 года Новоуренгойский городской музей возглавляет Алексей Викторович Матвеев.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</w:rPr>
        <w:t xml:space="preserve"> 9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Директор Новоуренгойского городского музея изобразительных искусств А.В.</w:t>
      </w:r>
      <w:r w:rsidRPr="00087896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6E6DBC">
        <w:rPr>
          <w:rFonts w:ascii="Times New Roman" w:hAnsi="Times New Roman" w:cs="Times New Roman"/>
          <w:b/>
          <w:bCs/>
          <w:i/>
          <w:iCs/>
        </w:rPr>
        <w:t>Матвеев, 2019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1993 году филиал Тюменской картинной галереи в г. Новый Уренгой был переподчинен Ямало-Ненецкому окружному музею изобразительных искусств, который базировался в Ноябрьском филиале областного музея изобразительных искусств. 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А 1 июня 1998 года Новоуренгойский филиал окружного музея изобразительных искусств был переименован в Новоуренгойский городской музей изобразительных искусств и стал самостоятельной структурной единицей в сети учреждений культуры города.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10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Экскурсию проводит Т. Марченко. 1987 г.</w:t>
      </w:r>
    </w:p>
    <w:p w:rsid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Сегодня учреждение знакомит посетителей с творчеством художников разных направлений, культурой и искусством коренных народов Севера, сотрудничает с музеями 11*России и округа, регулярно проводит тематические и персональные выставки, творческие мастер-классы, способствует популяризации искусства и патриотическому воспитанию детей и молодежи.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</w:rPr>
        <w:t>1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1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Художественный мастер-класс И. Мезенцевой.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 xml:space="preserve">С 2001 года музей, на средства спонсорской поддержки ООО «Газпром добыча Ямбург», ежегодно привозит для новоуренгойцев и гостей города две масштабные выставки. Каждая из них – яркое событие городского масштаба, позволяет ямальцам прикоснуться к творчеству известных мастеров искусства, таких </w:t>
      </w:r>
      <w:proofErr w:type="gramStart"/>
      <w:r w:rsidRPr="006E6DBC">
        <w:rPr>
          <w:rFonts w:ascii="Times New Roman" w:hAnsi="Times New Roman" w:cs="Times New Roman"/>
          <w:sz w:val="28"/>
          <w:szCs w:val="28"/>
        </w:rPr>
        <w:t>как  Сальвадор</w:t>
      </w:r>
      <w:proofErr w:type="gramEnd"/>
      <w:r w:rsidRPr="006E6DBC">
        <w:rPr>
          <w:rFonts w:ascii="Times New Roman" w:hAnsi="Times New Roman" w:cs="Times New Roman"/>
          <w:sz w:val="28"/>
          <w:szCs w:val="28"/>
        </w:rPr>
        <w:t xml:space="preserve"> Дали, Фредерико Северино, Зураб Церетели, Николай Рерих, Михаил Шемякин и другие. В свою очередь Новоуренгойский городской музей экспонирует в Музее истории ООО «Газпром добыча Ямбург» художественные выставки из собственных фондов.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12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Открытие выставки Сальвадора Дали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lastRenderedPageBreak/>
        <w:t>У музея есть свой добрый талисман — скульптура великого поэта, актера Владимира Семеновича Высоцкого. Она встречает гостей во входной группе музея. Посетители охотно жмут руку Владимиру Семеновичу, фотографируются с ним.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13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Скульптура Владимира Высоцкого на теплом крыльце музея. 2020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2014 году музей впервые присоединился и является непременным участником международной акции «Ночь музеев» и всероссийской акции «Ночь искусств».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95AB0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995AB0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14,15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Ночь музеев 2018. Ночь искусств. 2018 г. 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2017 году музей выиграл грант ООО «Газпром добыча Уренгой», на средства которого создал этнографический кукольный театр «Сказка на ладошке». В 2018 году музей стал победителем конкурсного отбора проектов по пропаганде межнациональной и межконфессиональной толерантности в области культура и искусства ЯНАО, представив этнографический театрализованный проект «Толерантность начинается со сказки». Сегодня в репертуаре театра 5 постановок по мотивам национальных сказок народов, представители которых проживают на территории города.</w:t>
      </w:r>
    </w:p>
    <w:p w:rsidR="006E6DBC" w:rsidRPr="00995AB0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53031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 </w:t>
      </w:r>
      <w:r w:rsid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 xml:space="preserve">16, </w:t>
      </w:r>
      <w:r w:rsidR="00995AB0" w:rsidRP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1</w:t>
      </w:r>
      <w:r w:rsidR="00530319" w:rsidRPr="0053031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7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Кукольный театр «Сказка на ладошке». 2019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2019 году, в год 35-летия Новоуренгойского городского музея изобразительных искусств и 35-летия ООО «Газпром добыча Ямбург», была реализована совместная программа выставок и мероприятий, что позволило привлечь дополнительную аудиторию зрителей. В 2020 году вклад ООО «Газпром добыча Ямбург» в поддержку музея был отмечен премией ЯНАО «Серебряная гагара». Почетный диплом и статуэтка номинации «Меценат Ямала» вручена генеральному директору предприятия Олегу Борисовичу Арно.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Музей сотрудничает с молодыми неформальными художниками Нового Уренгоя. Благодаря этой работе в 2019-2020 годах состоялись два фестиваля свободных художников «Art-</w:t>
      </w:r>
      <w:proofErr w:type="spellStart"/>
      <w:r w:rsidRPr="006E6DBC">
        <w:rPr>
          <w:rFonts w:ascii="Times New Roman" w:hAnsi="Times New Roman" w:cs="Times New Roman"/>
          <w:sz w:val="28"/>
          <w:szCs w:val="28"/>
        </w:rPr>
        <w:t>bombing</w:t>
      </w:r>
      <w:proofErr w:type="spellEnd"/>
      <w:r w:rsidRPr="006E6DBC">
        <w:rPr>
          <w:rFonts w:ascii="Times New Roman" w:hAnsi="Times New Roman" w:cs="Times New Roman"/>
          <w:sz w:val="28"/>
          <w:szCs w:val="28"/>
        </w:rPr>
        <w:t>».</w:t>
      </w:r>
    </w:p>
    <w:p w:rsidR="006E6DBC" w:rsidRPr="00530319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53031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530319">
        <w:rPr>
          <w:rFonts w:ascii="Times New Roman" w:hAnsi="Times New Roman" w:cs="Times New Roman"/>
          <w:b/>
          <w:bCs/>
          <w:i/>
          <w:iCs/>
          <w:highlight w:val="green"/>
        </w:rPr>
        <w:t xml:space="preserve"> 1</w:t>
      </w:r>
      <w:r w:rsidR="00530319" w:rsidRPr="00530319">
        <w:rPr>
          <w:rFonts w:ascii="Times New Roman" w:hAnsi="Times New Roman" w:cs="Times New Roman"/>
          <w:b/>
          <w:bCs/>
          <w:i/>
          <w:iCs/>
          <w:highlight w:val="green"/>
        </w:rPr>
        <w:t>8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Фестиваль свободных художников «Art-</w:t>
      </w:r>
      <w:proofErr w:type="spellStart"/>
      <w:r w:rsidRPr="006E6DBC">
        <w:rPr>
          <w:rFonts w:ascii="Times New Roman" w:hAnsi="Times New Roman" w:cs="Times New Roman"/>
          <w:b/>
          <w:bCs/>
          <w:i/>
          <w:iCs/>
        </w:rPr>
        <w:t>bombing</w:t>
      </w:r>
      <w:proofErr w:type="spellEnd"/>
      <w:r w:rsidRPr="006E6DBC">
        <w:rPr>
          <w:rFonts w:ascii="Times New Roman" w:hAnsi="Times New Roman" w:cs="Times New Roman"/>
          <w:b/>
          <w:bCs/>
          <w:i/>
          <w:iCs/>
        </w:rPr>
        <w:t>». Январь 2020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lastRenderedPageBreak/>
        <w:t>Музей активно представляет себя в Интернете. Работает официальный сайт учреждения, на страницах музея в социальных сетях еженедельно публикуются мастер-классы, телемосты, викторины и другие популярные онлайн-мероприятия. В «Ночь музеев 2020» сотрудники музея впервые провели автомобильную экскурсию по городу в прямом эфире. Её участниками стали более 3000 человек.</w:t>
      </w:r>
    </w:p>
    <w:p w:rsidR="006E6DBC" w:rsidRPr="00665E49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665E4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665E49">
        <w:rPr>
          <w:rFonts w:ascii="Times New Roman" w:hAnsi="Times New Roman" w:cs="Times New Roman"/>
          <w:b/>
          <w:bCs/>
          <w:i/>
          <w:iCs/>
          <w:highlight w:val="green"/>
        </w:rPr>
        <w:t xml:space="preserve"> 1</w:t>
      </w:r>
      <w:r w:rsidR="00665E49" w:rsidRPr="00665E49">
        <w:rPr>
          <w:rFonts w:ascii="Times New Roman" w:hAnsi="Times New Roman" w:cs="Times New Roman"/>
          <w:b/>
          <w:bCs/>
          <w:i/>
          <w:iCs/>
          <w:highlight w:val="green"/>
        </w:rPr>
        <w:t>9</w:t>
      </w:r>
      <w:r w:rsidR="00665E49" w:rsidRPr="00665E4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.1, 19.2, 19.3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Позднов В. А. Май на буровой. 1982-1985 г. Холст, масло. 202х250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>В 2020 г. на средства окружных субсидий были реализованы крупные выставочные проекты «Подвиг Севастополя», «Художники против терроризма», «Подарок городу».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 xml:space="preserve">Музей ведет выставочную деятельность на других городских площадках: в Администрации города Новый Уренгой, кадетской средней общеобразовательной школе имени Героя Российской Федерации В. И. </w:t>
      </w:r>
      <w:proofErr w:type="spellStart"/>
      <w:r w:rsidRPr="006E6DBC">
        <w:rPr>
          <w:rFonts w:ascii="Times New Roman" w:hAnsi="Times New Roman" w:cs="Times New Roman"/>
          <w:sz w:val="28"/>
          <w:szCs w:val="28"/>
        </w:rPr>
        <w:t>Шарпатова</w:t>
      </w:r>
      <w:proofErr w:type="spellEnd"/>
      <w:r w:rsidRPr="006E6DBC">
        <w:rPr>
          <w:rFonts w:ascii="Times New Roman" w:hAnsi="Times New Roman" w:cs="Times New Roman"/>
          <w:sz w:val="28"/>
          <w:szCs w:val="28"/>
        </w:rPr>
        <w:t>, детских школах искусств, в музее Арктической медицины Центральной городской больницы. На официальном сайте НГМИИ представлены 39 виртуальных выставок.</w:t>
      </w:r>
    </w:p>
    <w:p w:rsidR="00530319" w:rsidRPr="00665E49" w:rsidRDefault="006E6DBC" w:rsidP="00530319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665E4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665E49">
        <w:rPr>
          <w:rFonts w:ascii="Times New Roman" w:hAnsi="Times New Roman" w:cs="Times New Roman"/>
          <w:b/>
          <w:bCs/>
          <w:i/>
          <w:iCs/>
          <w:highlight w:val="green"/>
        </w:rPr>
        <w:t xml:space="preserve"> </w:t>
      </w:r>
      <w:r w:rsidR="00665E49" w:rsidRPr="00665E49">
        <w:rPr>
          <w:rFonts w:ascii="Times New Roman" w:hAnsi="Times New Roman" w:cs="Times New Roman"/>
          <w:b/>
          <w:bCs/>
          <w:i/>
          <w:iCs/>
          <w:highlight w:val="green"/>
        </w:rPr>
        <w:t>20</w:t>
      </w:r>
      <w:r w:rsidR="00665E49" w:rsidRPr="00665E4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.1, 20.2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6E6DBC">
        <w:rPr>
          <w:rFonts w:ascii="Times New Roman" w:hAnsi="Times New Roman" w:cs="Times New Roman"/>
          <w:b/>
          <w:bCs/>
          <w:i/>
          <w:iCs/>
        </w:rPr>
        <w:t>Выставка Татьяны Андриевской в администрации г. Новый Уренгой. Июль 2020 г.</w:t>
      </w:r>
    </w:p>
    <w:p w:rsidR="006E6DBC" w:rsidRPr="006E6DBC" w:rsidRDefault="006E6DBC" w:rsidP="006E6DBC">
      <w:pPr>
        <w:jc w:val="both"/>
        <w:rPr>
          <w:rFonts w:ascii="Times New Roman" w:hAnsi="Times New Roman" w:cs="Times New Roman"/>
          <w:sz w:val="28"/>
          <w:szCs w:val="28"/>
        </w:rPr>
      </w:pPr>
      <w:r w:rsidRPr="006E6DBC">
        <w:rPr>
          <w:rFonts w:ascii="Times New Roman" w:hAnsi="Times New Roman" w:cs="Times New Roman"/>
          <w:sz w:val="28"/>
          <w:szCs w:val="28"/>
        </w:rPr>
        <w:t xml:space="preserve">Новоуренгойский городской музей сотрудничает с Государственным Эрмитажем, Государственной Приморской картинной галереей, Ямало-Ненецким окружным музейно-выставочным комплексом имени И.С. </w:t>
      </w:r>
      <w:proofErr w:type="spellStart"/>
      <w:r w:rsidRPr="006E6DBC">
        <w:rPr>
          <w:rFonts w:ascii="Times New Roman" w:hAnsi="Times New Roman" w:cs="Times New Roman"/>
          <w:sz w:val="28"/>
          <w:szCs w:val="28"/>
        </w:rPr>
        <w:t>Шемановского</w:t>
      </w:r>
      <w:proofErr w:type="spellEnd"/>
      <w:r w:rsidRPr="006E6DBC">
        <w:rPr>
          <w:rFonts w:ascii="Times New Roman" w:hAnsi="Times New Roman" w:cs="Times New Roman"/>
          <w:sz w:val="28"/>
          <w:szCs w:val="28"/>
        </w:rPr>
        <w:t>, Научным центром изучения Арктики (г. Салехард), Окружным домом ремесел, Музеем истории ООО «Газпром добыча Ямбург», Музеем истории ООО «Газпром добыча Уренгой», Детской экологической станцией города Новый Уренгой, Детской школой искусств № 2, Краеведческим музеем Дома детского творчества города Новый Уренгой. В 2020 г. музей стал третьим в ЯНАО виртуальным филиалом Музея Победы (г. Москва).</w:t>
      </w:r>
    </w:p>
    <w:p w:rsidR="006E6DBC" w:rsidRPr="00665E49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665E49">
        <w:rPr>
          <w:rFonts w:ascii="Times New Roman" w:hAnsi="Times New Roman" w:cs="Times New Roman"/>
          <w:b/>
          <w:bCs/>
          <w:i/>
          <w:iCs/>
          <w:highlight w:val="green"/>
        </w:rPr>
        <w:t>Фото</w:t>
      </w:r>
      <w:r w:rsidR="00995AB0" w:rsidRPr="00665E49">
        <w:rPr>
          <w:rFonts w:ascii="Times New Roman" w:hAnsi="Times New Roman" w:cs="Times New Roman"/>
          <w:b/>
          <w:bCs/>
          <w:i/>
          <w:iCs/>
          <w:highlight w:val="green"/>
        </w:rPr>
        <w:t xml:space="preserve"> </w:t>
      </w:r>
      <w:r w:rsidR="00530319" w:rsidRPr="00665E49">
        <w:rPr>
          <w:rFonts w:ascii="Times New Roman" w:hAnsi="Times New Roman" w:cs="Times New Roman"/>
          <w:b/>
          <w:bCs/>
          <w:i/>
          <w:iCs/>
          <w:highlight w:val="green"/>
        </w:rPr>
        <w:t>2</w:t>
      </w:r>
      <w:r w:rsidR="00665E49" w:rsidRPr="00665E49">
        <w:rPr>
          <w:rFonts w:ascii="Times New Roman" w:hAnsi="Times New Roman" w:cs="Times New Roman"/>
          <w:b/>
          <w:bCs/>
          <w:i/>
          <w:iCs/>
          <w:highlight w:val="green"/>
          <w:lang w:val="en-US"/>
        </w:rPr>
        <w:t>1</w:t>
      </w:r>
    </w:p>
    <w:p w:rsidR="006E6DBC" w:rsidRPr="006E6DBC" w:rsidRDefault="006E6DBC" w:rsidP="006E6DBC">
      <w:pPr>
        <w:jc w:val="center"/>
        <w:rPr>
          <w:rFonts w:ascii="Times New Roman" w:hAnsi="Times New Roman" w:cs="Times New Roman"/>
          <w:b/>
          <w:bCs/>
          <w:i/>
          <w:iCs/>
        </w:rPr>
      </w:pPr>
      <w:proofErr w:type="spellStart"/>
      <w:r w:rsidRPr="006E6DBC">
        <w:rPr>
          <w:rFonts w:ascii="Times New Roman" w:hAnsi="Times New Roman" w:cs="Times New Roman"/>
          <w:b/>
          <w:bCs/>
          <w:i/>
          <w:iCs/>
        </w:rPr>
        <w:t>Жабский</w:t>
      </w:r>
      <w:proofErr w:type="spellEnd"/>
      <w:r w:rsidRPr="006E6DBC">
        <w:rPr>
          <w:rFonts w:ascii="Times New Roman" w:hAnsi="Times New Roman" w:cs="Times New Roman"/>
          <w:b/>
          <w:bCs/>
          <w:i/>
          <w:iCs/>
        </w:rPr>
        <w:t xml:space="preserve"> А.А. Натюрморт с арбузом. 1979г. Холст, масло. 60х70</w:t>
      </w:r>
    </w:p>
    <w:p w:rsidR="006E6DBC" w:rsidRPr="00530319" w:rsidRDefault="006E6DBC" w:rsidP="0053031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DBC">
        <w:rPr>
          <w:rFonts w:ascii="Times New Roman" w:hAnsi="Times New Roman" w:cs="Times New Roman"/>
          <w:sz w:val="28"/>
          <w:szCs w:val="28"/>
        </w:rPr>
        <w:t>Музей всегда с удовольствием встречает своих гостей! Будем рады видеть Вас на наших экскурсиях!</w:t>
      </w:r>
    </w:p>
    <w:sectPr w:rsidR="006E6DBC" w:rsidRPr="00530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DBC"/>
    <w:rsid w:val="00087896"/>
    <w:rsid w:val="00386821"/>
    <w:rsid w:val="00530319"/>
    <w:rsid w:val="00665E49"/>
    <w:rsid w:val="006E6DBC"/>
    <w:rsid w:val="00956D7B"/>
    <w:rsid w:val="00995AB0"/>
    <w:rsid w:val="00E1704B"/>
    <w:rsid w:val="00E76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2CFE5C"/>
  <w15:chartTrackingRefBased/>
  <w15:docId w15:val="{4C196AD8-FEB0-6E4D-84F7-587255840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6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6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6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6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6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6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6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6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6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6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6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6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6D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6D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6D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6D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6D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6D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6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6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6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6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6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6D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6D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6DB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6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6DB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6D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Имам Умаев</dc:creator>
  <cp:keywords/>
  <dc:description/>
  <cp:lastModifiedBy>Имам Умаев</cp:lastModifiedBy>
  <cp:revision>2</cp:revision>
  <dcterms:created xsi:type="dcterms:W3CDTF">2025-12-03T03:47:00Z</dcterms:created>
  <dcterms:modified xsi:type="dcterms:W3CDTF">2025-12-03T05:34:00Z</dcterms:modified>
</cp:coreProperties>
</file>