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245C0" w14:textId="74F63361" w:rsidR="000B376D" w:rsidRDefault="000B376D" w:rsidP="000B376D">
      <w:pPr>
        <w:pStyle w:val="Caption"/>
        <w:jc w:val="center"/>
        <w:rPr>
          <w:rFonts w:ascii="Calibri" w:hAnsi="Calibri" w:cs="Calibri"/>
          <w:i w:val="0"/>
          <w:iCs w:val="0"/>
          <w:sz w:val="44"/>
          <w:szCs w:val="44"/>
          <w:lang w:val="en-GB"/>
        </w:rPr>
      </w:pPr>
      <w:r>
        <w:rPr>
          <w:rFonts w:ascii="Calibri" w:hAnsi="Calibri" w:cs="Calibri"/>
          <w:b/>
          <w:bCs/>
          <w:i w:val="0"/>
          <w:iCs w:val="0"/>
          <w:sz w:val="56"/>
          <w:szCs w:val="56"/>
          <w:lang w:val="en-GB"/>
        </w:rPr>
        <w:t>Business Case</w:t>
      </w:r>
    </w:p>
    <w:p w14:paraId="13F631AE" w14:textId="77777777" w:rsidR="000B376D" w:rsidRPr="00F2517E" w:rsidRDefault="000B376D" w:rsidP="000B376D">
      <w:pPr>
        <w:pStyle w:val="Caption"/>
        <w:spacing w:before="240" w:line="360" w:lineRule="auto"/>
        <w:jc w:val="center"/>
        <w:rPr>
          <w:rFonts w:ascii="Calibri" w:hAnsi="Calibri" w:cs="Calibri"/>
          <w:i w:val="0"/>
          <w:iCs w:val="0"/>
          <w:sz w:val="28"/>
          <w:szCs w:val="28"/>
          <w:lang w:val="en-US"/>
        </w:rPr>
      </w:pPr>
    </w:p>
    <w:p w14:paraId="66DC8958" w14:textId="77777777" w:rsidR="000B376D" w:rsidRPr="000B376D" w:rsidRDefault="000B376D" w:rsidP="000B376D">
      <w:pPr>
        <w:pStyle w:val="Caption"/>
        <w:spacing w:before="240" w:line="360" w:lineRule="auto"/>
        <w:jc w:val="center"/>
        <w:rPr>
          <w:rFonts w:ascii="Calibri" w:hAnsi="Calibri" w:cs="Calibri"/>
          <w:i w:val="0"/>
          <w:sz w:val="28"/>
          <w:szCs w:val="28"/>
          <w:lang w:val="en-US"/>
        </w:rPr>
      </w:pPr>
      <w:r w:rsidRPr="000B376D">
        <w:rPr>
          <w:rFonts w:ascii="Calibri" w:hAnsi="Calibri" w:cs="Calibri"/>
          <w:i w:val="0"/>
          <w:sz w:val="28"/>
          <w:szCs w:val="28"/>
          <w:lang w:val="en-US"/>
        </w:rPr>
        <w:t xml:space="preserve">(TINF19C, SWE I </w:t>
      </w:r>
      <w:proofErr w:type="spellStart"/>
      <w:r w:rsidRPr="000B376D">
        <w:rPr>
          <w:rFonts w:ascii="Calibri" w:hAnsi="Calibri" w:cs="Calibri"/>
          <w:i w:val="0"/>
          <w:sz w:val="28"/>
          <w:szCs w:val="28"/>
          <w:lang w:val="en-US"/>
        </w:rPr>
        <w:t>Praxisprojekt</w:t>
      </w:r>
      <w:proofErr w:type="spellEnd"/>
      <w:r w:rsidRPr="000B376D">
        <w:rPr>
          <w:rFonts w:ascii="Calibri" w:hAnsi="Calibri" w:cs="Calibri"/>
          <w:i w:val="0"/>
          <w:sz w:val="28"/>
          <w:szCs w:val="28"/>
          <w:lang w:val="en-US"/>
        </w:rPr>
        <w:t xml:space="preserve"> 2020/2021)</w:t>
      </w:r>
    </w:p>
    <w:p w14:paraId="358DEA75" w14:textId="77777777" w:rsidR="000B376D" w:rsidRPr="000B376D" w:rsidRDefault="000B376D" w:rsidP="000B376D">
      <w:pPr>
        <w:pStyle w:val="Caption"/>
        <w:rPr>
          <w:rFonts w:ascii="Calibri" w:hAnsi="Calibri" w:cs="Calibri"/>
          <w:lang w:val="en-US"/>
        </w:rPr>
      </w:pPr>
    </w:p>
    <w:p w14:paraId="20685D27" w14:textId="77777777" w:rsidR="000B376D" w:rsidRPr="00F05CD8" w:rsidRDefault="000B376D" w:rsidP="000B376D">
      <w:pPr>
        <w:pStyle w:val="Caption"/>
        <w:rPr>
          <w:rFonts w:ascii="Calibri" w:hAnsi="Calibri" w:cs="Calibri"/>
          <w:color w:val="1F3864" w:themeColor="accent1" w:themeShade="80"/>
          <w:sz w:val="32"/>
          <w:szCs w:val="32"/>
        </w:rPr>
      </w:pPr>
      <w:r w:rsidRPr="00F05CD8">
        <w:rPr>
          <w:rFonts w:ascii="Calibri" w:hAnsi="Calibri" w:cs="Calibri"/>
        </w:rPr>
        <w:t xml:space="preserve">Project: </w:t>
      </w:r>
      <w:r w:rsidRPr="00F05CD8">
        <w:rPr>
          <w:rFonts w:ascii="Calibri" w:hAnsi="Calibri" w:cs="Calibri"/>
        </w:rPr>
        <w:tab/>
      </w:r>
      <w:r w:rsidRPr="00F05CD8">
        <w:rPr>
          <w:rFonts w:ascii="Calibri" w:hAnsi="Calibri" w:cs="Calibri"/>
        </w:rPr>
        <w:tab/>
      </w:r>
      <w:r w:rsidRPr="00F05CD8">
        <w:rPr>
          <w:rFonts w:ascii="Calibri" w:hAnsi="Calibri" w:cs="Calibri"/>
          <w:color w:val="1F3864" w:themeColor="accent1" w:themeShade="80"/>
          <w:sz w:val="32"/>
          <w:szCs w:val="32"/>
        </w:rPr>
        <w:t>AML NoSQL Datenbank Datenverwaltu</w:t>
      </w:r>
      <w:r>
        <w:rPr>
          <w:rFonts w:ascii="Calibri" w:hAnsi="Calibri" w:cs="Calibri"/>
          <w:color w:val="1F3864" w:themeColor="accent1" w:themeShade="80"/>
          <w:sz w:val="32"/>
          <w:szCs w:val="32"/>
        </w:rPr>
        <w:t>ng</w:t>
      </w:r>
      <w:r>
        <w:rPr>
          <w:rStyle w:val="Erluterungen"/>
          <w:rFonts w:ascii="Calibri" w:hAnsi="Calibri" w:cs="Calibri"/>
        </w:rPr>
        <w:fldChar w:fldCharType="begin"/>
      </w:r>
      <w:r w:rsidRPr="00F05CD8">
        <w:rPr>
          <w:rStyle w:val="Erluterungen"/>
          <w:rFonts w:ascii="Calibri" w:hAnsi="Calibri" w:cs="Calibri"/>
        </w:rPr>
        <w:instrText xml:space="preserve"> ASK "Hier den Namen des Projektes eingeben." MERGEFORMAT \d </w:instrText>
      </w:r>
      <w:r>
        <w:rPr>
          <w:rStyle w:val="Erluterungen"/>
          <w:rFonts w:ascii="Calibri" w:hAnsi="Calibri" w:cs="Calibri"/>
        </w:rPr>
        <w:fldChar w:fldCharType="end"/>
      </w:r>
      <w:bookmarkStart w:id="0" w:name="WWSetBkmk1"/>
      <w:bookmarkEnd w:id="0"/>
      <w:r>
        <w:rPr>
          <w:rStyle w:val="Erluterungen"/>
          <w:rFonts w:ascii="Calibri" w:hAnsi="Calibri" w:cs="Calibri"/>
        </w:rPr>
        <w:fldChar w:fldCharType="begin"/>
      </w:r>
      <w:r w:rsidRPr="00F05CD8">
        <w:rPr>
          <w:rStyle w:val="Erluterungen"/>
          <w:rFonts w:ascii="Calibri" w:hAnsi="Calibri" w:cs="Calibri"/>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F05CD8">
        <w:rPr>
          <w:rStyle w:val="Erluterungen"/>
          <w:rFonts w:ascii="Calibri" w:hAnsi="Calibri" w:cs="Calibri"/>
        </w:rPr>
        <w:instrText xml:space="preserve"> ASK "Hier den Namen des Projektes eingeben!" Hier den Namen des Projektes eingeben. \d </w:instrText>
      </w:r>
      <w:r>
        <w:rPr>
          <w:rStyle w:val="Erluterungen"/>
          <w:rFonts w:ascii="Calibri" w:hAnsi="Calibri" w:cs="Calibri"/>
        </w:rPr>
        <w:fldChar w:fldCharType="end"/>
      </w:r>
      <w:bookmarkStart w:id="1" w:name="WWSetBkmk2"/>
      <w:bookmarkEnd w:id="1"/>
    </w:p>
    <w:p w14:paraId="5ECA620E" w14:textId="77777777" w:rsidR="000B376D" w:rsidRPr="00F05CD8" w:rsidRDefault="000B376D" w:rsidP="000B376D">
      <w:pPr>
        <w:pStyle w:val="Caption"/>
        <w:rPr>
          <w:rFonts w:ascii="Calibri" w:hAnsi="Calibri" w:cs="Calibri"/>
          <w:sz w:val="36"/>
          <w:szCs w:val="36"/>
        </w:rPr>
      </w:pPr>
    </w:p>
    <w:p w14:paraId="15209878" w14:textId="77777777" w:rsidR="000B376D" w:rsidRPr="00F05CD8" w:rsidRDefault="000B376D" w:rsidP="000B376D">
      <w:pPr>
        <w:pStyle w:val="Caption"/>
        <w:rPr>
          <w:rFonts w:ascii="Calibri" w:hAnsi="Calibri" w:cs="Calibri"/>
          <w:sz w:val="36"/>
          <w:szCs w:val="36"/>
        </w:rPr>
      </w:pPr>
    </w:p>
    <w:p w14:paraId="1E85DDDB" w14:textId="77777777" w:rsidR="000B376D" w:rsidRDefault="000B376D" w:rsidP="000B376D">
      <w:pPr>
        <w:pStyle w:val="Caption"/>
        <w:spacing w:before="0" w:after="0" w:line="276" w:lineRule="auto"/>
        <w:rPr>
          <w:rStyle w:val="Erluterungen"/>
          <w:rFonts w:ascii="Calibri" w:hAnsi="Calibri" w:cs="Calibri"/>
          <w:szCs w:val="24"/>
        </w:rPr>
      </w:pPr>
      <w:r w:rsidRPr="00F05CD8">
        <w:rPr>
          <w:rFonts w:ascii="Calibri" w:hAnsi="Calibri" w:cs="Calibri"/>
        </w:rPr>
        <w:t xml:space="preserve">Customer: </w:t>
      </w:r>
      <w:r>
        <w:rPr>
          <w:rFonts w:ascii="Calibri" w:hAnsi="Calibri" w:cs="Calibri"/>
        </w:rPr>
        <w:tab/>
      </w:r>
      <w:r>
        <w:rPr>
          <w:rFonts w:ascii="Calibri" w:hAnsi="Calibri" w:cs="Calibri"/>
          <w:sz w:val="22"/>
        </w:rPr>
        <w:t xml:space="preserve">Rentschler &amp; Holder </w:t>
      </w:r>
    </w:p>
    <w:p w14:paraId="109CDF1F" w14:textId="77777777" w:rsidR="000B376D" w:rsidRDefault="000B376D" w:rsidP="000B376D">
      <w:pPr>
        <w:pStyle w:val="Caption"/>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Rotebühlplatz 41</w:t>
      </w:r>
    </w:p>
    <w:p w14:paraId="6D286374" w14:textId="77777777" w:rsidR="000B376D" w:rsidRDefault="000B376D" w:rsidP="000B376D">
      <w:pPr>
        <w:pStyle w:val="Caption"/>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417C4603" w14:textId="77777777" w:rsidR="000B376D" w:rsidRDefault="000B376D" w:rsidP="000B376D">
      <w:pPr>
        <w:pStyle w:val="Caption"/>
        <w:spacing w:before="0" w:after="0" w:line="276" w:lineRule="auto"/>
        <w:rPr>
          <w:sz w:val="24"/>
          <w:szCs w:val="24"/>
        </w:rPr>
      </w:pPr>
      <w:r>
        <w:rPr>
          <w:rStyle w:val="Erluterungen"/>
          <w:rFonts w:ascii="Calibri" w:hAnsi="Calibri" w:cs="Calibri"/>
        </w:rPr>
        <w:tab/>
      </w:r>
      <w:r>
        <w:rPr>
          <w:rStyle w:val="Erluterungen"/>
          <w:rFonts w:ascii="Calibri" w:hAnsi="Calibri" w:cs="Calibri"/>
        </w:rPr>
        <w:tab/>
      </w:r>
    </w:p>
    <w:p w14:paraId="5796B815" w14:textId="77777777" w:rsidR="000B376D" w:rsidRDefault="000B376D" w:rsidP="000B376D">
      <w:pPr>
        <w:pStyle w:val="Caption"/>
        <w:spacing w:before="0" w:after="0" w:line="276" w:lineRule="auto"/>
        <w:rPr>
          <w:rFonts w:ascii="Calibri" w:hAnsi="Calibri" w:cs="Calibri"/>
        </w:rPr>
      </w:pPr>
    </w:p>
    <w:p w14:paraId="4C20D30C" w14:textId="77777777" w:rsidR="000B376D" w:rsidRDefault="000B376D" w:rsidP="000B376D">
      <w:pPr>
        <w:pStyle w:val="Caption"/>
        <w:spacing w:before="0" w:after="0" w:line="276" w:lineRule="auto"/>
        <w:ind w:left="1416" w:hanging="1410"/>
        <w:rPr>
          <w:rFonts w:ascii="Calibri" w:hAnsi="Calibri" w:cs="Calibri"/>
          <w:i w:val="0"/>
          <w:iCs w:val="0"/>
          <w:color w:val="1F3864" w:themeColor="accent1" w:themeShade="80"/>
          <w:sz w:val="22"/>
        </w:rPr>
      </w:pPr>
      <w:r w:rsidRPr="00F05CD8">
        <w:rPr>
          <w:rFonts w:ascii="Calibri" w:hAnsi="Calibri" w:cs="Calibri"/>
        </w:rPr>
        <w:t xml:space="preserve">Supplier: </w:t>
      </w:r>
      <w:r w:rsidRPr="00F05CD8">
        <w:rPr>
          <w:rFonts w:ascii="Calibri" w:hAnsi="Calibri" w:cs="Calibri"/>
        </w:rPr>
        <w:tab/>
      </w:r>
      <w:r w:rsidRPr="00F05CD8">
        <w:rPr>
          <w:rFonts w:ascii="Calibri" w:hAnsi="Calibri" w:cs="Calibri"/>
          <w:i w:val="0"/>
          <w:iCs w:val="0"/>
          <w:sz w:val="22"/>
        </w:rPr>
        <w:t xml:space="preserve">Team </w:t>
      </w:r>
      <w:r w:rsidRPr="00CB74F3">
        <w:rPr>
          <w:rFonts w:ascii="Calibri" w:hAnsi="Calibri" w:cs="Calibri"/>
          <w:i w:val="0"/>
          <w:sz w:val="22"/>
        </w:rPr>
        <w:t>5</w:t>
      </w:r>
      <w:r w:rsidRPr="00CB74F3">
        <w:rPr>
          <w:rFonts w:ascii="Calibri" w:hAnsi="Calibri" w:cs="Calibri"/>
          <w:i w:val="0"/>
          <w:iCs w:val="0"/>
          <w:sz w:val="22"/>
        </w:rPr>
        <w:t>:</w:t>
      </w:r>
    </w:p>
    <w:p w14:paraId="224D4FE6" w14:textId="77777777" w:rsidR="000B376D" w:rsidRPr="00CB74F3" w:rsidRDefault="000B376D" w:rsidP="000B376D">
      <w:pPr>
        <w:pStyle w:val="Caption"/>
        <w:spacing w:before="0" w:after="0" w:line="276" w:lineRule="auto"/>
        <w:ind w:left="1416"/>
        <w:rPr>
          <w:rStyle w:val="Erluterungen"/>
          <w:rFonts w:ascii="Calibri" w:hAnsi="Calibri" w:cs="Calibri"/>
          <w:i/>
          <w:sz w:val="21"/>
          <w:szCs w:val="21"/>
        </w:rPr>
      </w:pPr>
      <w:r w:rsidRPr="00CB74F3">
        <w:rPr>
          <w:rFonts w:ascii="Calibri" w:hAnsi="Calibri" w:cs="Calibri"/>
          <w:i w:val="0"/>
          <w:color w:val="1F3864" w:themeColor="accent1" w:themeShade="80"/>
          <w:sz w:val="21"/>
          <w:szCs w:val="21"/>
        </w:rPr>
        <w:t>(Nils-Christopher Wiesenauer, Namid Marxen, Johannes Timter, Jonas Bihr</w:t>
      </w:r>
      <w:r w:rsidRPr="00CB74F3">
        <w:rPr>
          <w:rFonts w:ascii="Calibri" w:hAnsi="Calibri" w:cs="Calibri"/>
          <w:i w:val="0"/>
          <w:iCs w:val="0"/>
          <w:color w:val="1F3864" w:themeColor="accent1" w:themeShade="80"/>
          <w:sz w:val="21"/>
          <w:szCs w:val="21"/>
        </w:rPr>
        <w:t xml:space="preserve">, </w:t>
      </w:r>
      <w:r w:rsidRPr="00CB74F3">
        <w:rPr>
          <w:rFonts w:ascii="Calibri" w:hAnsi="Calibri" w:cs="Calibri"/>
          <w:i w:val="0"/>
          <w:iCs w:val="0"/>
          <w:strike/>
          <w:color w:val="1F3864" w:themeColor="accent1" w:themeShade="80"/>
          <w:sz w:val="21"/>
          <w:szCs w:val="21"/>
        </w:rPr>
        <w:t>Max Scheub</w:t>
      </w:r>
      <w:r w:rsidRPr="00CB74F3">
        <w:rPr>
          <w:rFonts w:ascii="Calibri" w:hAnsi="Calibri" w:cs="Calibri"/>
          <w:i w:val="0"/>
          <w:color w:val="1F3864" w:themeColor="accent1" w:themeShade="80"/>
          <w:sz w:val="21"/>
          <w:szCs w:val="21"/>
        </w:rPr>
        <w:t>)</w:t>
      </w:r>
    </w:p>
    <w:p w14:paraId="0AFEEA8C" w14:textId="77777777" w:rsidR="000B376D" w:rsidRDefault="000B376D" w:rsidP="000B376D">
      <w:pPr>
        <w:pStyle w:val="Caption"/>
        <w:spacing w:before="0" w:after="0" w:line="276" w:lineRule="auto"/>
        <w:rPr>
          <w:rStyle w:val="Erluterungen"/>
          <w:rFonts w:ascii="Calibri" w:hAnsi="Calibri" w:cs="Calibri"/>
          <w:sz w:val="22"/>
          <w:szCs w:val="18"/>
        </w:rPr>
      </w:pPr>
      <w:r w:rsidRPr="00F05CD8">
        <w:rPr>
          <w:rStyle w:val="Erluterungen"/>
          <w:rFonts w:ascii="Calibri" w:hAnsi="Calibri" w:cs="Calibri"/>
          <w:sz w:val="22"/>
          <w:szCs w:val="18"/>
        </w:rPr>
        <w:tab/>
      </w:r>
      <w:r w:rsidRPr="00F05CD8">
        <w:rPr>
          <w:rStyle w:val="Erluterungen"/>
          <w:rFonts w:ascii="Calibri" w:hAnsi="Calibri" w:cs="Calibri"/>
          <w:sz w:val="22"/>
          <w:szCs w:val="18"/>
        </w:rPr>
        <w:tab/>
      </w:r>
      <w:r>
        <w:rPr>
          <w:rStyle w:val="Erluterungen"/>
          <w:rFonts w:ascii="Calibri" w:hAnsi="Calibri" w:cs="Calibri"/>
          <w:sz w:val="22"/>
          <w:szCs w:val="18"/>
        </w:rPr>
        <w:t>Rotebühlplatz 41</w:t>
      </w:r>
    </w:p>
    <w:p w14:paraId="7078B4FA" w14:textId="77777777" w:rsidR="000B376D" w:rsidRDefault="000B376D" w:rsidP="000B376D">
      <w:pPr>
        <w:pStyle w:val="Caption"/>
        <w:spacing w:before="0" w:after="0" w:line="276" w:lineRule="auto"/>
        <w:rPr>
          <w:sz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61C3DCE5" w14:textId="77777777" w:rsidR="000B376D" w:rsidRDefault="000B376D" w:rsidP="000B376D">
      <w:pPr>
        <w:pStyle w:val="Caption"/>
        <w:rPr>
          <w:rFonts w:ascii="Calibri" w:hAnsi="Calibri" w:cs="Calibri"/>
          <w:sz w:val="24"/>
          <w:szCs w:val="24"/>
        </w:rPr>
      </w:pPr>
    </w:p>
    <w:p w14:paraId="31FE239F" w14:textId="77777777" w:rsidR="000B376D" w:rsidRDefault="000B376D" w:rsidP="000B376D">
      <w:pPr>
        <w:pStyle w:val="Caption"/>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0B376D" w14:paraId="5F537995"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7DA949D9" w14:textId="77777777" w:rsidR="000B376D" w:rsidRDefault="000B376D" w:rsidP="006D15DB">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628307C9" w14:textId="77777777" w:rsidR="000B376D" w:rsidRDefault="000B376D" w:rsidP="006D15DB">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57CE90E5" w14:textId="77777777" w:rsidR="000B376D" w:rsidRDefault="000B376D" w:rsidP="006D15DB">
            <w:pPr>
              <w:rPr>
                <w:rFonts w:ascii="Calibri" w:hAnsi="Calibri" w:cs="Calibri"/>
                <w:b/>
                <w:bCs/>
              </w:rPr>
            </w:pPr>
            <w:r>
              <w:rPr>
                <w:rFonts w:ascii="Calibri" w:hAnsi="Calibri" w:cs="Calibri"/>
                <w:b/>
                <w:bCs/>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A998A18" w14:textId="77777777" w:rsidR="000B376D" w:rsidRDefault="000B376D" w:rsidP="006D15DB">
            <w:pPr>
              <w:rPr>
                <w:rFonts w:ascii="Calibri" w:hAnsi="Calibri" w:cs="Calibri"/>
                <w:b/>
                <w:bCs/>
              </w:rPr>
            </w:pPr>
            <w:r>
              <w:rPr>
                <w:rFonts w:ascii="Calibri" w:hAnsi="Calibri" w:cs="Calibri"/>
                <w:b/>
                <w:bCs/>
              </w:rPr>
              <w:t>Comment</w:t>
            </w:r>
          </w:p>
        </w:tc>
      </w:tr>
      <w:tr w:rsidR="000B376D" w14:paraId="77396B12"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06C322E" w14:textId="77777777" w:rsidR="000B376D" w:rsidRDefault="000B376D" w:rsidP="006D15DB">
            <w:pPr>
              <w:rPr>
                <w:rFonts w:ascii="Calibri" w:hAnsi="Calibri" w:cs="Calibri"/>
                <w:sz w:val="22"/>
              </w:rPr>
            </w:pPr>
            <w:r>
              <w:rPr>
                <w:rFonts w:ascii="Calibri" w:hAnsi="Calibri" w:cs="Calibri"/>
                <w:sz w:val="22"/>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1CDDB82" w14:textId="77777777" w:rsidR="000B376D" w:rsidRDefault="000B376D" w:rsidP="006D15DB">
            <w:pPr>
              <w:rPr>
                <w:rFonts w:ascii="Calibri" w:hAnsi="Calibri" w:cs="Calibri"/>
                <w:sz w:val="22"/>
              </w:rPr>
            </w:pPr>
            <w:r w:rsidRPr="2D887A40">
              <w:rPr>
                <w:rFonts w:ascii="Calibri" w:hAnsi="Calibri" w:cs="Calibri"/>
                <w:sz w:val="22"/>
              </w:rPr>
              <w:t>21.10</w:t>
            </w:r>
            <w:r>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16B1167" w14:textId="77777777" w:rsidR="000B376D" w:rsidRDefault="000B376D" w:rsidP="006D15DB">
            <w:pPr>
              <w:spacing w:line="259" w:lineRule="auto"/>
              <w:rPr>
                <w:rFonts w:ascii="Calibri" w:hAnsi="Calibri" w:cs="Calibri"/>
                <w:sz w:val="22"/>
              </w:rPr>
            </w:pPr>
            <w:r w:rsidRPr="4B16F63D">
              <w:rPr>
                <w:rFonts w:ascii="Calibri" w:hAnsi="Calibri" w:cs="Calibri"/>
                <w:sz w:val="22"/>
              </w:rPr>
              <w:t>Timter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87439C" w14:textId="4933B0E8" w:rsidR="000B376D" w:rsidRDefault="000B376D" w:rsidP="006D15DB">
            <w:pPr>
              <w:rPr>
                <w:rFonts w:ascii="Calibri" w:hAnsi="Calibri" w:cs="Calibri"/>
                <w:sz w:val="22"/>
              </w:rPr>
            </w:pPr>
            <w:r>
              <w:rPr>
                <w:rFonts w:ascii="Calibri" w:hAnsi="Calibri" w:cs="Calibri"/>
                <w:sz w:val="22"/>
              </w:rPr>
              <w:t>Created</w:t>
            </w:r>
          </w:p>
        </w:tc>
      </w:tr>
      <w:tr w:rsidR="000B376D" w14:paraId="5D43751D"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0CD8E1A" w14:textId="77777777" w:rsidR="000B376D" w:rsidRDefault="000B376D" w:rsidP="006D15DB">
            <w:pPr>
              <w:rPr>
                <w:rFonts w:ascii="Calibri" w:hAnsi="Calibri" w:cs="Calibri"/>
                <w:sz w:val="22"/>
              </w:rPr>
            </w:pPr>
            <w:r>
              <w:rPr>
                <w:rFonts w:ascii="Calibri" w:hAnsi="Calibri" w:cs="Calibri"/>
                <w:sz w:val="22"/>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8D16014" w14:textId="77DF7C6C" w:rsidR="000B376D" w:rsidRDefault="00121B8E" w:rsidP="006D15DB">
            <w:pPr>
              <w:rPr>
                <w:rFonts w:ascii="Calibri" w:hAnsi="Calibri" w:cs="Calibri"/>
                <w:sz w:val="22"/>
              </w:rPr>
            </w:pPr>
            <w:r>
              <w:rPr>
                <w:rFonts w:ascii="Calibri" w:hAnsi="Calibri" w:cs="Calibri"/>
                <w:sz w:val="22"/>
              </w:rPr>
              <w:t>5</w:t>
            </w:r>
            <w:r w:rsidR="00BF761A">
              <w:rPr>
                <w:rFonts w:ascii="Calibri" w:hAnsi="Calibri" w:cs="Calibri"/>
                <w:sz w:val="22"/>
              </w:rPr>
              <w:t>.</w:t>
            </w:r>
            <w:r>
              <w:rPr>
                <w:rFonts w:ascii="Calibri" w:hAnsi="Calibri" w:cs="Calibri"/>
                <w:sz w:val="22"/>
              </w:rPr>
              <w:t>11</w:t>
            </w:r>
            <w:r w:rsidR="00BF761A">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35F90A5" w14:textId="3AAD1E81" w:rsidR="000B376D" w:rsidRDefault="00BF761A" w:rsidP="006D15DB">
            <w:pPr>
              <w:rPr>
                <w:rFonts w:ascii="Calibri" w:hAnsi="Calibri" w:cs="Calibri"/>
                <w:sz w:val="22"/>
              </w:rPr>
            </w:pPr>
            <w:r>
              <w:rPr>
                <w:rFonts w:ascii="Calibri" w:hAnsi="Calibri" w:cs="Calibri"/>
                <w:sz w:val="22"/>
              </w:rPr>
              <w:t>Timter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3CD850" w14:textId="1617286E" w:rsidR="000B376D" w:rsidRDefault="00BF761A" w:rsidP="006D15DB">
            <w:pPr>
              <w:rPr>
                <w:rFonts w:ascii="Calibri" w:hAnsi="Calibri" w:cs="Calibri"/>
                <w:sz w:val="22"/>
              </w:rPr>
            </w:pPr>
            <w:r>
              <w:rPr>
                <w:rFonts w:ascii="Calibri" w:hAnsi="Calibri" w:cs="Calibri"/>
                <w:sz w:val="22"/>
              </w:rPr>
              <w:t>Created Financial Chapters</w:t>
            </w:r>
          </w:p>
        </w:tc>
      </w:tr>
      <w:tr w:rsidR="000B376D" w:rsidRPr="00F04D0F" w14:paraId="2CF9C684"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FF0C3B4" w14:textId="77777777" w:rsidR="000B376D" w:rsidRDefault="000B376D" w:rsidP="006D15DB">
            <w:pPr>
              <w:rPr>
                <w:rFonts w:ascii="Calibri" w:hAnsi="Calibri" w:cs="Calibri"/>
                <w:sz w:val="22"/>
              </w:rPr>
            </w:pPr>
            <w:r>
              <w:rPr>
                <w:rFonts w:ascii="Calibri" w:hAnsi="Calibri" w:cs="Calibri"/>
                <w:sz w:val="22"/>
              </w:rPr>
              <w:t>0.4</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290DF5A" w14:textId="3F88372E" w:rsidR="000B376D" w:rsidRDefault="00121B8E" w:rsidP="006D15DB">
            <w:pPr>
              <w:rPr>
                <w:rFonts w:ascii="Calibri" w:hAnsi="Calibri" w:cs="Calibri"/>
                <w:sz w:val="22"/>
              </w:rPr>
            </w:pPr>
            <w:r>
              <w:rPr>
                <w:rFonts w:ascii="Calibri" w:hAnsi="Calibri" w:cs="Calibri"/>
                <w:sz w:val="22"/>
              </w:rPr>
              <w:t>6.11.2020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AD56F6A" w14:textId="5001425F" w:rsidR="000B376D" w:rsidRDefault="00121B8E" w:rsidP="006D15DB">
            <w:pPr>
              <w:rPr>
                <w:rFonts w:ascii="Calibri" w:hAnsi="Calibri" w:cs="Calibri"/>
                <w:sz w:val="22"/>
              </w:rPr>
            </w:pPr>
            <w:r>
              <w:rPr>
                <w:rFonts w:ascii="Calibri" w:hAnsi="Calibri" w:cs="Calibri"/>
                <w:sz w:val="22"/>
              </w:rPr>
              <w:t>Timter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2008AF" w14:textId="0A284BBD" w:rsidR="000B376D" w:rsidRPr="00F04D0F" w:rsidRDefault="00121B8E" w:rsidP="006D15DB">
            <w:pPr>
              <w:rPr>
                <w:rFonts w:ascii="Calibri" w:hAnsi="Calibri" w:cs="Calibri"/>
                <w:sz w:val="22"/>
                <w:lang w:val="en-US"/>
              </w:rPr>
            </w:pPr>
            <w:r>
              <w:rPr>
                <w:rFonts w:ascii="Calibri" w:hAnsi="Calibri" w:cs="Calibri"/>
                <w:sz w:val="22"/>
                <w:lang w:val="en-US"/>
              </w:rPr>
              <w:t>Finished Document</w:t>
            </w:r>
          </w:p>
        </w:tc>
      </w:tr>
      <w:tr w:rsidR="000B376D" w14:paraId="37730A31"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5417E7D" w14:textId="77777777" w:rsidR="000B376D" w:rsidRDefault="000B376D" w:rsidP="006D15DB">
            <w:pPr>
              <w:rPr>
                <w:rFonts w:ascii="Calibri" w:hAnsi="Calibri" w:cs="Calibri"/>
                <w:sz w:val="22"/>
              </w:rPr>
            </w:pPr>
            <w:r>
              <w:rPr>
                <w:rFonts w:ascii="Calibri" w:hAnsi="Calibri" w:cs="Calibri"/>
                <w:sz w:val="22"/>
              </w:rPr>
              <w:t>0.4</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C9E2E4B" w14:textId="77777777" w:rsidR="000B376D" w:rsidRDefault="000B376D" w:rsidP="006D15DB">
            <w:pPr>
              <w:rPr>
                <w:rFonts w:ascii="Calibri" w:hAnsi="Calibri" w:cs="Calibri"/>
                <w:sz w:val="22"/>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B62C585" w14:textId="77777777" w:rsidR="000B376D" w:rsidRDefault="000B376D" w:rsidP="006D15DB">
            <w:pPr>
              <w:rPr>
                <w:rFonts w:ascii="Calibri" w:hAnsi="Calibri" w:cs="Calibri"/>
                <w:sz w:val="22"/>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4043BA" w14:textId="77777777" w:rsidR="000B376D" w:rsidRDefault="000B376D" w:rsidP="006D15DB">
            <w:pPr>
              <w:rPr>
                <w:rFonts w:ascii="Calibri" w:hAnsi="Calibri" w:cs="Calibri"/>
                <w:sz w:val="22"/>
              </w:rPr>
            </w:pPr>
          </w:p>
        </w:tc>
      </w:tr>
      <w:tr w:rsidR="000B376D" w14:paraId="0A2590FB"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35AC88D" w14:textId="77777777" w:rsidR="000B376D" w:rsidRDefault="000B376D" w:rsidP="006D15DB">
            <w:pPr>
              <w:rPr>
                <w:rFonts w:ascii="Calibri" w:hAnsi="Calibri" w:cs="Calibri"/>
                <w:sz w:val="22"/>
              </w:rPr>
            </w:pPr>
            <w:r>
              <w:rPr>
                <w:rFonts w:ascii="Calibri" w:hAnsi="Calibri" w:cs="Calibri"/>
                <w:sz w:val="22"/>
              </w:rPr>
              <w:t>0.5</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CCC9F64" w14:textId="77777777" w:rsidR="000B376D" w:rsidRDefault="000B376D" w:rsidP="006D15DB">
            <w:pPr>
              <w:rPr>
                <w:rFonts w:ascii="Calibri" w:hAnsi="Calibri" w:cs="Calibri"/>
                <w:sz w:val="22"/>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10B94D3" w14:textId="77777777" w:rsidR="000B376D" w:rsidRDefault="000B376D" w:rsidP="006D15DB">
            <w:pPr>
              <w:rPr>
                <w:rFonts w:ascii="Calibri" w:hAnsi="Calibri" w:cs="Calibri"/>
                <w:sz w:val="22"/>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591FCC" w14:textId="77777777" w:rsidR="000B376D" w:rsidRDefault="000B376D" w:rsidP="006D15DB">
            <w:pPr>
              <w:rPr>
                <w:rFonts w:ascii="Calibri" w:hAnsi="Calibri" w:cs="Calibri"/>
                <w:sz w:val="22"/>
              </w:rPr>
            </w:pPr>
          </w:p>
        </w:tc>
      </w:tr>
      <w:tr w:rsidR="000B376D" w14:paraId="6B1AD564"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E37A5AE" w14:textId="77777777" w:rsidR="000B376D" w:rsidRDefault="000B376D" w:rsidP="006D15DB">
            <w:pPr>
              <w:rPr>
                <w:rFonts w:ascii="Calibri" w:hAnsi="Calibri" w:cs="Calibri"/>
                <w:b/>
                <w:sz w:val="22"/>
              </w:rPr>
            </w:pPr>
            <w:r>
              <w:rPr>
                <w:rFonts w:ascii="Calibri" w:hAnsi="Calibri" w:cs="Calibri"/>
                <w:sz w:val="22"/>
              </w:rPr>
              <w:t>0.6</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7DBDC68" w14:textId="77777777" w:rsidR="000B376D" w:rsidRDefault="000B376D" w:rsidP="006D15DB">
            <w:pPr>
              <w:rPr>
                <w:rFonts w:ascii="Calibri" w:hAnsi="Calibri" w:cs="Calibri"/>
                <w:sz w:val="22"/>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8A32D3D" w14:textId="77777777" w:rsidR="000B376D" w:rsidRDefault="000B376D" w:rsidP="006D15DB">
            <w:pPr>
              <w:rPr>
                <w:rFonts w:ascii="Calibri" w:hAnsi="Calibri" w:cs="Calibri"/>
                <w:sz w:val="22"/>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0B647C" w14:textId="77777777" w:rsidR="000B376D" w:rsidRDefault="000B376D" w:rsidP="006D15DB">
            <w:pPr>
              <w:rPr>
                <w:rFonts w:ascii="Calibri" w:hAnsi="Calibri" w:cs="Calibri"/>
                <w:sz w:val="22"/>
              </w:rPr>
            </w:pPr>
          </w:p>
        </w:tc>
      </w:tr>
      <w:tr w:rsidR="000B376D" w14:paraId="11CB3D04"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F795031" w14:textId="77777777" w:rsidR="000B376D" w:rsidRDefault="000B376D" w:rsidP="006D15DB">
            <w:pPr>
              <w:rPr>
                <w:rFonts w:ascii="Calibri" w:hAnsi="Calibri" w:cs="Calibri"/>
                <w:sz w:val="22"/>
              </w:rPr>
            </w:pPr>
            <w:r>
              <w:rPr>
                <w:rFonts w:ascii="Calibri" w:hAnsi="Calibri" w:cs="Calibri"/>
                <w:sz w:val="22"/>
              </w:rPr>
              <w:t>0.7</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C06532C" w14:textId="77777777" w:rsidR="000B376D" w:rsidRDefault="000B376D" w:rsidP="006D15DB">
            <w:pPr>
              <w:rPr>
                <w:rFonts w:ascii="Calibri" w:hAnsi="Calibri" w:cs="Calibri"/>
                <w:sz w:val="22"/>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9B1A410" w14:textId="77777777" w:rsidR="000B376D" w:rsidRDefault="000B376D" w:rsidP="006D15DB">
            <w:pPr>
              <w:rPr>
                <w:rFonts w:ascii="Calibri" w:hAnsi="Calibri" w:cs="Calibri"/>
                <w:sz w:val="22"/>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EFD500" w14:textId="77777777" w:rsidR="000B376D" w:rsidRDefault="000B376D" w:rsidP="006D15DB">
            <w:pPr>
              <w:rPr>
                <w:rFonts w:ascii="Calibri" w:hAnsi="Calibri" w:cs="Calibri"/>
                <w:sz w:val="22"/>
              </w:rPr>
            </w:pPr>
          </w:p>
        </w:tc>
      </w:tr>
      <w:tr w:rsidR="000B376D" w14:paraId="5E71C634" w14:textId="77777777" w:rsidTr="006D15DB">
        <w:trPr>
          <w:trHeight w:val="7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CF07807" w14:textId="77777777" w:rsidR="000B376D" w:rsidRDefault="000B376D" w:rsidP="006D15DB">
            <w:pPr>
              <w:rPr>
                <w:rFonts w:ascii="Calibri" w:hAnsi="Calibri" w:cs="Calibri"/>
                <w:sz w:val="22"/>
              </w:rPr>
            </w:pPr>
            <w:r>
              <w:rPr>
                <w:rFonts w:ascii="Calibri" w:hAnsi="Calibri" w:cs="Calibri"/>
                <w:sz w:val="22"/>
              </w:rPr>
              <w:t>0.8</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0397982" w14:textId="77777777" w:rsidR="000B376D" w:rsidRDefault="000B376D" w:rsidP="006D15DB">
            <w:pPr>
              <w:rPr>
                <w:rFonts w:ascii="Calibri" w:hAnsi="Calibri" w:cs="Calibri"/>
                <w:sz w:val="22"/>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7F76FAD" w14:textId="77777777" w:rsidR="000B376D" w:rsidRDefault="000B376D" w:rsidP="006D15DB">
            <w:pPr>
              <w:rPr>
                <w:rFonts w:ascii="Calibri" w:hAnsi="Calibri" w:cs="Calibri"/>
                <w:sz w:val="22"/>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843F01" w14:textId="77777777" w:rsidR="000B376D" w:rsidRDefault="000B376D" w:rsidP="006D15DB">
            <w:pPr>
              <w:rPr>
                <w:rFonts w:ascii="Calibri" w:hAnsi="Calibri" w:cs="Calibri"/>
                <w:sz w:val="22"/>
              </w:rPr>
            </w:pPr>
          </w:p>
        </w:tc>
      </w:tr>
    </w:tbl>
    <w:p w14:paraId="69BDA5F5" w14:textId="3DA9056F" w:rsidR="00353781" w:rsidRDefault="00353781" w:rsidP="000B376D"/>
    <w:p w14:paraId="460FC412" w14:textId="77777777" w:rsidR="004523D5" w:rsidRDefault="004523D5" w:rsidP="000B376D"/>
    <w:p w14:paraId="216A31BB" w14:textId="77777777" w:rsidR="004523D5" w:rsidRDefault="004523D5" w:rsidP="000B376D"/>
    <w:p w14:paraId="37FF03E4" w14:textId="77777777" w:rsidR="004523D5" w:rsidRDefault="004523D5" w:rsidP="000B376D"/>
    <w:p w14:paraId="7FC1DC73" w14:textId="4B332C40" w:rsidR="002A03AB" w:rsidRDefault="002A03AB" w:rsidP="002A03AB"/>
    <w:p w14:paraId="0535727D" w14:textId="6E75D3B7" w:rsidR="002A03AB" w:rsidRDefault="002A03AB" w:rsidP="002A03AB"/>
    <w:p w14:paraId="3947F710" w14:textId="18DDE3BA" w:rsidR="002A03AB" w:rsidRDefault="002A03AB" w:rsidP="002A03AB"/>
    <w:sdt>
      <w:sdtPr>
        <w:rPr>
          <w:rFonts w:ascii="Times New Roman" w:eastAsia="Times New Roman" w:hAnsi="Times New Roman" w:cs="Times New Roman"/>
          <w:color w:val="auto"/>
          <w:sz w:val="20"/>
          <w:szCs w:val="22"/>
          <w:lang w:val="de-DE" w:eastAsia="de-DE"/>
        </w:rPr>
        <w:id w:val="-1121069184"/>
        <w:docPartObj>
          <w:docPartGallery w:val="Table of Contents"/>
          <w:docPartUnique/>
        </w:docPartObj>
      </w:sdtPr>
      <w:sdtEndPr>
        <w:rPr>
          <w:b/>
          <w:bCs/>
          <w:noProof/>
        </w:rPr>
      </w:sdtEndPr>
      <w:sdtContent>
        <w:p w14:paraId="15A3F46D" w14:textId="6567EA60" w:rsidR="002A03AB" w:rsidRDefault="002A03AB">
          <w:pPr>
            <w:pStyle w:val="TOCHeading"/>
          </w:pPr>
          <w:r>
            <w:t>Contents</w:t>
          </w:r>
        </w:p>
        <w:p w14:paraId="1FAE04AC" w14:textId="27611A35" w:rsidR="002A03AB" w:rsidRDefault="002A03AB">
          <w:pPr>
            <w:pStyle w:val="TOC1"/>
            <w:tabs>
              <w:tab w:val="right" w:leader="dot" w:pos="9350"/>
            </w:tabs>
            <w:rPr>
              <w:rFonts w:cstheme="minorBidi"/>
              <w:noProof/>
              <w:lang w:val="de-DE" w:eastAsia="de-DE"/>
            </w:rPr>
          </w:pPr>
          <w:r>
            <w:fldChar w:fldCharType="begin"/>
          </w:r>
          <w:r>
            <w:instrText xml:space="preserve"> TOC \o "1-3" \h \z \u </w:instrText>
          </w:r>
          <w:r>
            <w:fldChar w:fldCharType="separate"/>
          </w:r>
          <w:hyperlink w:anchor="_Toc55553501" w:history="1">
            <w:r w:rsidRPr="00F96742">
              <w:rPr>
                <w:rStyle w:val="Hyperlink"/>
                <w:noProof/>
              </w:rPr>
              <w:t>Zweck und Geltungsbereich</w:t>
            </w:r>
            <w:r>
              <w:rPr>
                <w:noProof/>
                <w:webHidden/>
              </w:rPr>
              <w:tab/>
            </w:r>
            <w:r>
              <w:rPr>
                <w:noProof/>
                <w:webHidden/>
              </w:rPr>
              <w:fldChar w:fldCharType="begin"/>
            </w:r>
            <w:r>
              <w:rPr>
                <w:noProof/>
                <w:webHidden/>
              </w:rPr>
              <w:instrText xml:space="preserve"> PAGEREF _Toc55553501 \h </w:instrText>
            </w:r>
            <w:r>
              <w:rPr>
                <w:noProof/>
                <w:webHidden/>
              </w:rPr>
            </w:r>
            <w:r>
              <w:rPr>
                <w:noProof/>
                <w:webHidden/>
              </w:rPr>
              <w:fldChar w:fldCharType="separate"/>
            </w:r>
            <w:r>
              <w:rPr>
                <w:noProof/>
                <w:webHidden/>
              </w:rPr>
              <w:t>2</w:t>
            </w:r>
            <w:r>
              <w:rPr>
                <w:noProof/>
                <w:webHidden/>
              </w:rPr>
              <w:fldChar w:fldCharType="end"/>
            </w:r>
          </w:hyperlink>
        </w:p>
        <w:p w14:paraId="71F60D94" w14:textId="048FDE28" w:rsidR="002A03AB" w:rsidRDefault="00E102EA">
          <w:pPr>
            <w:pStyle w:val="TOC1"/>
            <w:tabs>
              <w:tab w:val="right" w:leader="dot" w:pos="9350"/>
            </w:tabs>
            <w:rPr>
              <w:rFonts w:cstheme="minorBidi"/>
              <w:noProof/>
              <w:lang w:val="de-DE" w:eastAsia="de-DE"/>
            </w:rPr>
          </w:pPr>
          <w:hyperlink w:anchor="_Toc55553502" w:history="1">
            <w:r w:rsidR="002A03AB" w:rsidRPr="00F96742">
              <w:rPr>
                <w:rStyle w:val="Hyperlink"/>
                <w:noProof/>
              </w:rPr>
              <w:t>Gründe für den BC</w:t>
            </w:r>
            <w:r w:rsidR="002A03AB">
              <w:rPr>
                <w:noProof/>
                <w:webHidden/>
              </w:rPr>
              <w:tab/>
            </w:r>
            <w:r w:rsidR="002A03AB">
              <w:rPr>
                <w:noProof/>
                <w:webHidden/>
              </w:rPr>
              <w:fldChar w:fldCharType="begin"/>
            </w:r>
            <w:r w:rsidR="002A03AB">
              <w:rPr>
                <w:noProof/>
                <w:webHidden/>
              </w:rPr>
              <w:instrText xml:space="preserve"> PAGEREF _Toc55553502 \h </w:instrText>
            </w:r>
            <w:r w:rsidR="002A03AB">
              <w:rPr>
                <w:noProof/>
                <w:webHidden/>
              </w:rPr>
            </w:r>
            <w:r w:rsidR="002A03AB">
              <w:rPr>
                <w:noProof/>
                <w:webHidden/>
              </w:rPr>
              <w:fldChar w:fldCharType="separate"/>
            </w:r>
            <w:r w:rsidR="002A03AB">
              <w:rPr>
                <w:noProof/>
                <w:webHidden/>
              </w:rPr>
              <w:t>2</w:t>
            </w:r>
            <w:r w:rsidR="002A03AB">
              <w:rPr>
                <w:noProof/>
                <w:webHidden/>
              </w:rPr>
              <w:fldChar w:fldCharType="end"/>
            </w:r>
          </w:hyperlink>
        </w:p>
        <w:p w14:paraId="0773D178" w14:textId="1E55995A" w:rsidR="002A03AB" w:rsidRDefault="00E102EA">
          <w:pPr>
            <w:pStyle w:val="TOC1"/>
            <w:tabs>
              <w:tab w:val="right" w:leader="dot" w:pos="9350"/>
            </w:tabs>
            <w:rPr>
              <w:rFonts w:cstheme="minorBidi"/>
              <w:noProof/>
              <w:lang w:val="de-DE" w:eastAsia="de-DE"/>
            </w:rPr>
          </w:pPr>
          <w:hyperlink w:anchor="_Toc55553503" w:history="1">
            <w:r w:rsidR="002A03AB" w:rsidRPr="00F96742">
              <w:rPr>
                <w:rStyle w:val="Hyperlink"/>
                <w:noProof/>
              </w:rPr>
              <w:t>Erwarteter Nutzen</w:t>
            </w:r>
            <w:r w:rsidR="002A03AB">
              <w:rPr>
                <w:noProof/>
                <w:webHidden/>
              </w:rPr>
              <w:tab/>
            </w:r>
            <w:r w:rsidR="002A03AB">
              <w:rPr>
                <w:noProof/>
                <w:webHidden/>
              </w:rPr>
              <w:fldChar w:fldCharType="begin"/>
            </w:r>
            <w:r w:rsidR="002A03AB">
              <w:rPr>
                <w:noProof/>
                <w:webHidden/>
              </w:rPr>
              <w:instrText xml:space="preserve"> PAGEREF _Toc55553503 \h </w:instrText>
            </w:r>
            <w:r w:rsidR="002A03AB">
              <w:rPr>
                <w:noProof/>
                <w:webHidden/>
              </w:rPr>
            </w:r>
            <w:r w:rsidR="002A03AB">
              <w:rPr>
                <w:noProof/>
                <w:webHidden/>
              </w:rPr>
              <w:fldChar w:fldCharType="separate"/>
            </w:r>
            <w:r w:rsidR="002A03AB">
              <w:rPr>
                <w:noProof/>
                <w:webHidden/>
              </w:rPr>
              <w:t>3</w:t>
            </w:r>
            <w:r w:rsidR="002A03AB">
              <w:rPr>
                <w:noProof/>
                <w:webHidden/>
              </w:rPr>
              <w:fldChar w:fldCharType="end"/>
            </w:r>
          </w:hyperlink>
        </w:p>
        <w:p w14:paraId="01378EE3" w14:textId="6F01FB1D" w:rsidR="002A03AB" w:rsidRDefault="00E102EA">
          <w:pPr>
            <w:pStyle w:val="TOC1"/>
            <w:tabs>
              <w:tab w:val="right" w:leader="dot" w:pos="9350"/>
            </w:tabs>
            <w:rPr>
              <w:rFonts w:cstheme="minorBidi"/>
              <w:noProof/>
              <w:lang w:val="de-DE" w:eastAsia="de-DE"/>
            </w:rPr>
          </w:pPr>
          <w:hyperlink w:anchor="_Toc55553504" w:history="1">
            <w:r w:rsidR="002A03AB" w:rsidRPr="00F96742">
              <w:rPr>
                <w:rStyle w:val="Hyperlink"/>
                <w:noProof/>
              </w:rPr>
              <w:t>Erwartete Einschränkungen</w:t>
            </w:r>
            <w:r w:rsidR="002A03AB">
              <w:rPr>
                <w:noProof/>
                <w:webHidden/>
              </w:rPr>
              <w:tab/>
            </w:r>
            <w:r w:rsidR="002A03AB">
              <w:rPr>
                <w:noProof/>
                <w:webHidden/>
              </w:rPr>
              <w:fldChar w:fldCharType="begin"/>
            </w:r>
            <w:r w:rsidR="002A03AB">
              <w:rPr>
                <w:noProof/>
                <w:webHidden/>
              </w:rPr>
              <w:instrText xml:space="preserve"> PAGEREF _Toc55553504 \h </w:instrText>
            </w:r>
            <w:r w:rsidR="002A03AB">
              <w:rPr>
                <w:noProof/>
                <w:webHidden/>
              </w:rPr>
            </w:r>
            <w:r w:rsidR="002A03AB">
              <w:rPr>
                <w:noProof/>
                <w:webHidden/>
              </w:rPr>
              <w:fldChar w:fldCharType="separate"/>
            </w:r>
            <w:r w:rsidR="002A03AB">
              <w:rPr>
                <w:noProof/>
                <w:webHidden/>
              </w:rPr>
              <w:t>3</w:t>
            </w:r>
            <w:r w:rsidR="002A03AB">
              <w:rPr>
                <w:noProof/>
                <w:webHidden/>
              </w:rPr>
              <w:fldChar w:fldCharType="end"/>
            </w:r>
          </w:hyperlink>
        </w:p>
        <w:p w14:paraId="4B7146F9" w14:textId="3FCB3F05" w:rsidR="002A03AB" w:rsidRDefault="00E102EA">
          <w:pPr>
            <w:pStyle w:val="TOC1"/>
            <w:tabs>
              <w:tab w:val="right" w:leader="dot" w:pos="9350"/>
            </w:tabs>
            <w:rPr>
              <w:rFonts w:cstheme="minorBidi"/>
              <w:noProof/>
              <w:lang w:val="de-DE" w:eastAsia="de-DE"/>
            </w:rPr>
          </w:pPr>
          <w:hyperlink w:anchor="_Toc55553505" w:history="1">
            <w:r w:rsidR="002A03AB" w:rsidRPr="00F96742">
              <w:rPr>
                <w:rStyle w:val="Hyperlink"/>
                <w:noProof/>
              </w:rPr>
              <w:t>Zeitrahmen</w:t>
            </w:r>
            <w:r w:rsidR="002A03AB">
              <w:rPr>
                <w:noProof/>
                <w:webHidden/>
              </w:rPr>
              <w:tab/>
            </w:r>
            <w:r w:rsidR="002A03AB">
              <w:rPr>
                <w:noProof/>
                <w:webHidden/>
              </w:rPr>
              <w:fldChar w:fldCharType="begin"/>
            </w:r>
            <w:r w:rsidR="002A03AB">
              <w:rPr>
                <w:noProof/>
                <w:webHidden/>
              </w:rPr>
              <w:instrText xml:space="preserve"> PAGEREF _Toc55553505 \h </w:instrText>
            </w:r>
            <w:r w:rsidR="002A03AB">
              <w:rPr>
                <w:noProof/>
                <w:webHidden/>
              </w:rPr>
            </w:r>
            <w:r w:rsidR="002A03AB">
              <w:rPr>
                <w:noProof/>
                <w:webHidden/>
              </w:rPr>
              <w:fldChar w:fldCharType="separate"/>
            </w:r>
            <w:r w:rsidR="002A03AB">
              <w:rPr>
                <w:noProof/>
                <w:webHidden/>
              </w:rPr>
              <w:t>3</w:t>
            </w:r>
            <w:r w:rsidR="002A03AB">
              <w:rPr>
                <w:noProof/>
                <w:webHidden/>
              </w:rPr>
              <w:fldChar w:fldCharType="end"/>
            </w:r>
          </w:hyperlink>
        </w:p>
        <w:p w14:paraId="53BC9440" w14:textId="16AD0D13" w:rsidR="002A03AB" w:rsidRDefault="00E102EA">
          <w:pPr>
            <w:pStyle w:val="TOC1"/>
            <w:tabs>
              <w:tab w:val="right" w:leader="dot" w:pos="9350"/>
            </w:tabs>
            <w:rPr>
              <w:rFonts w:cstheme="minorBidi"/>
              <w:noProof/>
              <w:lang w:val="de-DE" w:eastAsia="de-DE"/>
            </w:rPr>
          </w:pPr>
          <w:hyperlink w:anchor="_Toc55553506" w:history="1">
            <w:r w:rsidR="002A03AB" w:rsidRPr="00F96742">
              <w:rPr>
                <w:rStyle w:val="Hyperlink"/>
                <w:noProof/>
              </w:rPr>
              <w:t>Risiken</w:t>
            </w:r>
            <w:r w:rsidR="002A03AB">
              <w:rPr>
                <w:noProof/>
                <w:webHidden/>
              </w:rPr>
              <w:tab/>
            </w:r>
            <w:r w:rsidR="002A03AB">
              <w:rPr>
                <w:noProof/>
                <w:webHidden/>
              </w:rPr>
              <w:fldChar w:fldCharType="begin"/>
            </w:r>
            <w:r w:rsidR="002A03AB">
              <w:rPr>
                <w:noProof/>
                <w:webHidden/>
              </w:rPr>
              <w:instrText xml:space="preserve"> PAGEREF _Toc55553506 \h </w:instrText>
            </w:r>
            <w:r w:rsidR="002A03AB">
              <w:rPr>
                <w:noProof/>
                <w:webHidden/>
              </w:rPr>
            </w:r>
            <w:r w:rsidR="002A03AB">
              <w:rPr>
                <w:noProof/>
                <w:webHidden/>
              </w:rPr>
              <w:fldChar w:fldCharType="separate"/>
            </w:r>
            <w:r w:rsidR="002A03AB">
              <w:rPr>
                <w:noProof/>
                <w:webHidden/>
              </w:rPr>
              <w:t>4</w:t>
            </w:r>
            <w:r w:rsidR="002A03AB">
              <w:rPr>
                <w:noProof/>
                <w:webHidden/>
              </w:rPr>
              <w:fldChar w:fldCharType="end"/>
            </w:r>
          </w:hyperlink>
        </w:p>
        <w:p w14:paraId="04903FBC" w14:textId="4967A5A0" w:rsidR="002A03AB" w:rsidRDefault="00E102EA">
          <w:pPr>
            <w:pStyle w:val="TOC1"/>
            <w:tabs>
              <w:tab w:val="right" w:leader="dot" w:pos="9350"/>
            </w:tabs>
            <w:rPr>
              <w:rFonts w:cstheme="minorBidi"/>
              <w:noProof/>
              <w:lang w:val="de-DE" w:eastAsia="de-DE"/>
            </w:rPr>
          </w:pPr>
          <w:hyperlink w:anchor="_Toc55553507" w:history="1">
            <w:r w:rsidR="002A03AB" w:rsidRPr="00F96742">
              <w:rPr>
                <w:rStyle w:val="Hyperlink"/>
                <w:noProof/>
              </w:rPr>
              <w:t>Kosten</w:t>
            </w:r>
            <w:r w:rsidR="002A03AB">
              <w:rPr>
                <w:noProof/>
                <w:webHidden/>
              </w:rPr>
              <w:tab/>
            </w:r>
            <w:r w:rsidR="002A03AB">
              <w:rPr>
                <w:noProof/>
                <w:webHidden/>
              </w:rPr>
              <w:fldChar w:fldCharType="begin"/>
            </w:r>
            <w:r w:rsidR="002A03AB">
              <w:rPr>
                <w:noProof/>
                <w:webHidden/>
              </w:rPr>
              <w:instrText xml:space="preserve"> PAGEREF _Toc55553507 \h </w:instrText>
            </w:r>
            <w:r w:rsidR="002A03AB">
              <w:rPr>
                <w:noProof/>
                <w:webHidden/>
              </w:rPr>
            </w:r>
            <w:r w:rsidR="002A03AB">
              <w:rPr>
                <w:noProof/>
                <w:webHidden/>
              </w:rPr>
              <w:fldChar w:fldCharType="separate"/>
            </w:r>
            <w:r w:rsidR="002A03AB">
              <w:rPr>
                <w:noProof/>
                <w:webHidden/>
              </w:rPr>
              <w:t>5</w:t>
            </w:r>
            <w:r w:rsidR="002A03AB">
              <w:rPr>
                <w:noProof/>
                <w:webHidden/>
              </w:rPr>
              <w:fldChar w:fldCharType="end"/>
            </w:r>
          </w:hyperlink>
        </w:p>
        <w:p w14:paraId="2CE9B2AA" w14:textId="0FB0DAD4" w:rsidR="002A03AB" w:rsidRDefault="00E102EA">
          <w:pPr>
            <w:pStyle w:val="TOC1"/>
            <w:tabs>
              <w:tab w:val="right" w:leader="dot" w:pos="9350"/>
            </w:tabs>
            <w:rPr>
              <w:rFonts w:cstheme="minorBidi"/>
              <w:noProof/>
              <w:lang w:val="de-DE" w:eastAsia="de-DE"/>
            </w:rPr>
          </w:pPr>
          <w:hyperlink w:anchor="_Toc55553508" w:history="1">
            <w:r w:rsidR="002A03AB" w:rsidRPr="00F96742">
              <w:rPr>
                <w:rStyle w:val="Hyperlink"/>
                <w:noProof/>
              </w:rPr>
              <w:t>Angebot</w:t>
            </w:r>
            <w:r w:rsidR="002A03AB">
              <w:rPr>
                <w:noProof/>
                <w:webHidden/>
              </w:rPr>
              <w:tab/>
            </w:r>
            <w:r w:rsidR="002A03AB">
              <w:rPr>
                <w:noProof/>
                <w:webHidden/>
              </w:rPr>
              <w:fldChar w:fldCharType="begin"/>
            </w:r>
            <w:r w:rsidR="002A03AB">
              <w:rPr>
                <w:noProof/>
                <w:webHidden/>
              </w:rPr>
              <w:instrText xml:space="preserve"> PAGEREF _Toc55553508 \h </w:instrText>
            </w:r>
            <w:r w:rsidR="002A03AB">
              <w:rPr>
                <w:noProof/>
                <w:webHidden/>
              </w:rPr>
            </w:r>
            <w:r w:rsidR="002A03AB">
              <w:rPr>
                <w:noProof/>
                <w:webHidden/>
              </w:rPr>
              <w:fldChar w:fldCharType="separate"/>
            </w:r>
            <w:r w:rsidR="002A03AB">
              <w:rPr>
                <w:noProof/>
                <w:webHidden/>
              </w:rPr>
              <w:t>6</w:t>
            </w:r>
            <w:r w:rsidR="002A03AB">
              <w:rPr>
                <w:noProof/>
                <w:webHidden/>
              </w:rPr>
              <w:fldChar w:fldCharType="end"/>
            </w:r>
          </w:hyperlink>
        </w:p>
        <w:p w14:paraId="1C77F369" w14:textId="65625B2E" w:rsidR="002A03AB" w:rsidRDefault="00E102EA">
          <w:pPr>
            <w:pStyle w:val="TOC1"/>
            <w:tabs>
              <w:tab w:val="right" w:leader="dot" w:pos="9350"/>
            </w:tabs>
            <w:rPr>
              <w:rFonts w:cstheme="minorBidi"/>
              <w:noProof/>
              <w:lang w:val="de-DE" w:eastAsia="de-DE"/>
            </w:rPr>
          </w:pPr>
          <w:hyperlink w:anchor="_Toc55553509" w:history="1">
            <w:r w:rsidR="002A03AB" w:rsidRPr="00F96742">
              <w:rPr>
                <w:rStyle w:val="Hyperlink"/>
                <w:noProof/>
              </w:rPr>
              <w:t>Vertriebskonzept</w:t>
            </w:r>
            <w:r w:rsidR="002A03AB">
              <w:rPr>
                <w:noProof/>
                <w:webHidden/>
              </w:rPr>
              <w:tab/>
            </w:r>
            <w:r w:rsidR="002A03AB">
              <w:rPr>
                <w:noProof/>
                <w:webHidden/>
              </w:rPr>
              <w:fldChar w:fldCharType="begin"/>
            </w:r>
            <w:r w:rsidR="002A03AB">
              <w:rPr>
                <w:noProof/>
                <w:webHidden/>
              </w:rPr>
              <w:instrText xml:space="preserve"> PAGEREF _Toc55553509 \h </w:instrText>
            </w:r>
            <w:r w:rsidR="002A03AB">
              <w:rPr>
                <w:noProof/>
                <w:webHidden/>
              </w:rPr>
            </w:r>
            <w:r w:rsidR="002A03AB">
              <w:rPr>
                <w:noProof/>
                <w:webHidden/>
              </w:rPr>
              <w:fldChar w:fldCharType="separate"/>
            </w:r>
            <w:r w:rsidR="002A03AB">
              <w:rPr>
                <w:noProof/>
                <w:webHidden/>
              </w:rPr>
              <w:t>6</w:t>
            </w:r>
            <w:r w:rsidR="002A03AB">
              <w:rPr>
                <w:noProof/>
                <w:webHidden/>
              </w:rPr>
              <w:fldChar w:fldCharType="end"/>
            </w:r>
          </w:hyperlink>
        </w:p>
        <w:p w14:paraId="40C1B9D8" w14:textId="5B42EB07" w:rsidR="002A03AB" w:rsidRDefault="00E102EA">
          <w:pPr>
            <w:pStyle w:val="TOC1"/>
            <w:tabs>
              <w:tab w:val="right" w:leader="dot" w:pos="9350"/>
            </w:tabs>
            <w:rPr>
              <w:rFonts w:cstheme="minorBidi"/>
              <w:noProof/>
              <w:lang w:val="de-DE" w:eastAsia="de-DE"/>
            </w:rPr>
          </w:pPr>
          <w:hyperlink w:anchor="_Toc55553510" w:history="1">
            <w:r w:rsidR="002A03AB" w:rsidRPr="00F96742">
              <w:rPr>
                <w:rStyle w:val="Hyperlink"/>
                <w:noProof/>
              </w:rPr>
              <w:t>Rentabilitätsrechnung</w:t>
            </w:r>
            <w:r w:rsidR="002A03AB">
              <w:rPr>
                <w:noProof/>
                <w:webHidden/>
              </w:rPr>
              <w:tab/>
            </w:r>
            <w:r w:rsidR="002A03AB">
              <w:rPr>
                <w:noProof/>
                <w:webHidden/>
              </w:rPr>
              <w:fldChar w:fldCharType="begin"/>
            </w:r>
            <w:r w:rsidR="002A03AB">
              <w:rPr>
                <w:noProof/>
                <w:webHidden/>
              </w:rPr>
              <w:instrText xml:space="preserve"> PAGEREF _Toc55553510 \h </w:instrText>
            </w:r>
            <w:r w:rsidR="002A03AB">
              <w:rPr>
                <w:noProof/>
                <w:webHidden/>
              </w:rPr>
            </w:r>
            <w:r w:rsidR="002A03AB">
              <w:rPr>
                <w:noProof/>
                <w:webHidden/>
              </w:rPr>
              <w:fldChar w:fldCharType="separate"/>
            </w:r>
            <w:r w:rsidR="002A03AB">
              <w:rPr>
                <w:noProof/>
                <w:webHidden/>
              </w:rPr>
              <w:t>6</w:t>
            </w:r>
            <w:r w:rsidR="002A03AB">
              <w:rPr>
                <w:noProof/>
                <w:webHidden/>
              </w:rPr>
              <w:fldChar w:fldCharType="end"/>
            </w:r>
          </w:hyperlink>
        </w:p>
        <w:p w14:paraId="4DE4C653" w14:textId="08C3FDEB" w:rsidR="002A03AB" w:rsidRDefault="002A03AB">
          <w:r>
            <w:rPr>
              <w:b/>
              <w:bCs/>
              <w:noProof/>
            </w:rPr>
            <w:fldChar w:fldCharType="end"/>
          </w:r>
        </w:p>
      </w:sdtContent>
    </w:sdt>
    <w:p w14:paraId="137611EB" w14:textId="5C6B712F" w:rsidR="002A03AB" w:rsidRDefault="002A03AB" w:rsidP="002A03AB"/>
    <w:p w14:paraId="20E1F55D" w14:textId="178EA9BC" w:rsidR="002A03AB" w:rsidRDefault="002A03AB" w:rsidP="002A03AB"/>
    <w:p w14:paraId="57124692" w14:textId="159CC869" w:rsidR="002A03AB" w:rsidRDefault="002A03AB" w:rsidP="002A03AB"/>
    <w:p w14:paraId="3AC12F13" w14:textId="4AC1F92C" w:rsidR="002A03AB" w:rsidRDefault="002A03AB" w:rsidP="002A03AB"/>
    <w:p w14:paraId="0E80E301" w14:textId="4EBB9B61" w:rsidR="002A03AB" w:rsidRDefault="002A03AB" w:rsidP="002A03AB"/>
    <w:p w14:paraId="0E44C99C" w14:textId="0ABAB5BD" w:rsidR="002A03AB" w:rsidRDefault="002A03AB" w:rsidP="002A03AB"/>
    <w:p w14:paraId="37DAC6C3" w14:textId="0E61E646" w:rsidR="002A03AB" w:rsidRDefault="002A03AB" w:rsidP="002A03AB"/>
    <w:p w14:paraId="5CCBC26D" w14:textId="2787EFAA" w:rsidR="002A03AB" w:rsidRDefault="002A03AB" w:rsidP="002A03AB"/>
    <w:p w14:paraId="25020C73" w14:textId="3A712DD3" w:rsidR="002A03AB" w:rsidRDefault="002A03AB" w:rsidP="002A03AB"/>
    <w:p w14:paraId="22F7C4E8" w14:textId="09742100" w:rsidR="002A03AB" w:rsidRDefault="002A03AB" w:rsidP="002A03AB"/>
    <w:p w14:paraId="4722B293" w14:textId="5CA0C3A9" w:rsidR="002A03AB" w:rsidRDefault="002A03AB" w:rsidP="002A03AB"/>
    <w:p w14:paraId="1E7F06A2" w14:textId="60F53742" w:rsidR="002A03AB" w:rsidRDefault="002A03AB" w:rsidP="002A03AB"/>
    <w:p w14:paraId="3A55D37E" w14:textId="289FA7DE" w:rsidR="002A03AB" w:rsidRDefault="002A03AB" w:rsidP="002A03AB"/>
    <w:p w14:paraId="0FF7C7B1" w14:textId="5A4D4E2D" w:rsidR="002A03AB" w:rsidRDefault="002A03AB" w:rsidP="002A03AB"/>
    <w:p w14:paraId="62BCE7E4" w14:textId="5A791181" w:rsidR="002A03AB" w:rsidRDefault="002A03AB" w:rsidP="002A03AB"/>
    <w:p w14:paraId="71A168E3" w14:textId="67D1898B" w:rsidR="002A03AB" w:rsidRDefault="002A03AB" w:rsidP="002A03AB"/>
    <w:p w14:paraId="6C967D86" w14:textId="57AB0799" w:rsidR="002A03AB" w:rsidRDefault="002A03AB" w:rsidP="002A03AB"/>
    <w:p w14:paraId="574F5006" w14:textId="18983139" w:rsidR="002A03AB" w:rsidRDefault="002A03AB" w:rsidP="002A03AB"/>
    <w:p w14:paraId="21A52110" w14:textId="1DEBA6BA" w:rsidR="002A03AB" w:rsidRDefault="002A03AB" w:rsidP="002A03AB"/>
    <w:p w14:paraId="746800D0" w14:textId="4754968C" w:rsidR="002A03AB" w:rsidRDefault="002A03AB" w:rsidP="002A03AB"/>
    <w:p w14:paraId="132065BC" w14:textId="49AB4499" w:rsidR="002A03AB" w:rsidRDefault="002A03AB" w:rsidP="002A03AB"/>
    <w:p w14:paraId="4A73878F" w14:textId="6329C58E" w:rsidR="002A03AB" w:rsidRDefault="002A03AB" w:rsidP="002A03AB"/>
    <w:p w14:paraId="548CCFA5" w14:textId="1A6B0ED0" w:rsidR="002A03AB" w:rsidRDefault="002A03AB" w:rsidP="002A03AB"/>
    <w:p w14:paraId="1823EE99" w14:textId="39EBE35C" w:rsidR="002A03AB" w:rsidRDefault="002A03AB" w:rsidP="002A03AB"/>
    <w:p w14:paraId="297E0821" w14:textId="553D45D7" w:rsidR="002A03AB" w:rsidRDefault="002A03AB" w:rsidP="002A03AB"/>
    <w:p w14:paraId="2AAD1D1A" w14:textId="13118A84" w:rsidR="002A03AB" w:rsidRDefault="002A03AB" w:rsidP="002A03AB"/>
    <w:p w14:paraId="22FB957D" w14:textId="24260942" w:rsidR="002A03AB" w:rsidRDefault="002A03AB" w:rsidP="002A03AB"/>
    <w:p w14:paraId="623DEA64" w14:textId="5D1C6C2A" w:rsidR="002A03AB" w:rsidRDefault="002A03AB" w:rsidP="002A03AB"/>
    <w:p w14:paraId="266E5E07" w14:textId="7E92D0C6" w:rsidR="002A03AB" w:rsidRDefault="002A03AB" w:rsidP="002A03AB"/>
    <w:p w14:paraId="616024FA" w14:textId="757EFD63" w:rsidR="002A03AB" w:rsidRDefault="002A03AB" w:rsidP="002A03AB"/>
    <w:p w14:paraId="23CBBFD8" w14:textId="68A16143" w:rsidR="002A03AB" w:rsidRDefault="002A03AB" w:rsidP="002A03AB"/>
    <w:p w14:paraId="121D4021" w14:textId="45B2353E" w:rsidR="002A03AB" w:rsidRDefault="002A03AB" w:rsidP="002A03AB"/>
    <w:p w14:paraId="60B15AA5" w14:textId="77777777" w:rsidR="002A03AB" w:rsidRPr="002A03AB" w:rsidRDefault="002A03AB" w:rsidP="002A03AB"/>
    <w:p w14:paraId="21EAE168" w14:textId="4CC21C06" w:rsidR="0001169A" w:rsidRPr="0001169A" w:rsidRDefault="00B16693" w:rsidP="0001169A">
      <w:pPr>
        <w:pStyle w:val="Heading1"/>
      </w:pPr>
      <w:bookmarkStart w:id="2" w:name="_Toc55553501"/>
      <w:r>
        <w:lastRenderedPageBreak/>
        <w:t xml:space="preserve">Zweck </w:t>
      </w:r>
      <w:r w:rsidRPr="00536FDF">
        <w:t>und</w:t>
      </w:r>
      <w:r>
        <w:t xml:space="preserve"> Geltungsbereich</w:t>
      </w:r>
      <w:bookmarkEnd w:id="2"/>
    </w:p>
    <w:p w14:paraId="7BE86C5E" w14:textId="71A20E2F" w:rsidR="00BF761A" w:rsidRDefault="00BF761A" w:rsidP="00B16693">
      <w:pPr>
        <w:ind w:firstLine="720"/>
      </w:pPr>
    </w:p>
    <w:p w14:paraId="3C3285D9" w14:textId="77777777" w:rsidR="00B16693" w:rsidRDefault="00B16693" w:rsidP="00B16693">
      <w:pPr>
        <w:spacing w:line="276" w:lineRule="auto"/>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 xml:space="preserve">Unsere </w:t>
      </w:r>
      <w:r w:rsidRPr="0000269E">
        <w:rPr>
          <w:rStyle w:val="Erluterungen"/>
          <w:rFonts w:ascii="Calibri" w:hAnsi="Calibri" w:cs="Calibri"/>
          <w:i w:val="0"/>
          <w:iCs/>
          <w:color w:val="000000" w:themeColor="text1"/>
          <w:szCs w:val="24"/>
        </w:rPr>
        <w:t>AML Datenverwaltung</w:t>
      </w:r>
      <w:r>
        <w:rPr>
          <w:rStyle w:val="Erluterungen"/>
          <w:rFonts w:ascii="Calibri" w:hAnsi="Calibri" w:cs="Calibri"/>
          <w:i w:val="0"/>
          <w:iCs/>
          <w:color w:val="000000" w:themeColor="text1"/>
          <w:szCs w:val="24"/>
        </w:rPr>
        <w:t xml:space="preserve">s Application werden wir als Web-Application implementieren. Sie stellt den Nutzern folgende features zur Verfügung: </w:t>
      </w:r>
    </w:p>
    <w:p w14:paraId="7945B463" w14:textId="77777777" w:rsidR="00B16693" w:rsidRDefault="00B16693" w:rsidP="00B16693">
      <w:pPr>
        <w:rPr>
          <w:rStyle w:val="Erluterungen"/>
          <w:rFonts w:ascii="Calibri" w:hAnsi="Calibri" w:cs="Calibri"/>
          <w:i w:val="0"/>
          <w:iCs/>
          <w:color w:val="000000" w:themeColor="text1"/>
          <w:szCs w:val="24"/>
        </w:rPr>
      </w:pPr>
    </w:p>
    <w:p w14:paraId="02264303" w14:textId="77777777" w:rsidR="00B16693" w:rsidRDefault="00B16693" w:rsidP="00B16693">
      <w:pPr>
        <w:pStyle w:val="ListParagraph"/>
        <w:numPr>
          <w:ilvl w:val="0"/>
          <w:numId w:val="11"/>
        </w:numPr>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Hochladen von AML Dateien</w:t>
      </w:r>
    </w:p>
    <w:p w14:paraId="10E5861C" w14:textId="77777777" w:rsidR="00B16693" w:rsidRDefault="00B16693" w:rsidP="00B16693">
      <w:pPr>
        <w:pStyle w:val="ListParagraph"/>
        <w:numPr>
          <w:ilvl w:val="0"/>
          <w:numId w:val="11"/>
        </w:numPr>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Übersichtliche Liste von bereits hochgeladenen AML Dateien</w:t>
      </w:r>
    </w:p>
    <w:p w14:paraId="5056A69B" w14:textId="77777777" w:rsidR="00B16693" w:rsidRDefault="00B16693" w:rsidP="00B16693">
      <w:pPr>
        <w:pStyle w:val="ListParagraph"/>
        <w:numPr>
          <w:ilvl w:val="0"/>
          <w:numId w:val="11"/>
        </w:numPr>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Betrachten und Editieren von bereits hochgeladenen AML Dateien</w:t>
      </w:r>
    </w:p>
    <w:p w14:paraId="27426F43" w14:textId="77777777" w:rsidR="00B16693" w:rsidRDefault="00B16693" w:rsidP="00B16693">
      <w:pPr>
        <w:pStyle w:val="ListParagraph"/>
        <w:numPr>
          <w:ilvl w:val="0"/>
          <w:numId w:val="11"/>
        </w:numPr>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Herunterladen von AML Dateien.</w:t>
      </w:r>
    </w:p>
    <w:p w14:paraId="715E5507" w14:textId="36B17680" w:rsidR="00B16693" w:rsidRDefault="00B16693" w:rsidP="00B16693">
      <w:pPr>
        <w:pStyle w:val="ListParagraph"/>
        <w:numPr>
          <w:ilvl w:val="0"/>
          <w:numId w:val="11"/>
        </w:numPr>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Löschen von bereits hochgeladenen AML Dateien aus der Datenbank</w:t>
      </w:r>
    </w:p>
    <w:p w14:paraId="511BE25E" w14:textId="46A02E4C" w:rsidR="00B16693" w:rsidRDefault="00B16693" w:rsidP="00B16693">
      <w:pPr>
        <w:rPr>
          <w:rFonts w:ascii="Calibri" w:hAnsi="Calibri" w:cs="Calibri"/>
          <w:iCs/>
          <w:color w:val="000000" w:themeColor="text1"/>
          <w:sz w:val="24"/>
          <w:szCs w:val="24"/>
        </w:rPr>
      </w:pPr>
    </w:p>
    <w:p w14:paraId="0A1CF267" w14:textId="79F05C47" w:rsidR="00B16693" w:rsidRDefault="00B16693" w:rsidP="00B16693">
      <w:pPr>
        <w:rPr>
          <w:rFonts w:ascii="Calibri" w:hAnsi="Calibri" w:cs="Calibri"/>
          <w:iCs/>
          <w:color w:val="000000" w:themeColor="text1"/>
          <w:sz w:val="24"/>
          <w:szCs w:val="24"/>
        </w:rPr>
      </w:pPr>
      <w:r>
        <w:rPr>
          <w:rFonts w:ascii="Calibri" w:hAnsi="Calibri" w:cs="Calibri"/>
          <w:iCs/>
          <w:color w:val="000000" w:themeColor="text1"/>
          <w:sz w:val="24"/>
          <w:szCs w:val="24"/>
        </w:rPr>
        <w:t>Dadurch soll es dem Kunden möglich sein, seine AML Dateien zuverlässig und global zu verwalten und abzurufen. Der exakte Umfang der Anforderungen ist im Pflichtenheft dokumentiert.</w:t>
      </w:r>
    </w:p>
    <w:p w14:paraId="15110C40" w14:textId="77777777" w:rsidR="00B16693" w:rsidRPr="00B16693" w:rsidRDefault="00B16693" w:rsidP="00B16693">
      <w:pPr>
        <w:rPr>
          <w:rFonts w:ascii="Calibri" w:hAnsi="Calibri" w:cs="Calibri"/>
          <w:iCs/>
          <w:color w:val="000000" w:themeColor="text1"/>
          <w:sz w:val="24"/>
          <w:szCs w:val="24"/>
        </w:rPr>
      </w:pPr>
    </w:p>
    <w:p w14:paraId="10E0849D" w14:textId="5E6DE749" w:rsidR="00B16693" w:rsidRDefault="00B16693" w:rsidP="00B16693">
      <w:pPr>
        <w:pStyle w:val="Heading1"/>
      </w:pPr>
      <w:bookmarkStart w:id="3" w:name="_Toc55553502"/>
      <w:r>
        <w:t xml:space="preserve">Gründe für den </w:t>
      </w:r>
      <w:bookmarkEnd w:id="3"/>
      <w:r w:rsidR="005C3348">
        <w:t>Business Case</w:t>
      </w:r>
    </w:p>
    <w:p w14:paraId="38649AC0" w14:textId="06919CAF" w:rsidR="00B16693" w:rsidRDefault="00B16693" w:rsidP="00B16693"/>
    <w:p w14:paraId="2BE0D995" w14:textId="66CF7C65" w:rsidR="00B16693" w:rsidRDefault="00B16693" w:rsidP="00B16693">
      <w:pPr>
        <w:rPr>
          <w:rFonts w:asciiTheme="minorHAnsi" w:hAnsiTheme="minorHAnsi" w:cstheme="minorHAnsi"/>
          <w:sz w:val="24"/>
          <w:szCs w:val="24"/>
        </w:rPr>
      </w:pPr>
      <w:r>
        <w:rPr>
          <w:rFonts w:asciiTheme="minorHAnsi" w:hAnsiTheme="minorHAnsi" w:cstheme="minorHAnsi"/>
          <w:sz w:val="24"/>
          <w:szCs w:val="24"/>
        </w:rPr>
        <w:t>Im Business Case wollen wir im Vorfeld des Projekts überblicken wie hoch Kosten und Risiken des Projekts sind. Wo können Probleme bei der Vermarktung auftreten? Wie hoch kann die Gewinnspanne gesetzt werden.</w:t>
      </w:r>
    </w:p>
    <w:p w14:paraId="40E421DB" w14:textId="616BB0AE" w:rsidR="00B16693" w:rsidRDefault="00B16693" w:rsidP="00B16693">
      <w:pPr>
        <w:rPr>
          <w:rFonts w:asciiTheme="minorHAnsi" w:hAnsiTheme="minorHAnsi" w:cstheme="minorHAnsi"/>
          <w:sz w:val="24"/>
          <w:szCs w:val="24"/>
        </w:rPr>
      </w:pPr>
      <w:r>
        <w:rPr>
          <w:rFonts w:asciiTheme="minorHAnsi" w:hAnsiTheme="minorHAnsi" w:cstheme="minorHAnsi"/>
          <w:sz w:val="24"/>
          <w:szCs w:val="24"/>
        </w:rPr>
        <w:t>Anhand mehrerer Faktoren wollen wir einschätzen ob</w:t>
      </w:r>
      <w:r w:rsidR="00FB1751">
        <w:rPr>
          <w:rFonts w:asciiTheme="minorHAnsi" w:hAnsiTheme="minorHAnsi" w:cstheme="minorHAnsi"/>
          <w:sz w:val="24"/>
          <w:szCs w:val="24"/>
        </w:rPr>
        <w:t xml:space="preserve"> und in welcher Form</w:t>
      </w:r>
      <w:r>
        <w:rPr>
          <w:rFonts w:asciiTheme="minorHAnsi" w:hAnsiTheme="minorHAnsi" w:cstheme="minorHAnsi"/>
          <w:sz w:val="24"/>
          <w:szCs w:val="24"/>
        </w:rPr>
        <w:t xml:space="preserve"> das </w:t>
      </w:r>
      <w:r w:rsidRPr="00B16693">
        <w:rPr>
          <w:rFonts w:asciiTheme="minorHAnsi" w:hAnsiTheme="minorHAnsi" w:cstheme="minorHAnsi"/>
          <w:sz w:val="24"/>
          <w:szCs w:val="24"/>
        </w:rPr>
        <w:t>AML NoSQL Datenbank Datenverwaltung</w:t>
      </w:r>
      <w:r>
        <w:rPr>
          <w:rFonts w:asciiTheme="minorHAnsi" w:hAnsiTheme="minorHAnsi" w:cstheme="minorHAnsi"/>
          <w:sz w:val="24"/>
          <w:szCs w:val="24"/>
        </w:rPr>
        <w:t>s Projekt für unsere Firma rentabel</w:t>
      </w:r>
      <w:r w:rsidR="00FB1751">
        <w:rPr>
          <w:rFonts w:asciiTheme="minorHAnsi" w:hAnsiTheme="minorHAnsi" w:cstheme="minorHAnsi"/>
          <w:sz w:val="24"/>
          <w:szCs w:val="24"/>
        </w:rPr>
        <w:t>.</w:t>
      </w:r>
    </w:p>
    <w:p w14:paraId="7B65E37E" w14:textId="0ED54247" w:rsidR="00FB1751" w:rsidRDefault="00FB1751" w:rsidP="00B16693">
      <w:pPr>
        <w:rPr>
          <w:rFonts w:asciiTheme="minorHAnsi" w:hAnsiTheme="minorHAnsi" w:cstheme="minorHAnsi"/>
          <w:sz w:val="24"/>
          <w:szCs w:val="24"/>
        </w:rPr>
      </w:pPr>
    </w:p>
    <w:p w14:paraId="265C47AE" w14:textId="32415429" w:rsidR="00FB1751" w:rsidRPr="00B16693" w:rsidRDefault="00FB1751" w:rsidP="00B16693">
      <w:pPr>
        <w:rPr>
          <w:rFonts w:asciiTheme="minorHAnsi" w:hAnsiTheme="minorHAnsi" w:cstheme="minorHAnsi"/>
          <w:sz w:val="24"/>
          <w:szCs w:val="24"/>
        </w:rPr>
      </w:pPr>
      <w:r w:rsidRPr="00FB1751">
        <w:rPr>
          <w:rFonts w:asciiTheme="minorHAnsi" w:hAnsiTheme="minorHAnsi" w:cstheme="minorHAnsi"/>
          <w:sz w:val="24"/>
          <w:szCs w:val="24"/>
        </w:rPr>
        <w:t>Der Kunde fordert eine Lieferung des Projektes bis zum 08.05.202</w:t>
      </w:r>
      <w:r>
        <w:rPr>
          <w:rFonts w:asciiTheme="minorHAnsi" w:hAnsiTheme="minorHAnsi" w:cstheme="minorHAnsi"/>
          <w:sz w:val="24"/>
          <w:szCs w:val="24"/>
        </w:rPr>
        <w:t>1</w:t>
      </w:r>
      <w:r w:rsidRPr="00FB1751">
        <w:rPr>
          <w:rFonts w:asciiTheme="minorHAnsi" w:hAnsiTheme="minorHAnsi" w:cstheme="minorHAnsi"/>
          <w:sz w:val="24"/>
          <w:szCs w:val="24"/>
        </w:rPr>
        <w:t xml:space="preserve">, wobei max. 170 </w:t>
      </w:r>
      <w:r>
        <w:rPr>
          <w:rFonts w:asciiTheme="minorHAnsi" w:hAnsiTheme="minorHAnsi" w:cstheme="minorHAnsi"/>
          <w:sz w:val="24"/>
          <w:szCs w:val="24"/>
        </w:rPr>
        <w:t>Arbeitss</w:t>
      </w:r>
      <w:r w:rsidRPr="00FB1751">
        <w:rPr>
          <w:rFonts w:asciiTheme="minorHAnsi" w:hAnsiTheme="minorHAnsi" w:cstheme="minorHAnsi"/>
          <w:sz w:val="24"/>
          <w:szCs w:val="24"/>
        </w:rPr>
        <w:t xml:space="preserve">tunden pro </w:t>
      </w:r>
      <w:r>
        <w:rPr>
          <w:rFonts w:asciiTheme="minorHAnsi" w:hAnsiTheme="minorHAnsi" w:cstheme="minorHAnsi"/>
          <w:sz w:val="24"/>
          <w:szCs w:val="24"/>
        </w:rPr>
        <w:t>Mitarbeiter</w:t>
      </w:r>
      <w:r w:rsidRPr="00FB1751">
        <w:rPr>
          <w:rFonts w:asciiTheme="minorHAnsi" w:hAnsiTheme="minorHAnsi" w:cstheme="minorHAnsi"/>
          <w:sz w:val="24"/>
          <w:szCs w:val="24"/>
        </w:rPr>
        <w:t xml:space="preserve"> zur Verfügung stehen.</w:t>
      </w:r>
    </w:p>
    <w:p w14:paraId="6807AD4A" w14:textId="655773F4" w:rsidR="00BF761A" w:rsidRDefault="00BF761A" w:rsidP="00BF761A"/>
    <w:p w14:paraId="28EB6E0F" w14:textId="16D4968B" w:rsidR="0018008E" w:rsidRPr="0018008E" w:rsidRDefault="00D00AD5" w:rsidP="003B2952">
      <w:pPr>
        <w:pStyle w:val="Heading1"/>
      </w:pPr>
      <w:bookmarkStart w:id="4" w:name="_Toc55553503"/>
      <w:r>
        <w:t>Erwarteter Nutzen</w:t>
      </w:r>
      <w:bookmarkEnd w:id="4"/>
    </w:p>
    <w:p w14:paraId="0251E4FB" w14:textId="1ACA30A7" w:rsidR="00D00AD5" w:rsidRDefault="00D00AD5" w:rsidP="00D00AD5"/>
    <w:tbl>
      <w:tblPr>
        <w:tblStyle w:val="GridTable2"/>
        <w:tblW w:w="9923" w:type="dxa"/>
        <w:tblLook w:val="04A0" w:firstRow="1" w:lastRow="0" w:firstColumn="1" w:lastColumn="0" w:noHBand="0" w:noVBand="1"/>
      </w:tblPr>
      <w:tblGrid>
        <w:gridCol w:w="3544"/>
        <w:gridCol w:w="6379"/>
      </w:tblGrid>
      <w:tr w:rsidR="00D00AD5" w14:paraId="78B3D324" w14:textId="77777777" w:rsidTr="006D1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EB56013"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rPr>
                <w:rFonts w:ascii="Calibri" w:hAnsi="Calibri" w:cs="Calibri"/>
                <w:iCs/>
                <w:color w:val="000000" w:themeColor="text1"/>
                <w:sz w:val="24"/>
                <w:szCs w:val="24"/>
              </w:rPr>
            </w:pPr>
            <w:r>
              <w:rPr>
                <w:rFonts w:ascii="Calibri" w:hAnsi="Calibri" w:cs="Calibri"/>
                <w:iCs/>
                <w:color w:val="000000" w:themeColor="text1"/>
                <w:sz w:val="24"/>
                <w:szCs w:val="24"/>
              </w:rPr>
              <w:t>Nutzen</w:t>
            </w:r>
          </w:p>
        </w:tc>
        <w:tc>
          <w:tcPr>
            <w:tcW w:w="6379" w:type="dxa"/>
          </w:tcPr>
          <w:p w14:paraId="7F3393A3"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Calibri" w:hAnsi="Calibri" w:cs="Calibri"/>
                <w:iCs/>
                <w:color w:val="000000" w:themeColor="text1"/>
                <w:sz w:val="24"/>
                <w:szCs w:val="24"/>
              </w:rPr>
            </w:pPr>
            <w:r>
              <w:rPr>
                <w:rFonts w:ascii="Calibri" w:hAnsi="Calibri" w:cs="Calibri"/>
                <w:iCs/>
                <w:color w:val="000000" w:themeColor="text1"/>
                <w:sz w:val="24"/>
                <w:szCs w:val="24"/>
              </w:rPr>
              <w:t>Begründung/Messung</w:t>
            </w:r>
          </w:p>
        </w:tc>
      </w:tr>
      <w:tr w:rsidR="00D00AD5" w14:paraId="6C5359E4" w14:textId="77777777" w:rsidTr="006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5B800E5"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rPr>
                <w:rFonts w:ascii="Calibri" w:hAnsi="Calibri" w:cs="Calibri"/>
                <w:iCs/>
                <w:color w:val="000000" w:themeColor="text1"/>
                <w:sz w:val="24"/>
                <w:szCs w:val="24"/>
              </w:rPr>
            </w:pPr>
            <w:r w:rsidRPr="00C975A2">
              <w:rPr>
                <w:rFonts w:ascii="Calibri" w:hAnsi="Calibri" w:cs="Calibri"/>
                <w:iCs/>
                <w:color w:val="000000" w:themeColor="text1"/>
                <w:sz w:val="24"/>
                <w:szCs w:val="24"/>
              </w:rPr>
              <w:t>Standardisierung</w:t>
            </w:r>
          </w:p>
        </w:tc>
        <w:tc>
          <w:tcPr>
            <w:tcW w:w="6379" w:type="dxa"/>
          </w:tcPr>
          <w:p w14:paraId="1F070B90"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hAnsi="Calibri" w:cs="Calibri"/>
                <w:iCs/>
                <w:color w:val="000000" w:themeColor="text1"/>
                <w:sz w:val="24"/>
                <w:szCs w:val="24"/>
              </w:rPr>
            </w:pPr>
            <w:r>
              <w:rPr>
                <w:rFonts w:ascii="Calibri" w:hAnsi="Calibri" w:cs="Calibri"/>
                <w:iCs/>
                <w:color w:val="000000" w:themeColor="text1"/>
                <w:sz w:val="24"/>
                <w:szCs w:val="24"/>
              </w:rPr>
              <w:t>Mitarbeiter haben ein zentrales, überall verfügbares Tool, um Konstruktionsdateien miteinander zu teilen</w:t>
            </w:r>
          </w:p>
        </w:tc>
      </w:tr>
      <w:tr w:rsidR="00D00AD5" w14:paraId="48895099" w14:textId="77777777" w:rsidTr="006D15DB">
        <w:tc>
          <w:tcPr>
            <w:cnfStyle w:val="001000000000" w:firstRow="0" w:lastRow="0" w:firstColumn="1" w:lastColumn="0" w:oddVBand="0" w:evenVBand="0" w:oddHBand="0" w:evenHBand="0" w:firstRowFirstColumn="0" w:firstRowLastColumn="0" w:lastRowFirstColumn="0" w:lastRowLastColumn="0"/>
            <w:tcW w:w="3544" w:type="dxa"/>
          </w:tcPr>
          <w:p w14:paraId="54AC8413" w14:textId="77777777" w:rsidR="00D00AD5" w:rsidRPr="003038DB" w:rsidRDefault="00D00AD5" w:rsidP="006D15DB">
            <w:pPr>
              <w:pBdr>
                <w:top w:val="none" w:sz="0" w:space="0" w:color="auto"/>
                <w:left w:val="none" w:sz="0" w:space="0" w:color="auto"/>
                <w:bottom w:val="none" w:sz="0" w:space="0" w:color="auto"/>
                <w:right w:val="none" w:sz="0" w:space="0" w:color="auto"/>
                <w:between w:val="none" w:sz="0" w:space="0" w:color="auto"/>
              </w:pBdr>
              <w:rPr>
                <w:rFonts w:ascii="Calibri" w:hAnsi="Calibri" w:cs="Calibri"/>
                <w:iCs/>
                <w:color w:val="000000" w:themeColor="text1"/>
                <w:sz w:val="24"/>
                <w:szCs w:val="24"/>
              </w:rPr>
            </w:pPr>
            <w:r w:rsidRPr="003038DB">
              <w:rPr>
                <w:rFonts w:ascii="Calibri" w:hAnsi="Calibri" w:cs="Calibri"/>
                <w:iCs/>
                <w:color w:val="000000" w:themeColor="text1"/>
                <w:sz w:val="24"/>
                <w:szCs w:val="24"/>
              </w:rPr>
              <w:t>Kostensenkung/</w:t>
            </w:r>
          </w:p>
          <w:p w14:paraId="7953BDAB"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rPr>
                <w:rFonts w:ascii="Calibri" w:hAnsi="Calibri" w:cs="Calibri"/>
                <w:iCs/>
                <w:color w:val="000000" w:themeColor="text1"/>
                <w:sz w:val="24"/>
                <w:szCs w:val="24"/>
              </w:rPr>
            </w:pPr>
            <w:r w:rsidRPr="003038DB">
              <w:rPr>
                <w:rFonts w:ascii="Calibri" w:hAnsi="Calibri" w:cs="Calibri"/>
                <w:iCs/>
                <w:color w:val="000000" w:themeColor="text1"/>
                <w:sz w:val="24"/>
                <w:szCs w:val="24"/>
              </w:rPr>
              <w:t>Effizienzsteigerung</w:t>
            </w:r>
          </w:p>
        </w:tc>
        <w:tc>
          <w:tcPr>
            <w:tcW w:w="6379" w:type="dxa"/>
          </w:tcPr>
          <w:p w14:paraId="1CA03120"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hAnsi="Calibri" w:cs="Calibri"/>
                <w:iCs/>
                <w:color w:val="000000" w:themeColor="text1"/>
                <w:sz w:val="24"/>
                <w:szCs w:val="24"/>
              </w:rPr>
            </w:pPr>
            <w:r>
              <w:rPr>
                <w:rFonts w:ascii="Calibri" w:hAnsi="Calibri" w:cs="Calibri"/>
                <w:iCs/>
                <w:color w:val="000000" w:themeColor="text1"/>
                <w:sz w:val="24"/>
                <w:szCs w:val="24"/>
              </w:rPr>
              <w:t>Durch die übersichtliche Bibliothek aus den bereits erstellten Konstruktionsdateien können Ingenieure schneller überblicken welche Arbeit bereits gemacht wurde</w:t>
            </w:r>
          </w:p>
        </w:tc>
      </w:tr>
      <w:tr w:rsidR="00D00AD5" w14:paraId="3BA0D446" w14:textId="77777777" w:rsidTr="006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6E5CB5B"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rPr>
                <w:rFonts w:ascii="Calibri" w:hAnsi="Calibri" w:cs="Calibri"/>
                <w:iCs/>
                <w:color w:val="000000" w:themeColor="text1"/>
                <w:sz w:val="24"/>
                <w:szCs w:val="24"/>
              </w:rPr>
            </w:pPr>
            <w:r>
              <w:rPr>
                <w:rFonts w:ascii="Calibri" w:hAnsi="Calibri" w:cs="Calibri"/>
                <w:iCs/>
                <w:color w:val="000000" w:themeColor="text1"/>
                <w:sz w:val="24"/>
                <w:szCs w:val="24"/>
              </w:rPr>
              <w:t>Kollaboration</w:t>
            </w:r>
          </w:p>
        </w:tc>
        <w:tc>
          <w:tcPr>
            <w:tcW w:w="6379" w:type="dxa"/>
          </w:tcPr>
          <w:p w14:paraId="48B750BA"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hAnsi="Calibri" w:cs="Calibri"/>
                <w:iCs/>
                <w:color w:val="000000" w:themeColor="text1"/>
                <w:sz w:val="24"/>
                <w:szCs w:val="24"/>
              </w:rPr>
            </w:pPr>
            <w:r>
              <w:rPr>
                <w:rFonts w:ascii="Calibri" w:hAnsi="Calibri" w:cs="Calibri"/>
                <w:iCs/>
                <w:color w:val="000000" w:themeColor="text1"/>
                <w:sz w:val="24"/>
                <w:szCs w:val="24"/>
              </w:rPr>
              <w:t>Falls mehrere Ingenierue das selbe Dokument bearbeiten möchten, können sie einfach dieselbe Datei nacheinander bearbeiten und speichern</w:t>
            </w:r>
          </w:p>
        </w:tc>
      </w:tr>
    </w:tbl>
    <w:p w14:paraId="59B92460" w14:textId="77777777" w:rsidR="00D00AD5" w:rsidRPr="00D00AD5" w:rsidRDefault="00D00AD5" w:rsidP="00D00AD5"/>
    <w:p w14:paraId="67083D9E" w14:textId="77777777" w:rsidR="00D00AD5" w:rsidRDefault="00D00AD5" w:rsidP="00BF761A"/>
    <w:p w14:paraId="713C9632" w14:textId="6D964B28" w:rsidR="00BF761A" w:rsidRDefault="00BF761A" w:rsidP="00BF761A">
      <w:pPr>
        <w:pStyle w:val="Heading1"/>
      </w:pPr>
      <w:bookmarkStart w:id="5" w:name="_Toc55553504"/>
      <w:r>
        <w:t>Erwartete Einschränkungen</w:t>
      </w:r>
      <w:bookmarkEnd w:id="5"/>
    </w:p>
    <w:p w14:paraId="39CE3831" w14:textId="395250EC" w:rsidR="00BF761A" w:rsidRDefault="00BF761A" w:rsidP="00BF761A"/>
    <w:p w14:paraId="25F743C1" w14:textId="179FDAC3" w:rsidR="00FB1751" w:rsidRDefault="00FB1751" w:rsidP="00BF761A">
      <w:pPr>
        <w:rPr>
          <w:rFonts w:asciiTheme="minorHAnsi" w:hAnsiTheme="minorHAnsi" w:cstheme="minorHAnsi"/>
          <w:sz w:val="24"/>
          <w:szCs w:val="24"/>
        </w:rPr>
      </w:pPr>
      <w:r>
        <w:rPr>
          <w:rFonts w:asciiTheme="minorHAnsi" w:hAnsiTheme="minorHAnsi" w:cstheme="minorHAnsi"/>
          <w:sz w:val="24"/>
          <w:szCs w:val="24"/>
        </w:rPr>
        <w:lastRenderedPageBreak/>
        <w:t>Aufgrund der aktuellen Covid-19 Pandemie, insbesondere in Anbetracht des aktuellen Risikostatus des Gebiets um Stuttgart ist es lieder nicht möglich in unserem gemieteten Büro zusammen zu arbeiten. Durch die Arbeit im Homeoffice wird Kollaboration ausschließlich online stattfinden, was potenzielle Kommunikationsprobleme mit sich zieht.</w:t>
      </w:r>
    </w:p>
    <w:p w14:paraId="6A9823B5" w14:textId="699ED1C9" w:rsidR="00FB1751" w:rsidRDefault="00FB1751" w:rsidP="00BF761A">
      <w:pPr>
        <w:rPr>
          <w:rFonts w:asciiTheme="minorHAnsi" w:hAnsiTheme="minorHAnsi" w:cstheme="minorHAnsi"/>
          <w:sz w:val="24"/>
          <w:szCs w:val="24"/>
        </w:rPr>
      </w:pPr>
    </w:p>
    <w:p w14:paraId="1B5A0BB2" w14:textId="23FC6011" w:rsidR="00FB1751" w:rsidRPr="00FB1751" w:rsidRDefault="00FB1751" w:rsidP="00BF761A">
      <w:pPr>
        <w:rPr>
          <w:rFonts w:asciiTheme="minorHAnsi" w:hAnsiTheme="minorHAnsi" w:cstheme="minorHAnsi"/>
          <w:sz w:val="24"/>
          <w:szCs w:val="24"/>
        </w:rPr>
      </w:pPr>
      <w:r>
        <w:rPr>
          <w:rFonts w:asciiTheme="minorHAnsi" w:hAnsiTheme="minorHAnsi" w:cstheme="minorHAnsi"/>
          <w:sz w:val="24"/>
          <w:szCs w:val="24"/>
        </w:rPr>
        <w:t>Da einige unserer Mitarbeiter neben der Arbeit an unserer Software noch teilzeit studieren, kann von ihnen keine Vollzeit-Arbeitsleistung erwartet werden.  Das muss in der Zeitplanung mit einberechnet werden.</w:t>
      </w:r>
    </w:p>
    <w:p w14:paraId="30813CDC" w14:textId="23FE2F77" w:rsidR="00BF761A" w:rsidRDefault="00BF761A" w:rsidP="00BF761A">
      <w:pPr>
        <w:pStyle w:val="Heading1"/>
      </w:pPr>
      <w:bookmarkStart w:id="6" w:name="_Toc55553505"/>
      <w:r>
        <w:t>Zeitrahmen</w:t>
      </w:r>
      <w:bookmarkEnd w:id="6"/>
    </w:p>
    <w:p w14:paraId="696FA00D" w14:textId="7A5BF8EC" w:rsidR="00D00AD5" w:rsidRDefault="00D00AD5" w:rsidP="00D00AD5"/>
    <w:p w14:paraId="35696CA6" w14:textId="259AC0C1" w:rsidR="00D00AD5" w:rsidRDefault="00D00AD5" w:rsidP="00D00AD5">
      <w:pPr>
        <w:rPr>
          <w:rFonts w:asciiTheme="minorHAnsi" w:hAnsiTheme="minorHAnsi" w:cstheme="minorHAnsi"/>
          <w:sz w:val="24"/>
          <w:szCs w:val="24"/>
        </w:rPr>
      </w:pPr>
      <w:r>
        <w:rPr>
          <w:rFonts w:asciiTheme="minorHAnsi" w:hAnsiTheme="minorHAnsi" w:cstheme="minorHAnsi"/>
          <w:sz w:val="24"/>
          <w:szCs w:val="24"/>
        </w:rPr>
        <w:t>Das Projekt beginnt am 13.9.2020 und soll bis zum 8.5.2021 fertig gestellt werden. Dabei sollen folgende Konkrete Ziele erreicht werden:</w:t>
      </w:r>
    </w:p>
    <w:p w14:paraId="3CE160CA" w14:textId="2D4AF376" w:rsidR="00D00AD5" w:rsidRDefault="00D00AD5" w:rsidP="00D00AD5">
      <w:pPr>
        <w:rPr>
          <w:rFonts w:asciiTheme="minorHAnsi" w:hAnsiTheme="minorHAnsi" w:cstheme="minorHAnsi"/>
          <w:sz w:val="24"/>
          <w:szCs w:val="24"/>
        </w:rPr>
      </w:pPr>
    </w:p>
    <w:p w14:paraId="5F93C3A6" w14:textId="36EC6E0B" w:rsidR="00D00AD5" w:rsidRPr="00D00AD5" w:rsidRDefault="00D00AD5" w:rsidP="00D00AD5">
      <w:pPr>
        <w:pStyle w:val="ListParagraph"/>
        <w:numPr>
          <w:ilvl w:val="0"/>
          <w:numId w:val="12"/>
        </w:numPr>
        <w:rPr>
          <w:rFonts w:asciiTheme="minorHAnsi" w:hAnsiTheme="minorHAnsi" w:cstheme="minorHAnsi"/>
          <w:sz w:val="24"/>
          <w:szCs w:val="24"/>
          <w:lang w:val="en-US"/>
        </w:rPr>
      </w:pPr>
      <w:r>
        <w:rPr>
          <w:rFonts w:asciiTheme="minorHAnsi" w:hAnsiTheme="minorHAnsi" w:cstheme="minorHAnsi"/>
          <w:sz w:val="24"/>
          <w:szCs w:val="24"/>
        </w:rPr>
        <w:t xml:space="preserve">Analyse und erstes Design der Architektur soll bis zum 30.10.2020 fertiggestellt werden. </w:t>
      </w:r>
      <w:proofErr w:type="spellStart"/>
      <w:r w:rsidRPr="00D00AD5">
        <w:rPr>
          <w:rFonts w:asciiTheme="minorHAnsi" w:hAnsiTheme="minorHAnsi" w:cstheme="minorHAnsi"/>
          <w:sz w:val="24"/>
          <w:szCs w:val="24"/>
          <w:lang w:val="en-US"/>
        </w:rPr>
        <w:t>Dokumentation</w:t>
      </w:r>
      <w:proofErr w:type="spellEnd"/>
      <w:r w:rsidRPr="00D00AD5">
        <w:rPr>
          <w:rFonts w:asciiTheme="minorHAnsi" w:hAnsiTheme="minorHAnsi" w:cstheme="minorHAnsi"/>
          <w:sz w:val="24"/>
          <w:szCs w:val="24"/>
          <w:lang w:val="en-US"/>
        </w:rPr>
        <w:t xml:space="preserve"> </w:t>
      </w:r>
      <w:proofErr w:type="spellStart"/>
      <w:r w:rsidRPr="00D00AD5">
        <w:rPr>
          <w:rFonts w:asciiTheme="minorHAnsi" w:hAnsiTheme="minorHAnsi" w:cstheme="minorHAnsi"/>
          <w:sz w:val="24"/>
          <w:szCs w:val="24"/>
          <w:lang w:val="en-US"/>
        </w:rPr>
        <w:t>soll</w:t>
      </w:r>
      <w:proofErr w:type="spellEnd"/>
      <w:r w:rsidRPr="00D00AD5">
        <w:rPr>
          <w:rFonts w:asciiTheme="minorHAnsi" w:hAnsiTheme="minorHAnsi" w:cstheme="minorHAnsi"/>
          <w:sz w:val="24"/>
          <w:szCs w:val="24"/>
          <w:lang w:val="en-US"/>
        </w:rPr>
        <w:t xml:space="preserve"> </w:t>
      </w:r>
      <w:proofErr w:type="spellStart"/>
      <w:r w:rsidRPr="00D00AD5">
        <w:rPr>
          <w:rFonts w:asciiTheme="minorHAnsi" w:hAnsiTheme="minorHAnsi" w:cstheme="minorHAnsi"/>
          <w:sz w:val="24"/>
          <w:szCs w:val="24"/>
          <w:lang w:val="en-US"/>
        </w:rPr>
        <w:t>im</w:t>
      </w:r>
      <w:proofErr w:type="spellEnd"/>
      <w:r w:rsidRPr="00D00AD5">
        <w:rPr>
          <w:rFonts w:asciiTheme="minorHAnsi" w:hAnsiTheme="minorHAnsi" w:cstheme="minorHAnsi"/>
          <w:sz w:val="24"/>
          <w:szCs w:val="24"/>
          <w:lang w:val="en-US"/>
        </w:rPr>
        <w:t xml:space="preserve"> Customer Requirement Specification, System Architecture Specification u</w:t>
      </w:r>
      <w:r>
        <w:rPr>
          <w:rFonts w:asciiTheme="minorHAnsi" w:hAnsiTheme="minorHAnsi" w:cstheme="minorHAnsi"/>
          <w:sz w:val="24"/>
          <w:szCs w:val="24"/>
          <w:lang w:val="en-US"/>
        </w:rPr>
        <w:t xml:space="preserve">nd System Requirements Specification </w:t>
      </w:r>
      <w:proofErr w:type="spellStart"/>
      <w:r>
        <w:rPr>
          <w:rFonts w:asciiTheme="minorHAnsi" w:hAnsiTheme="minorHAnsi" w:cstheme="minorHAnsi"/>
          <w:sz w:val="24"/>
          <w:szCs w:val="24"/>
          <w:lang w:val="en-US"/>
        </w:rPr>
        <w:t>festgehalten</w:t>
      </w:r>
      <w:proofErr w:type="spellEnd"/>
      <w:r>
        <w:rPr>
          <w:rFonts w:asciiTheme="minorHAnsi" w:hAnsiTheme="minorHAnsi" w:cstheme="minorHAnsi"/>
          <w:sz w:val="24"/>
          <w:szCs w:val="24"/>
          <w:lang w:val="en-US"/>
        </w:rPr>
        <w:t xml:space="preserve"> warden.</w:t>
      </w:r>
    </w:p>
    <w:p w14:paraId="42C5A0BB" w14:textId="5EB4F16A" w:rsidR="00D00AD5" w:rsidRPr="00D00AD5" w:rsidRDefault="00D00AD5" w:rsidP="00D00AD5">
      <w:pPr>
        <w:pStyle w:val="ListParagraph"/>
        <w:numPr>
          <w:ilvl w:val="0"/>
          <w:numId w:val="12"/>
        </w:numPr>
        <w:rPr>
          <w:rFonts w:asciiTheme="minorHAnsi" w:hAnsiTheme="minorHAnsi" w:cstheme="minorHAnsi"/>
          <w:sz w:val="24"/>
          <w:szCs w:val="24"/>
        </w:rPr>
      </w:pPr>
      <w:r>
        <w:rPr>
          <w:rFonts w:asciiTheme="minorHAnsi" w:hAnsiTheme="minorHAnsi" w:cstheme="minorHAnsi"/>
          <w:sz w:val="24"/>
          <w:szCs w:val="24"/>
        </w:rPr>
        <w:t>Der erste Prototyp soll bis zum 27.11.2020 fertiggestellt sein.</w:t>
      </w:r>
    </w:p>
    <w:p w14:paraId="32B3EF37" w14:textId="37AA0F2D" w:rsidR="00D00AD5" w:rsidRPr="00D00AD5" w:rsidRDefault="00D00AD5" w:rsidP="00D00AD5">
      <w:pPr>
        <w:pStyle w:val="ListParagraph"/>
        <w:numPr>
          <w:ilvl w:val="0"/>
          <w:numId w:val="12"/>
        </w:numPr>
        <w:rPr>
          <w:rFonts w:asciiTheme="minorHAnsi" w:hAnsiTheme="minorHAnsi" w:cstheme="minorHAnsi"/>
          <w:sz w:val="24"/>
          <w:szCs w:val="24"/>
        </w:rPr>
      </w:pPr>
      <w:r>
        <w:rPr>
          <w:rFonts w:asciiTheme="minorHAnsi" w:hAnsiTheme="minorHAnsi" w:cstheme="minorHAnsi"/>
          <w:sz w:val="24"/>
          <w:szCs w:val="24"/>
        </w:rPr>
        <w:t xml:space="preserve">Die </w:t>
      </w:r>
      <w:r w:rsidRPr="00D00AD5">
        <w:rPr>
          <w:rFonts w:asciiTheme="minorHAnsi" w:hAnsiTheme="minorHAnsi" w:cstheme="minorHAnsi"/>
          <w:sz w:val="24"/>
          <w:szCs w:val="24"/>
        </w:rPr>
        <w:t>Implementierungsphase</w:t>
      </w:r>
      <w:r>
        <w:rPr>
          <w:rFonts w:asciiTheme="minorHAnsi" w:hAnsiTheme="minorHAnsi" w:cstheme="minorHAnsi"/>
          <w:sz w:val="24"/>
          <w:szCs w:val="24"/>
        </w:rPr>
        <w:t xml:space="preserve"> soll</w:t>
      </w:r>
      <w:r w:rsidRPr="00D00AD5">
        <w:rPr>
          <w:rFonts w:asciiTheme="minorHAnsi" w:hAnsiTheme="minorHAnsi" w:cstheme="minorHAnsi"/>
          <w:sz w:val="24"/>
          <w:szCs w:val="24"/>
        </w:rPr>
        <w:t xml:space="preserve"> bis zum 15.04.202</w:t>
      </w:r>
      <w:r>
        <w:rPr>
          <w:rFonts w:asciiTheme="minorHAnsi" w:hAnsiTheme="minorHAnsi" w:cstheme="minorHAnsi"/>
          <w:sz w:val="24"/>
          <w:szCs w:val="24"/>
        </w:rPr>
        <w:t>1 fertiggestellt sein</w:t>
      </w:r>
      <w:r w:rsidRPr="00D00AD5">
        <w:rPr>
          <w:rFonts w:asciiTheme="minorHAnsi" w:hAnsiTheme="minorHAnsi" w:cstheme="minorHAnsi"/>
          <w:sz w:val="24"/>
          <w:szCs w:val="24"/>
        </w:rPr>
        <w:t>.</w:t>
      </w:r>
    </w:p>
    <w:p w14:paraId="3BECDD2F" w14:textId="0291D69E" w:rsidR="00D00AD5" w:rsidRPr="00D00AD5" w:rsidRDefault="00D00AD5" w:rsidP="00D00AD5">
      <w:pPr>
        <w:pStyle w:val="ListParagraph"/>
        <w:numPr>
          <w:ilvl w:val="0"/>
          <w:numId w:val="12"/>
        </w:numPr>
        <w:rPr>
          <w:rFonts w:asciiTheme="minorHAnsi" w:hAnsiTheme="minorHAnsi" w:cstheme="minorHAnsi"/>
          <w:sz w:val="24"/>
          <w:szCs w:val="24"/>
        </w:rPr>
      </w:pPr>
      <w:r w:rsidRPr="00D00AD5">
        <w:rPr>
          <w:rFonts w:asciiTheme="minorHAnsi" w:hAnsiTheme="minorHAnsi" w:cstheme="minorHAnsi"/>
          <w:sz w:val="24"/>
          <w:szCs w:val="24"/>
        </w:rPr>
        <w:t>Die Testphase</w:t>
      </w:r>
      <w:r>
        <w:rPr>
          <w:rFonts w:asciiTheme="minorHAnsi" w:hAnsiTheme="minorHAnsi" w:cstheme="minorHAnsi"/>
          <w:sz w:val="24"/>
          <w:szCs w:val="24"/>
        </w:rPr>
        <w:t xml:space="preserve"> inklusiver notwendiger Anpassungen</w:t>
      </w:r>
      <w:r w:rsidRPr="00D00AD5">
        <w:rPr>
          <w:rFonts w:asciiTheme="minorHAnsi" w:hAnsiTheme="minorHAnsi" w:cstheme="minorHAnsi"/>
          <w:sz w:val="24"/>
          <w:szCs w:val="24"/>
        </w:rPr>
        <w:t xml:space="preserve"> muss bis zum 08.05.202</w:t>
      </w:r>
      <w:r>
        <w:rPr>
          <w:rFonts w:asciiTheme="minorHAnsi" w:hAnsiTheme="minorHAnsi" w:cstheme="minorHAnsi"/>
          <w:sz w:val="24"/>
          <w:szCs w:val="24"/>
        </w:rPr>
        <w:t>1</w:t>
      </w:r>
      <w:r w:rsidRPr="00D00AD5">
        <w:rPr>
          <w:rFonts w:asciiTheme="minorHAnsi" w:hAnsiTheme="minorHAnsi" w:cstheme="minorHAnsi"/>
          <w:sz w:val="24"/>
          <w:szCs w:val="24"/>
        </w:rPr>
        <w:t xml:space="preserve"> beendet sein.</w:t>
      </w:r>
    </w:p>
    <w:p w14:paraId="2F6AB3AF" w14:textId="04D332A3" w:rsidR="00D00AD5" w:rsidRDefault="00D00AD5" w:rsidP="00D00AD5">
      <w:pPr>
        <w:pStyle w:val="ListParagraph"/>
        <w:numPr>
          <w:ilvl w:val="0"/>
          <w:numId w:val="12"/>
        </w:numPr>
        <w:rPr>
          <w:rFonts w:asciiTheme="minorHAnsi" w:hAnsiTheme="minorHAnsi" w:cstheme="minorHAnsi"/>
          <w:sz w:val="24"/>
          <w:szCs w:val="24"/>
        </w:rPr>
      </w:pPr>
      <w:r w:rsidRPr="00D00AD5">
        <w:rPr>
          <w:rFonts w:asciiTheme="minorHAnsi" w:hAnsiTheme="minorHAnsi" w:cstheme="minorHAnsi"/>
          <w:sz w:val="24"/>
          <w:szCs w:val="24"/>
        </w:rPr>
        <w:t xml:space="preserve">Projektdokumentationen und Bedienungsanleitungen </w:t>
      </w:r>
      <w:r>
        <w:rPr>
          <w:rFonts w:asciiTheme="minorHAnsi" w:hAnsiTheme="minorHAnsi" w:cstheme="minorHAnsi"/>
          <w:sz w:val="24"/>
          <w:szCs w:val="24"/>
        </w:rPr>
        <w:t xml:space="preserve">müssen ebenfalls </w:t>
      </w:r>
      <w:r w:rsidRPr="00D00AD5">
        <w:rPr>
          <w:rFonts w:asciiTheme="minorHAnsi" w:hAnsiTheme="minorHAnsi" w:cstheme="minorHAnsi"/>
          <w:sz w:val="24"/>
          <w:szCs w:val="24"/>
        </w:rPr>
        <w:t>bis zum 08.05.202</w:t>
      </w:r>
      <w:r>
        <w:rPr>
          <w:rFonts w:asciiTheme="minorHAnsi" w:hAnsiTheme="minorHAnsi" w:cstheme="minorHAnsi"/>
          <w:sz w:val="24"/>
          <w:szCs w:val="24"/>
        </w:rPr>
        <w:t>1</w:t>
      </w:r>
      <w:r w:rsidRPr="00D00AD5">
        <w:rPr>
          <w:rFonts w:asciiTheme="minorHAnsi" w:hAnsiTheme="minorHAnsi" w:cstheme="minorHAnsi"/>
          <w:sz w:val="24"/>
          <w:szCs w:val="24"/>
        </w:rPr>
        <w:t xml:space="preserve"> fertigstellen.</w:t>
      </w:r>
    </w:p>
    <w:p w14:paraId="354A5B8D" w14:textId="632E8480" w:rsidR="00D00AD5" w:rsidRDefault="00D00AD5" w:rsidP="00D00AD5">
      <w:pPr>
        <w:rPr>
          <w:rFonts w:asciiTheme="minorHAnsi" w:hAnsiTheme="minorHAnsi" w:cstheme="minorHAnsi"/>
          <w:sz w:val="24"/>
          <w:szCs w:val="24"/>
        </w:rPr>
      </w:pPr>
    </w:p>
    <w:p w14:paraId="0A9DFFC0" w14:textId="3A542A48" w:rsidR="00D00AD5" w:rsidRDefault="00D00AD5" w:rsidP="00D00AD5">
      <w:pPr>
        <w:rPr>
          <w:rFonts w:asciiTheme="minorHAnsi" w:hAnsiTheme="minorHAnsi" w:cstheme="minorHAnsi"/>
          <w:sz w:val="24"/>
          <w:szCs w:val="24"/>
        </w:rPr>
      </w:pPr>
      <w:r>
        <w:rPr>
          <w:rFonts w:asciiTheme="minorHAnsi" w:hAnsiTheme="minorHAnsi" w:cstheme="minorHAnsi"/>
          <w:sz w:val="24"/>
          <w:szCs w:val="24"/>
        </w:rPr>
        <w:t>Arbeitszeiteneinteilung der Mitarbeiter auf Aufgabenbereiche</w:t>
      </w:r>
      <w:r w:rsidR="00B22EBC">
        <w:rPr>
          <w:rFonts w:asciiTheme="minorHAnsi" w:hAnsiTheme="minorHAnsi" w:cstheme="minorHAnsi"/>
          <w:sz w:val="24"/>
          <w:szCs w:val="24"/>
        </w:rPr>
        <w:t xml:space="preserve"> in Arbeitsstunden</w:t>
      </w:r>
      <w:r>
        <w:rPr>
          <w:rFonts w:asciiTheme="minorHAnsi" w:hAnsiTheme="minorHAnsi" w:cstheme="minorHAnsi"/>
          <w:sz w:val="24"/>
          <w:szCs w:val="24"/>
        </w:rPr>
        <w:t>:</w:t>
      </w:r>
    </w:p>
    <w:p w14:paraId="4D7CC7B5" w14:textId="47065347" w:rsidR="00D00AD5" w:rsidRDefault="00D00AD5" w:rsidP="00D00AD5">
      <w:pPr>
        <w:rPr>
          <w:rFonts w:asciiTheme="minorHAnsi" w:hAnsiTheme="minorHAnsi" w:cstheme="minorHAnsi"/>
          <w:sz w:val="24"/>
          <w:szCs w:val="24"/>
        </w:rPr>
      </w:pPr>
    </w:p>
    <w:tbl>
      <w:tblPr>
        <w:tblStyle w:val="GridTable7Colorful"/>
        <w:tblW w:w="0" w:type="auto"/>
        <w:tblLook w:val="04A0" w:firstRow="1" w:lastRow="0" w:firstColumn="1" w:lastColumn="0" w:noHBand="0" w:noVBand="1"/>
      </w:tblPr>
      <w:tblGrid>
        <w:gridCol w:w="2199"/>
        <w:gridCol w:w="1482"/>
        <w:gridCol w:w="1983"/>
        <w:gridCol w:w="1962"/>
        <w:gridCol w:w="1734"/>
      </w:tblGrid>
      <w:tr w:rsidR="00B22EBC" w14:paraId="70BF4ADE" w14:textId="77777777" w:rsidTr="00A85F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2D05B68C" w14:textId="77777777" w:rsidR="00D00AD5" w:rsidRPr="00D00AD5" w:rsidRDefault="00D00AD5"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val="0"/>
                <w:bCs w:val="0"/>
                <w:i w:val="0"/>
                <w:iCs w:val="0"/>
                <w:sz w:val="24"/>
                <w:szCs w:val="24"/>
              </w:rPr>
            </w:pPr>
          </w:p>
        </w:tc>
        <w:tc>
          <w:tcPr>
            <w:tcW w:w="1870" w:type="dxa"/>
            <w:tcBorders>
              <w:bottom w:val="nil"/>
              <w:right w:val="single" w:sz="4" w:space="0" w:color="666666" w:themeColor="text1" w:themeTint="99"/>
            </w:tcBorders>
          </w:tcPr>
          <w:p w14:paraId="4F38EAC1" w14:textId="4A9EC518"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22EBC">
              <w:rPr>
                <w:rFonts w:asciiTheme="minorHAnsi" w:hAnsiTheme="minorHAnsi" w:cstheme="minorHAnsi"/>
                <w:sz w:val="24"/>
                <w:szCs w:val="24"/>
              </w:rPr>
              <w:t>Johannes</w:t>
            </w:r>
            <w:r>
              <w:rPr>
                <w:rFonts w:asciiTheme="minorHAnsi" w:hAnsiTheme="minorHAnsi" w:cstheme="minorHAnsi"/>
                <w:sz w:val="24"/>
                <w:szCs w:val="24"/>
              </w:rPr>
              <w:t xml:space="preserve"> Emanuel </w:t>
            </w:r>
            <w:r w:rsidRPr="00B22EBC">
              <w:rPr>
                <w:rFonts w:asciiTheme="minorHAnsi" w:hAnsiTheme="minorHAnsi" w:cstheme="minorHAnsi"/>
                <w:sz w:val="24"/>
                <w:szCs w:val="24"/>
              </w:rPr>
              <w:t>Timter (T</w:t>
            </w:r>
            <w:r>
              <w:rPr>
                <w:rFonts w:asciiTheme="minorHAnsi" w:hAnsiTheme="minorHAnsi" w:cstheme="minorHAnsi"/>
                <w:sz w:val="24"/>
                <w:szCs w:val="24"/>
              </w:rPr>
              <w:t>ests</w:t>
            </w:r>
            <w:r w:rsidRPr="00B22EBC">
              <w:rPr>
                <w:rFonts w:asciiTheme="minorHAnsi" w:hAnsiTheme="minorHAnsi" w:cstheme="minorHAnsi"/>
                <w:sz w:val="24"/>
                <w:szCs w:val="24"/>
              </w:rPr>
              <w:t>)</w:t>
            </w:r>
          </w:p>
        </w:tc>
        <w:tc>
          <w:tcPr>
            <w:tcW w:w="1870" w:type="dxa"/>
            <w:tcBorders>
              <w:left w:val="single" w:sz="4" w:space="0" w:color="666666" w:themeColor="text1" w:themeTint="99"/>
              <w:bottom w:val="nil"/>
              <w:right w:val="single" w:sz="4" w:space="0" w:color="666666" w:themeColor="text1" w:themeTint="99"/>
            </w:tcBorders>
          </w:tcPr>
          <w:p w14:paraId="5592DC68" w14:textId="2D2E2968"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Nils-Christopher Wiesenauer (Systemarchitekt)</w:t>
            </w:r>
          </w:p>
        </w:tc>
        <w:tc>
          <w:tcPr>
            <w:tcW w:w="1870" w:type="dxa"/>
            <w:tcBorders>
              <w:left w:val="single" w:sz="4" w:space="0" w:color="666666" w:themeColor="text1" w:themeTint="99"/>
              <w:bottom w:val="nil"/>
              <w:right w:val="single" w:sz="4" w:space="0" w:color="666666" w:themeColor="text1" w:themeTint="99"/>
            </w:tcBorders>
          </w:tcPr>
          <w:p w14:paraId="7E1E6A01" w14:textId="645ABA12"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Namid Faro Marxen (Produkmanager)</w:t>
            </w:r>
          </w:p>
        </w:tc>
        <w:tc>
          <w:tcPr>
            <w:tcW w:w="1870" w:type="dxa"/>
            <w:tcBorders>
              <w:left w:val="single" w:sz="4" w:space="0" w:color="666666" w:themeColor="text1" w:themeTint="99"/>
              <w:bottom w:val="nil"/>
            </w:tcBorders>
          </w:tcPr>
          <w:p w14:paraId="6FD59B9A" w14:textId="0C426CF0"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Jonas Bihr (Projektleiter)</w:t>
            </w:r>
          </w:p>
        </w:tc>
      </w:tr>
      <w:tr w:rsidR="00B22EBC" w14:paraId="05E0CF65" w14:textId="77777777" w:rsidTr="00A85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bottom w:val="single" w:sz="4" w:space="0" w:color="auto"/>
            </w:tcBorders>
          </w:tcPr>
          <w:p w14:paraId="75A82473" w14:textId="2CD187A2" w:rsidR="00B22EBC"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sidRPr="00B22EBC">
              <w:rPr>
                <w:rFonts w:asciiTheme="minorHAnsi" w:hAnsiTheme="minorHAnsi" w:cstheme="minorHAnsi"/>
                <w:b/>
                <w:bCs/>
                <w:sz w:val="24"/>
                <w:szCs w:val="24"/>
              </w:rPr>
              <w:t>Dokumentation</w:t>
            </w:r>
          </w:p>
        </w:tc>
        <w:tc>
          <w:tcPr>
            <w:tcW w:w="1870" w:type="dxa"/>
            <w:tcBorders>
              <w:top w:val="nil"/>
            </w:tcBorders>
          </w:tcPr>
          <w:p w14:paraId="4E8B4F14" w14:textId="3B348C3F"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870" w:type="dxa"/>
            <w:tcBorders>
              <w:top w:val="nil"/>
            </w:tcBorders>
          </w:tcPr>
          <w:p w14:paraId="5165A37B" w14:textId="7DA7960E"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870" w:type="dxa"/>
            <w:tcBorders>
              <w:top w:val="nil"/>
            </w:tcBorders>
          </w:tcPr>
          <w:p w14:paraId="433D9122" w14:textId="21E69EFC"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w:t>
            </w:r>
          </w:p>
        </w:tc>
        <w:tc>
          <w:tcPr>
            <w:tcW w:w="1870" w:type="dxa"/>
            <w:tcBorders>
              <w:top w:val="nil"/>
            </w:tcBorders>
          </w:tcPr>
          <w:p w14:paraId="2BF58AF6" w14:textId="1E89F5B6"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r>
      <w:tr w:rsidR="00B22EBC" w14:paraId="082DFA31" w14:textId="77777777" w:rsidTr="00B22EB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bottom w:val="single" w:sz="4" w:space="0" w:color="auto"/>
            </w:tcBorders>
          </w:tcPr>
          <w:p w14:paraId="1C8108DF" w14:textId="2DA12728"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Analyse</w:t>
            </w:r>
          </w:p>
        </w:tc>
        <w:tc>
          <w:tcPr>
            <w:tcW w:w="1870" w:type="dxa"/>
          </w:tcPr>
          <w:p w14:paraId="1D3E08D0" w14:textId="261FC50C" w:rsidR="00D00AD5" w:rsidRDefault="00A85FC1"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w:t>
            </w:r>
            <w:r w:rsidR="00B22EBC">
              <w:rPr>
                <w:rFonts w:asciiTheme="minorHAnsi" w:hAnsiTheme="minorHAnsi" w:cstheme="minorHAnsi"/>
                <w:sz w:val="24"/>
                <w:szCs w:val="24"/>
              </w:rPr>
              <w:t>5</w:t>
            </w:r>
          </w:p>
        </w:tc>
        <w:tc>
          <w:tcPr>
            <w:tcW w:w="1870" w:type="dxa"/>
          </w:tcPr>
          <w:p w14:paraId="6FE4D712" w14:textId="188611FE"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870" w:type="dxa"/>
          </w:tcPr>
          <w:p w14:paraId="391BC0A1" w14:textId="704E6811"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870" w:type="dxa"/>
          </w:tcPr>
          <w:p w14:paraId="78B9BA53" w14:textId="5D848839"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15</w:t>
            </w:r>
          </w:p>
        </w:tc>
      </w:tr>
      <w:tr w:rsidR="00B22EBC" w14:paraId="4078E81C" w14:textId="77777777" w:rsidTr="00B22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bottom w:val="single" w:sz="4" w:space="0" w:color="auto"/>
            </w:tcBorders>
          </w:tcPr>
          <w:p w14:paraId="66E3DCFA" w14:textId="3D4BE395"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Design</w:t>
            </w:r>
          </w:p>
        </w:tc>
        <w:tc>
          <w:tcPr>
            <w:tcW w:w="1870" w:type="dxa"/>
          </w:tcPr>
          <w:p w14:paraId="4EA13EFB" w14:textId="406ACA39"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870" w:type="dxa"/>
          </w:tcPr>
          <w:p w14:paraId="1AFA0D0F" w14:textId="409FB02F"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870" w:type="dxa"/>
          </w:tcPr>
          <w:p w14:paraId="05D3C52E" w14:textId="59D78C8E"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870" w:type="dxa"/>
          </w:tcPr>
          <w:p w14:paraId="28402930" w14:textId="3D380884"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r>
      <w:tr w:rsidR="00A85FC1" w14:paraId="2A2FC863" w14:textId="77777777" w:rsidTr="00B22EB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bottom w:val="single" w:sz="4" w:space="0" w:color="auto"/>
            </w:tcBorders>
          </w:tcPr>
          <w:p w14:paraId="796D538F" w14:textId="5B310A02" w:rsidR="00B22EBC"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sz w:val="24"/>
                <w:szCs w:val="24"/>
              </w:rPr>
              <w:t>Frontend Coding</w:t>
            </w:r>
          </w:p>
        </w:tc>
        <w:tc>
          <w:tcPr>
            <w:tcW w:w="1870" w:type="dxa"/>
          </w:tcPr>
          <w:p w14:paraId="722B8989" w14:textId="56596FFC"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870" w:type="dxa"/>
          </w:tcPr>
          <w:p w14:paraId="0B483EE4" w14:textId="131D924D"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w:t>
            </w:r>
          </w:p>
        </w:tc>
        <w:tc>
          <w:tcPr>
            <w:tcW w:w="1870" w:type="dxa"/>
          </w:tcPr>
          <w:p w14:paraId="6DA15684" w14:textId="2EDC78A8"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35</w:t>
            </w:r>
          </w:p>
        </w:tc>
        <w:tc>
          <w:tcPr>
            <w:tcW w:w="1870" w:type="dxa"/>
          </w:tcPr>
          <w:p w14:paraId="6180EDCD" w14:textId="298F84BB" w:rsidR="00D00AD5" w:rsidRDefault="00A85FC1"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w:t>
            </w:r>
            <w:r w:rsidR="00B22EBC">
              <w:rPr>
                <w:rFonts w:asciiTheme="minorHAnsi" w:hAnsiTheme="minorHAnsi" w:cstheme="minorHAnsi"/>
                <w:sz w:val="24"/>
                <w:szCs w:val="24"/>
              </w:rPr>
              <w:t>0</w:t>
            </w:r>
          </w:p>
        </w:tc>
      </w:tr>
      <w:tr w:rsidR="00B22EBC" w14:paraId="51AEFEFD" w14:textId="77777777" w:rsidTr="00B22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bottom w:val="single" w:sz="4" w:space="0" w:color="auto"/>
            </w:tcBorders>
          </w:tcPr>
          <w:p w14:paraId="06273B8F" w14:textId="17AD9410"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Backend Coding</w:t>
            </w:r>
          </w:p>
        </w:tc>
        <w:tc>
          <w:tcPr>
            <w:tcW w:w="1870" w:type="dxa"/>
          </w:tcPr>
          <w:p w14:paraId="2A249C44" w14:textId="22C1659B"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870" w:type="dxa"/>
          </w:tcPr>
          <w:p w14:paraId="598BA2D6" w14:textId="076DE8FD" w:rsidR="00D00AD5" w:rsidRDefault="006739A9"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40</w:t>
            </w:r>
          </w:p>
        </w:tc>
        <w:tc>
          <w:tcPr>
            <w:tcW w:w="1870" w:type="dxa"/>
          </w:tcPr>
          <w:p w14:paraId="5CF2C62E" w14:textId="460577AF"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w:t>
            </w:r>
          </w:p>
        </w:tc>
        <w:tc>
          <w:tcPr>
            <w:tcW w:w="1870" w:type="dxa"/>
          </w:tcPr>
          <w:p w14:paraId="68A9B5C4" w14:textId="65E1EEB0" w:rsidR="00D00AD5" w:rsidRDefault="00A85FC1"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w:t>
            </w:r>
            <w:r w:rsidR="00B22EBC">
              <w:rPr>
                <w:rFonts w:asciiTheme="minorHAnsi" w:hAnsiTheme="minorHAnsi" w:cstheme="minorHAnsi"/>
                <w:sz w:val="24"/>
                <w:szCs w:val="24"/>
              </w:rPr>
              <w:t>0</w:t>
            </w:r>
          </w:p>
        </w:tc>
      </w:tr>
      <w:tr w:rsidR="00A85FC1" w14:paraId="3822ED84" w14:textId="77777777" w:rsidTr="00B22EB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bottom w:val="single" w:sz="4" w:space="0" w:color="auto"/>
            </w:tcBorders>
          </w:tcPr>
          <w:p w14:paraId="41790122" w14:textId="211FD96B"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Test</w:t>
            </w:r>
            <w:r w:rsidR="0018008E">
              <w:rPr>
                <w:rFonts w:asciiTheme="minorHAnsi" w:hAnsiTheme="minorHAnsi" w:cstheme="minorHAnsi"/>
                <w:b/>
                <w:bCs/>
                <w:sz w:val="24"/>
                <w:szCs w:val="24"/>
              </w:rPr>
              <w:t>ing</w:t>
            </w:r>
          </w:p>
        </w:tc>
        <w:tc>
          <w:tcPr>
            <w:tcW w:w="1870" w:type="dxa"/>
          </w:tcPr>
          <w:p w14:paraId="5A2D4B4B" w14:textId="70727ED4"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w:t>
            </w:r>
          </w:p>
        </w:tc>
        <w:tc>
          <w:tcPr>
            <w:tcW w:w="1870" w:type="dxa"/>
          </w:tcPr>
          <w:p w14:paraId="16AE6333" w14:textId="01939264" w:rsidR="00D00AD5" w:rsidRDefault="006739A9"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870" w:type="dxa"/>
          </w:tcPr>
          <w:p w14:paraId="3B206508" w14:textId="1B01B63C"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870" w:type="dxa"/>
          </w:tcPr>
          <w:p w14:paraId="64D0C503" w14:textId="6C17008C"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r>
      <w:tr w:rsidR="00B22EBC" w14:paraId="7111147C" w14:textId="77777777" w:rsidTr="00B22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bottom w:val="single" w:sz="4" w:space="0" w:color="auto"/>
            </w:tcBorders>
          </w:tcPr>
          <w:p w14:paraId="2EFEAA3C" w14:textId="63BB5BD2"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Projektorganisation</w:t>
            </w:r>
          </w:p>
        </w:tc>
        <w:tc>
          <w:tcPr>
            <w:tcW w:w="1870" w:type="dxa"/>
          </w:tcPr>
          <w:p w14:paraId="7AD58BFF" w14:textId="497CEF86"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870" w:type="dxa"/>
          </w:tcPr>
          <w:p w14:paraId="6D68AB6C" w14:textId="58FDBA79"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870" w:type="dxa"/>
          </w:tcPr>
          <w:p w14:paraId="63853CC0" w14:textId="5C6CBA98"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870" w:type="dxa"/>
          </w:tcPr>
          <w:p w14:paraId="09788EF5" w14:textId="3EBA8C06" w:rsidR="00D00AD5" w:rsidRDefault="00A85FC1"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w:t>
            </w:r>
            <w:r w:rsidR="00B22EBC">
              <w:rPr>
                <w:rFonts w:asciiTheme="minorHAnsi" w:hAnsiTheme="minorHAnsi" w:cstheme="minorHAnsi"/>
                <w:sz w:val="24"/>
                <w:szCs w:val="24"/>
              </w:rPr>
              <w:t>0</w:t>
            </w:r>
          </w:p>
        </w:tc>
      </w:tr>
      <w:tr w:rsidR="00B22EBC" w14:paraId="3325310B" w14:textId="77777777" w:rsidTr="00B22EB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bottom w:val="single" w:sz="4" w:space="0" w:color="auto"/>
            </w:tcBorders>
          </w:tcPr>
          <w:p w14:paraId="1D53351E" w14:textId="4D4DE794" w:rsid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GitHub</w:t>
            </w:r>
          </w:p>
        </w:tc>
        <w:tc>
          <w:tcPr>
            <w:tcW w:w="1870" w:type="dxa"/>
          </w:tcPr>
          <w:p w14:paraId="1C298E47" w14:textId="7537998B"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870" w:type="dxa"/>
          </w:tcPr>
          <w:p w14:paraId="0143ED1F" w14:textId="1B06302E"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870" w:type="dxa"/>
          </w:tcPr>
          <w:p w14:paraId="25EC8200" w14:textId="57731573"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870" w:type="dxa"/>
          </w:tcPr>
          <w:p w14:paraId="7D43F544" w14:textId="750AB437"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r>
      <w:tr w:rsidR="00B22EBC" w14:paraId="201221EE" w14:textId="77777777" w:rsidTr="00B22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bottom w:val="single" w:sz="18" w:space="0" w:color="auto"/>
            </w:tcBorders>
          </w:tcPr>
          <w:p w14:paraId="599356A4" w14:textId="13FDB95E" w:rsid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Präsentation</w:t>
            </w:r>
          </w:p>
        </w:tc>
        <w:tc>
          <w:tcPr>
            <w:tcW w:w="1870" w:type="dxa"/>
            <w:tcBorders>
              <w:bottom w:val="single" w:sz="18" w:space="0" w:color="auto"/>
            </w:tcBorders>
          </w:tcPr>
          <w:p w14:paraId="046FB65C" w14:textId="31255894"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870" w:type="dxa"/>
            <w:tcBorders>
              <w:bottom w:val="single" w:sz="18" w:space="0" w:color="auto"/>
            </w:tcBorders>
          </w:tcPr>
          <w:p w14:paraId="4CB3A6A9" w14:textId="00C3F5F1"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870" w:type="dxa"/>
            <w:tcBorders>
              <w:bottom w:val="single" w:sz="18" w:space="0" w:color="auto"/>
            </w:tcBorders>
          </w:tcPr>
          <w:p w14:paraId="230D86ED" w14:textId="78BEDFA9"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870" w:type="dxa"/>
            <w:tcBorders>
              <w:bottom w:val="single" w:sz="18" w:space="0" w:color="auto"/>
            </w:tcBorders>
          </w:tcPr>
          <w:p w14:paraId="58FDEA4B" w14:textId="40FEF303"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r>
      <w:tr w:rsidR="00B22EBC" w14:paraId="5C3C60C9" w14:textId="77777777" w:rsidTr="00B22EBC">
        <w:tc>
          <w:tcPr>
            <w:cnfStyle w:val="001000000000" w:firstRow="0" w:lastRow="0" w:firstColumn="1" w:lastColumn="0" w:oddVBand="0" w:evenVBand="0" w:oddHBand="0" w:evenHBand="0" w:firstRowFirstColumn="0" w:firstRowLastColumn="0" w:lastRowFirstColumn="0" w:lastRowLastColumn="0"/>
            <w:tcW w:w="1870" w:type="dxa"/>
            <w:tcBorders>
              <w:top w:val="single" w:sz="18" w:space="0" w:color="auto"/>
              <w:left w:val="single" w:sz="18" w:space="0" w:color="auto"/>
              <w:bottom w:val="single" w:sz="18" w:space="0" w:color="auto"/>
              <w:right w:val="single" w:sz="18" w:space="0" w:color="auto"/>
            </w:tcBorders>
          </w:tcPr>
          <w:p w14:paraId="07A00CD1" w14:textId="44E5A4C1" w:rsid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Gesamt (Stunden)</w:t>
            </w:r>
          </w:p>
        </w:tc>
        <w:tc>
          <w:tcPr>
            <w:tcW w:w="1870" w:type="dxa"/>
            <w:tcBorders>
              <w:top w:val="single" w:sz="18" w:space="0" w:color="auto"/>
              <w:left w:val="single" w:sz="18" w:space="0" w:color="auto"/>
              <w:bottom w:val="single" w:sz="18" w:space="0" w:color="auto"/>
              <w:right w:val="single" w:sz="18" w:space="0" w:color="auto"/>
            </w:tcBorders>
          </w:tcPr>
          <w:p w14:paraId="22185770" w14:textId="65DCE770" w:rsidR="00B22EBC" w:rsidRPr="00A85FC1"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A85FC1">
              <w:rPr>
                <w:rFonts w:asciiTheme="minorHAnsi" w:hAnsiTheme="minorHAnsi" w:cstheme="minorHAnsi"/>
                <w:b/>
                <w:bCs/>
                <w:sz w:val="24"/>
                <w:szCs w:val="24"/>
              </w:rPr>
              <w:t>1</w:t>
            </w:r>
            <w:r w:rsidR="00F556B2">
              <w:rPr>
                <w:rFonts w:asciiTheme="minorHAnsi" w:hAnsiTheme="minorHAnsi" w:cstheme="minorHAnsi"/>
                <w:b/>
                <w:bCs/>
                <w:sz w:val="24"/>
                <w:szCs w:val="24"/>
              </w:rPr>
              <w:t>5</w:t>
            </w:r>
            <w:r w:rsidRPr="00A85FC1">
              <w:rPr>
                <w:rFonts w:asciiTheme="minorHAnsi" w:hAnsiTheme="minorHAnsi" w:cstheme="minorHAnsi"/>
                <w:b/>
                <w:bCs/>
                <w:sz w:val="24"/>
                <w:szCs w:val="24"/>
              </w:rPr>
              <w:t>0</w:t>
            </w:r>
          </w:p>
        </w:tc>
        <w:tc>
          <w:tcPr>
            <w:tcW w:w="1870" w:type="dxa"/>
            <w:tcBorders>
              <w:top w:val="single" w:sz="18" w:space="0" w:color="auto"/>
              <w:left w:val="single" w:sz="18" w:space="0" w:color="auto"/>
              <w:bottom w:val="single" w:sz="18" w:space="0" w:color="auto"/>
              <w:right w:val="single" w:sz="18" w:space="0" w:color="auto"/>
            </w:tcBorders>
          </w:tcPr>
          <w:p w14:paraId="1ADF2F4B" w14:textId="35E3258F" w:rsidR="00B22EBC" w:rsidRPr="00A85FC1"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A85FC1">
              <w:rPr>
                <w:rFonts w:asciiTheme="minorHAnsi" w:hAnsiTheme="minorHAnsi" w:cstheme="minorHAnsi"/>
                <w:b/>
                <w:bCs/>
                <w:sz w:val="24"/>
                <w:szCs w:val="24"/>
              </w:rPr>
              <w:t>160</w:t>
            </w:r>
          </w:p>
        </w:tc>
        <w:tc>
          <w:tcPr>
            <w:tcW w:w="1870" w:type="dxa"/>
            <w:tcBorders>
              <w:top w:val="single" w:sz="18" w:space="0" w:color="auto"/>
              <w:left w:val="single" w:sz="18" w:space="0" w:color="auto"/>
              <w:bottom w:val="single" w:sz="18" w:space="0" w:color="auto"/>
              <w:right w:val="single" w:sz="18" w:space="0" w:color="auto"/>
            </w:tcBorders>
          </w:tcPr>
          <w:p w14:paraId="7F260E48" w14:textId="624B6868" w:rsidR="00B22EBC" w:rsidRPr="00A85FC1"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A85FC1">
              <w:rPr>
                <w:rFonts w:asciiTheme="minorHAnsi" w:hAnsiTheme="minorHAnsi" w:cstheme="minorHAnsi"/>
                <w:b/>
                <w:bCs/>
                <w:sz w:val="24"/>
                <w:szCs w:val="24"/>
              </w:rPr>
              <w:t>160</w:t>
            </w:r>
          </w:p>
        </w:tc>
        <w:tc>
          <w:tcPr>
            <w:tcW w:w="1870" w:type="dxa"/>
            <w:tcBorders>
              <w:top w:val="single" w:sz="18" w:space="0" w:color="auto"/>
              <w:left w:val="single" w:sz="18" w:space="0" w:color="auto"/>
              <w:bottom w:val="single" w:sz="18" w:space="0" w:color="auto"/>
              <w:right w:val="single" w:sz="18" w:space="0" w:color="auto"/>
            </w:tcBorders>
          </w:tcPr>
          <w:p w14:paraId="71FEEFA4" w14:textId="1B574F14" w:rsidR="00B22EBC" w:rsidRPr="00A85FC1" w:rsidRDefault="00A85FC1"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A85FC1">
              <w:rPr>
                <w:rFonts w:asciiTheme="minorHAnsi" w:hAnsiTheme="minorHAnsi" w:cstheme="minorHAnsi"/>
                <w:b/>
                <w:bCs/>
                <w:sz w:val="24"/>
                <w:szCs w:val="24"/>
              </w:rPr>
              <w:t>155</w:t>
            </w:r>
          </w:p>
        </w:tc>
      </w:tr>
    </w:tbl>
    <w:p w14:paraId="58B5B38B" w14:textId="77777777" w:rsidR="00D00AD5" w:rsidRPr="00D00AD5" w:rsidRDefault="00D00AD5" w:rsidP="00D00AD5">
      <w:pPr>
        <w:rPr>
          <w:rFonts w:asciiTheme="minorHAnsi" w:hAnsiTheme="minorHAnsi" w:cstheme="minorHAnsi"/>
          <w:sz w:val="24"/>
          <w:szCs w:val="24"/>
        </w:rPr>
      </w:pPr>
    </w:p>
    <w:p w14:paraId="65ABEBBD" w14:textId="0F7F9A0A" w:rsidR="00D00AD5" w:rsidRDefault="00D00AD5" w:rsidP="00D00AD5"/>
    <w:p w14:paraId="2D452616" w14:textId="27DDC41F" w:rsidR="00D00AD5" w:rsidRDefault="00D00AD5" w:rsidP="00D00AD5"/>
    <w:p w14:paraId="610674CA" w14:textId="34E3E3E7" w:rsidR="00BF761A" w:rsidRDefault="00BF761A" w:rsidP="00BF761A">
      <w:pPr>
        <w:pStyle w:val="Heading1"/>
      </w:pPr>
      <w:bookmarkStart w:id="7" w:name="_Toc55553506"/>
      <w:r>
        <w:lastRenderedPageBreak/>
        <w:t>Risiken</w:t>
      </w:r>
      <w:bookmarkEnd w:id="7"/>
    </w:p>
    <w:p w14:paraId="25AAECF6" w14:textId="29515D41" w:rsidR="00A85FC1" w:rsidRDefault="00A85FC1" w:rsidP="00A85FC1"/>
    <w:p w14:paraId="627D2CA4" w14:textId="30C0CFDD" w:rsidR="00121B8E" w:rsidRDefault="00121B8E" w:rsidP="00D01448">
      <w:pPr>
        <w:pStyle w:val="ListParagraph"/>
        <w:numPr>
          <w:ilvl w:val="0"/>
          <w:numId w:val="13"/>
        </w:numPr>
        <w:spacing w:line="276" w:lineRule="auto"/>
        <w:rPr>
          <w:rFonts w:asciiTheme="minorHAnsi" w:hAnsiTheme="minorHAnsi" w:cstheme="minorHAnsi"/>
          <w:sz w:val="24"/>
          <w:szCs w:val="24"/>
        </w:rPr>
      </w:pPr>
      <w:r>
        <w:rPr>
          <w:rFonts w:asciiTheme="minorHAnsi" w:hAnsiTheme="minorHAnsi" w:cstheme="minorHAnsi"/>
          <w:sz w:val="24"/>
          <w:szCs w:val="24"/>
        </w:rPr>
        <w:t>Finanzielles Risiko: Das Finanzielles Risiko wird als gering eingeschätzt, da die dem Projekt zugeteilten Mitarbeiter größtenteils niedrigbezahlte Werkstudenten sind. Auch ein Scheitern des Projekts würde keinen bleibenden finanziellen Schaden an der Firma hinterlassen.</w:t>
      </w:r>
    </w:p>
    <w:p w14:paraId="5D833EA8" w14:textId="72F12930" w:rsidR="00D01448" w:rsidRPr="00D01448" w:rsidRDefault="00121B8E" w:rsidP="00D01448">
      <w:pPr>
        <w:pStyle w:val="ListParagraph"/>
        <w:numPr>
          <w:ilvl w:val="0"/>
          <w:numId w:val="13"/>
        </w:numPr>
        <w:spacing w:line="276" w:lineRule="auto"/>
        <w:rPr>
          <w:rFonts w:asciiTheme="minorHAnsi" w:hAnsiTheme="minorHAnsi" w:cstheme="minorHAnsi"/>
          <w:sz w:val="24"/>
          <w:szCs w:val="24"/>
        </w:rPr>
      </w:pPr>
      <w:r>
        <w:rPr>
          <w:rFonts w:asciiTheme="minorHAnsi" w:hAnsiTheme="minorHAnsi" w:cstheme="minorHAnsi"/>
          <w:sz w:val="24"/>
          <w:szCs w:val="24"/>
        </w:rPr>
        <w:t xml:space="preserve">Implementierungsrisiko: Der Systemarchitekt Herr Wiesenauer sowie der Produktmanager Herr Marx haben in der Vergangenheit an vergleichbaren Angular Projekten mit Datenbankzugriff gearbeitet. </w:t>
      </w:r>
      <w:r w:rsidR="00D01448">
        <w:rPr>
          <w:rFonts w:asciiTheme="minorHAnsi" w:hAnsiTheme="minorHAnsi" w:cstheme="minorHAnsi"/>
          <w:sz w:val="24"/>
          <w:szCs w:val="24"/>
        </w:rPr>
        <w:t>Es gibt nur wenige</w:t>
      </w:r>
      <w:r>
        <w:rPr>
          <w:rFonts w:asciiTheme="minorHAnsi" w:hAnsiTheme="minorHAnsi" w:cstheme="minorHAnsi"/>
          <w:sz w:val="24"/>
          <w:szCs w:val="24"/>
        </w:rPr>
        <w:t xml:space="preserve"> unbekannten Faktoren in der</w:t>
      </w:r>
      <w:r w:rsidR="00D01448">
        <w:rPr>
          <w:rFonts w:asciiTheme="minorHAnsi" w:hAnsiTheme="minorHAnsi" w:cstheme="minorHAnsi"/>
          <w:sz w:val="24"/>
          <w:szCs w:val="24"/>
        </w:rPr>
        <w:t xml:space="preserve"> bisherigen Analyse und Designphase. Risiko eines scheitern des Projekts aufgrund mangelnder Kompetenz wird deshalb als gering eingestuft.</w:t>
      </w:r>
    </w:p>
    <w:p w14:paraId="084DC99D" w14:textId="54D7CB32" w:rsidR="00D01448" w:rsidRDefault="00D01448" w:rsidP="00D01448">
      <w:pPr>
        <w:pStyle w:val="ListParagraph"/>
        <w:numPr>
          <w:ilvl w:val="0"/>
          <w:numId w:val="13"/>
        </w:numPr>
        <w:spacing w:line="276" w:lineRule="auto"/>
        <w:rPr>
          <w:rFonts w:asciiTheme="minorHAnsi" w:hAnsiTheme="minorHAnsi" w:cstheme="minorHAnsi"/>
          <w:sz w:val="24"/>
          <w:szCs w:val="24"/>
        </w:rPr>
      </w:pPr>
      <w:r>
        <w:rPr>
          <w:rFonts w:asciiTheme="minorHAnsi" w:hAnsiTheme="minorHAnsi" w:cstheme="minorHAnsi"/>
          <w:sz w:val="24"/>
          <w:szCs w:val="24"/>
        </w:rPr>
        <w:t>Kommunikationsrisko: Alle Mitarbeiter des Projekts haben sich mittlerweil an die Umstände des Home-Office Arbeitsablaufs gewöhnt. Kompetenzen mit Kommunikationsmitteln wie Discord, Google Drive, TimeTree und GitHub sind vorhanden. Auch persönlich verstehen sich die meisten Mitarbeiter recht gut, was auch das Risiko von Fehlkommunikation niedrig hält.</w:t>
      </w:r>
    </w:p>
    <w:p w14:paraId="759B29CF" w14:textId="219E8F43" w:rsidR="00D01448" w:rsidRDefault="00D01448" w:rsidP="00D01448">
      <w:pPr>
        <w:pStyle w:val="ListParagraph"/>
        <w:numPr>
          <w:ilvl w:val="1"/>
          <w:numId w:val="13"/>
        </w:numPr>
        <w:spacing w:line="276" w:lineRule="auto"/>
        <w:rPr>
          <w:rFonts w:asciiTheme="minorHAnsi" w:hAnsiTheme="minorHAnsi" w:cstheme="minorHAnsi"/>
          <w:sz w:val="24"/>
          <w:szCs w:val="24"/>
        </w:rPr>
      </w:pPr>
      <w:r>
        <w:rPr>
          <w:rFonts w:asciiTheme="minorHAnsi" w:hAnsiTheme="minorHAnsi" w:cstheme="minorHAnsi"/>
          <w:sz w:val="24"/>
          <w:szCs w:val="24"/>
        </w:rPr>
        <w:t>Maßnahmen: Deadlines und Termine werden mehrere Tage im Voraus über die App TimeTree festgelegt</w:t>
      </w:r>
    </w:p>
    <w:p w14:paraId="1F17948C" w14:textId="712E45C5" w:rsidR="00D01448" w:rsidRDefault="00D01448" w:rsidP="00D01448">
      <w:pPr>
        <w:pStyle w:val="ListParagraph"/>
        <w:numPr>
          <w:ilvl w:val="0"/>
          <w:numId w:val="13"/>
        </w:numPr>
        <w:spacing w:line="276" w:lineRule="auto"/>
        <w:rPr>
          <w:rFonts w:asciiTheme="minorHAnsi" w:hAnsiTheme="minorHAnsi" w:cstheme="minorHAnsi"/>
          <w:sz w:val="24"/>
          <w:szCs w:val="24"/>
        </w:rPr>
      </w:pPr>
      <w:r>
        <w:rPr>
          <w:rFonts w:asciiTheme="minorHAnsi" w:hAnsiTheme="minorHAnsi" w:cstheme="minorHAnsi"/>
          <w:sz w:val="24"/>
          <w:szCs w:val="24"/>
        </w:rPr>
        <w:t>Personalrisiko: Personal kann während des Projekts aufgrund von mangelnder Leistung aus der Firma entfernt werden. Dadurch können erhebliche Kompetenzlücken enstehen die unter Umständen nur schwer zu füllen sind!</w:t>
      </w:r>
    </w:p>
    <w:p w14:paraId="17378FF4" w14:textId="05720111" w:rsidR="00D01448" w:rsidRDefault="00D01448" w:rsidP="00D01448">
      <w:pPr>
        <w:pStyle w:val="ListParagraph"/>
        <w:numPr>
          <w:ilvl w:val="1"/>
          <w:numId w:val="13"/>
        </w:numPr>
        <w:spacing w:line="276" w:lineRule="auto"/>
        <w:rPr>
          <w:rFonts w:asciiTheme="minorHAnsi" w:hAnsiTheme="minorHAnsi" w:cstheme="minorHAnsi"/>
          <w:sz w:val="24"/>
          <w:szCs w:val="24"/>
        </w:rPr>
      </w:pPr>
      <w:r>
        <w:rPr>
          <w:rFonts w:asciiTheme="minorHAnsi" w:hAnsiTheme="minorHAnsi" w:cstheme="minorHAnsi"/>
          <w:sz w:val="24"/>
          <w:szCs w:val="24"/>
        </w:rPr>
        <w:t>Maßnahmen: Konsquente Dokumentation und Kommunikation im Team um kein Teammitglied aufgrund von Vorwissen unentbehrlich zu machen</w:t>
      </w:r>
    </w:p>
    <w:p w14:paraId="019F8D5F" w14:textId="2BBD9D79" w:rsidR="00D01448" w:rsidRDefault="00D01448" w:rsidP="00D01448">
      <w:pPr>
        <w:pStyle w:val="ListParagraph"/>
        <w:numPr>
          <w:ilvl w:val="1"/>
          <w:numId w:val="13"/>
        </w:numPr>
        <w:spacing w:line="276" w:lineRule="auto"/>
        <w:rPr>
          <w:rFonts w:asciiTheme="minorHAnsi" w:hAnsiTheme="minorHAnsi" w:cstheme="minorHAnsi"/>
          <w:sz w:val="24"/>
          <w:szCs w:val="24"/>
        </w:rPr>
      </w:pPr>
      <w:r>
        <w:rPr>
          <w:rFonts w:asciiTheme="minorHAnsi" w:hAnsiTheme="minorHAnsi" w:cstheme="minorHAnsi"/>
          <w:sz w:val="24"/>
          <w:szCs w:val="24"/>
        </w:rPr>
        <w:t>Pufferzeit so schnell wie möglich Aufbauen um am Ende des Projekts nicht auf Überzeit zugreifen zu müssen</w:t>
      </w:r>
    </w:p>
    <w:p w14:paraId="655DFFAD" w14:textId="77777777" w:rsidR="009C235F" w:rsidRPr="009C235F" w:rsidRDefault="009C235F" w:rsidP="009C235F">
      <w:pPr>
        <w:spacing w:line="276" w:lineRule="auto"/>
        <w:rPr>
          <w:rFonts w:asciiTheme="minorHAnsi" w:hAnsiTheme="minorHAnsi" w:cstheme="minorHAnsi"/>
          <w:sz w:val="24"/>
          <w:szCs w:val="24"/>
        </w:rPr>
      </w:pPr>
    </w:p>
    <w:p w14:paraId="46C3A251" w14:textId="7D0F3FDC" w:rsidR="0017223F" w:rsidRDefault="00BF761A" w:rsidP="006D15DB">
      <w:pPr>
        <w:pStyle w:val="Heading1"/>
        <w:tabs>
          <w:tab w:val="left" w:pos="1470"/>
        </w:tabs>
      </w:pPr>
      <w:bookmarkStart w:id="8" w:name="_Toc55553507"/>
      <w:r>
        <w:t>Kosten</w:t>
      </w:r>
      <w:bookmarkEnd w:id="8"/>
      <w:r w:rsidR="006D15DB">
        <w:tab/>
      </w:r>
    </w:p>
    <w:p w14:paraId="55F23B2A" w14:textId="657F5079" w:rsidR="000174ED" w:rsidRDefault="000174ED" w:rsidP="006D15DB">
      <w:pPr>
        <w:rPr>
          <w:rFonts w:asciiTheme="minorHAnsi" w:hAnsiTheme="minorHAnsi" w:cstheme="minorHAnsi"/>
          <w:sz w:val="24"/>
          <w:szCs w:val="24"/>
        </w:rPr>
      </w:pPr>
    </w:p>
    <w:p w14:paraId="603F189B" w14:textId="2F5B2EAB" w:rsidR="00120023" w:rsidRDefault="005C3348" w:rsidP="006D15DB">
      <w:pPr>
        <w:rPr>
          <w:rFonts w:asciiTheme="minorHAnsi" w:hAnsiTheme="minorHAnsi" w:cstheme="minorHAnsi"/>
          <w:sz w:val="24"/>
          <w:szCs w:val="24"/>
        </w:rPr>
      </w:pPr>
      <w:r>
        <w:rPr>
          <w:rFonts w:asciiTheme="minorHAnsi" w:hAnsiTheme="minorHAnsi" w:cstheme="minorHAnsi"/>
          <w:sz w:val="24"/>
          <w:szCs w:val="24"/>
        </w:rPr>
        <w:t>Stundenlohn der einzelnen Mitarbeiter:</w:t>
      </w:r>
    </w:p>
    <w:p w14:paraId="654C6FCD" w14:textId="77777777" w:rsidR="005C3348" w:rsidRDefault="005C3348" w:rsidP="006D15DB">
      <w:pPr>
        <w:rPr>
          <w:rFonts w:asciiTheme="minorHAnsi" w:hAnsiTheme="minorHAnsi" w:cstheme="minorHAnsi"/>
          <w:sz w:val="24"/>
          <w:szCs w:val="24"/>
        </w:rPr>
      </w:pPr>
    </w:p>
    <w:tbl>
      <w:tblPr>
        <w:tblStyle w:val="GridTable3-Accent3"/>
        <w:tblW w:w="0" w:type="auto"/>
        <w:tblLook w:val="04A0" w:firstRow="1" w:lastRow="0" w:firstColumn="1" w:lastColumn="0" w:noHBand="0" w:noVBand="1"/>
      </w:tblPr>
      <w:tblGrid>
        <w:gridCol w:w="2127"/>
        <w:gridCol w:w="1701"/>
      </w:tblGrid>
      <w:tr w:rsidR="000174ED" w14:paraId="242B76F7" w14:textId="77777777" w:rsidTr="000174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14:paraId="485436E1" w14:textId="5F726CE3"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r>
              <w:rPr>
                <w:rFonts w:asciiTheme="minorHAnsi" w:hAnsiTheme="minorHAnsi" w:cstheme="minorHAnsi"/>
                <w:i w:val="0"/>
                <w:iCs w:val="0"/>
                <w:sz w:val="24"/>
                <w:szCs w:val="24"/>
              </w:rPr>
              <w:t>Mitarbeiter</w:t>
            </w:r>
          </w:p>
        </w:tc>
        <w:tc>
          <w:tcPr>
            <w:tcW w:w="1701" w:type="dxa"/>
          </w:tcPr>
          <w:p w14:paraId="61CA2CF4" w14:textId="5E1B4376" w:rsidR="000174ED" w:rsidRDefault="000174ED"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Stundenlohn</w:t>
            </w:r>
          </w:p>
        </w:tc>
      </w:tr>
      <w:tr w:rsidR="00F556B2" w14:paraId="040C409D" w14:textId="77777777" w:rsidTr="00017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27FB1E8" w14:textId="52EE5FF6" w:rsidR="00F556B2" w:rsidRDefault="00F556B2" w:rsidP="00F556B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Testmanager</w:t>
            </w:r>
          </w:p>
        </w:tc>
        <w:tc>
          <w:tcPr>
            <w:tcW w:w="1701" w:type="dxa"/>
          </w:tcPr>
          <w:p w14:paraId="67D8D264" w14:textId="1D576E26" w:rsidR="00F556B2" w:rsidRDefault="00F556B2" w:rsidP="00F556B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22,29€</w:t>
            </w:r>
          </w:p>
        </w:tc>
      </w:tr>
      <w:tr w:rsidR="00F556B2" w14:paraId="7F101C3C" w14:textId="77777777" w:rsidTr="000174ED">
        <w:tc>
          <w:tcPr>
            <w:cnfStyle w:val="001000000000" w:firstRow="0" w:lastRow="0" w:firstColumn="1" w:lastColumn="0" w:oddVBand="0" w:evenVBand="0" w:oddHBand="0" w:evenHBand="0" w:firstRowFirstColumn="0" w:firstRowLastColumn="0" w:lastRowFirstColumn="0" w:lastRowLastColumn="0"/>
            <w:tcW w:w="2127" w:type="dxa"/>
          </w:tcPr>
          <w:p w14:paraId="65178B4B" w14:textId="4F9C6C1B" w:rsidR="00F556B2" w:rsidRDefault="00F556B2" w:rsidP="00F556B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Systemarchitekt</w:t>
            </w:r>
          </w:p>
        </w:tc>
        <w:tc>
          <w:tcPr>
            <w:tcW w:w="1701" w:type="dxa"/>
          </w:tcPr>
          <w:p w14:paraId="5347A84B" w14:textId="3BF04616" w:rsidR="00F556B2" w:rsidRDefault="00F556B2" w:rsidP="00F556B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22,30€</w:t>
            </w:r>
          </w:p>
        </w:tc>
      </w:tr>
      <w:tr w:rsidR="00F556B2" w14:paraId="13951F54" w14:textId="77777777" w:rsidTr="00017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8182595" w14:textId="7D212B4C" w:rsidR="00F556B2" w:rsidRDefault="00F556B2" w:rsidP="00F556B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Produktmanager</w:t>
            </w:r>
          </w:p>
        </w:tc>
        <w:tc>
          <w:tcPr>
            <w:tcW w:w="1701" w:type="dxa"/>
          </w:tcPr>
          <w:p w14:paraId="41667B4D" w14:textId="12C845F7" w:rsidR="00F556B2" w:rsidRDefault="00F556B2" w:rsidP="00F556B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23,59€</w:t>
            </w:r>
          </w:p>
        </w:tc>
      </w:tr>
      <w:tr w:rsidR="00F556B2" w14:paraId="17016B87" w14:textId="77777777" w:rsidTr="000174ED">
        <w:tc>
          <w:tcPr>
            <w:cnfStyle w:val="001000000000" w:firstRow="0" w:lastRow="0" w:firstColumn="1" w:lastColumn="0" w:oddVBand="0" w:evenVBand="0" w:oddHBand="0" w:evenHBand="0" w:firstRowFirstColumn="0" w:firstRowLastColumn="0" w:lastRowFirstColumn="0" w:lastRowLastColumn="0"/>
            <w:tcW w:w="2127" w:type="dxa"/>
          </w:tcPr>
          <w:p w14:paraId="5ADF91A3" w14:textId="567E1EDC" w:rsidR="00F556B2" w:rsidRDefault="00F556B2" w:rsidP="00F556B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Projektleiter</w:t>
            </w:r>
          </w:p>
        </w:tc>
        <w:tc>
          <w:tcPr>
            <w:tcW w:w="1701" w:type="dxa"/>
          </w:tcPr>
          <w:p w14:paraId="4DE2F5ED" w14:textId="087D4BD8" w:rsidR="00F556B2" w:rsidRDefault="00F556B2" w:rsidP="00F556B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25,50€</w:t>
            </w:r>
          </w:p>
        </w:tc>
      </w:tr>
    </w:tbl>
    <w:p w14:paraId="57A9DA07" w14:textId="771E06A7" w:rsidR="006D15DB" w:rsidRDefault="006D15DB" w:rsidP="006D15DB">
      <w:pPr>
        <w:rPr>
          <w:rFonts w:asciiTheme="minorHAnsi" w:hAnsiTheme="minorHAnsi" w:cstheme="minorHAnsi"/>
          <w:sz w:val="24"/>
          <w:szCs w:val="24"/>
        </w:rPr>
      </w:pPr>
    </w:p>
    <w:p w14:paraId="7BD09BF1" w14:textId="71CACD40" w:rsidR="006D15DB" w:rsidRDefault="006D15DB" w:rsidP="006D15DB">
      <w:pPr>
        <w:rPr>
          <w:rFonts w:asciiTheme="minorHAnsi" w:hAnsiTheme="minorHAnsi" w:cstheme="minorHAnsi"/>
          <w:sz w:val="24"/>
          <w:szCs w:val="24"/>
        </w:rPr>
      </w:pPr>
    </w:p>
    <w:p w14:paraId="0C310391" w14:textId="192746CE" w:rsidR="006D15DB" w:rsidRDefault="006D15DB" w:rsidP="006D15DB"/>
    <w:p w14:paraId="12D3FC91" w14:textId="698D1533" w:rsidR="000174ED" w:rsidRDefault="000174ED" w:rsidP="006D15DB"/>
    <w:tbl>
      <w:tblPr>
        <w:tblStyle w:val="GridTable3"/>
        <w:tblW w:w="0" w:type="auto"/>
        <w:tblLook w:val="04A0" w:firstRow="1" w:lastRow="0" w:firstColumn="1" w:lastColumn="0" w:noHBand="0" w:noVBand="1"/>
      </w:tblPr>
      <w:tblGrid>
        <w:gridCol w:w="2780"/>
        <w:gridCol w:w="2749"/>
        <w:gridCol w:w="3831"/>
      </w:tblGrid>
      <w:tr w:rsidR="000174ED" w:rsidRPr="000174ED" w14:paraId="3A0DB5DB" w14:textId="77777777" w:rsidTr="00F556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0" w:type="dxa"/>
            <w:tcBorders>
              <w:bottom w:val="single" w:sz="4" w:space="0" w:color="auto"/>
            </w:tcBorders>
          </w:tcPr>
          <w:p w14:paraId="1402BC3F" w14:textId="737AFA12"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r w:rsidRPr="000174ED">
              <w:rPr>
                <w:rFonts w:asciiTheme="minorHAnsi" w:hAnsiTheme="minorHAnsi" w:cstheme="minorHAnsi"/>
                <w:i w:val="0"/>
                <w:iCs w:val="0"/>
                <w:sz w:val="24"/>
                <w:szCs w:val="24"/>
              </w:rPr>
              <w:lastRenderedPageBreak/>
              <w:t>Arbeitspaket</w:t>
            </w:r>
          </w:p>
        </w:tc>
        <w:tc>
          <w:tcPr>
            <w:tcW w:w="2749" w:type="dxa"/>
          </w:tcPr>
          <w:p w14:paraId="2460AD1F" w14:textId="018BB959"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Gesamtarbeitsstunden</w:t>
            </w:r>
          </w:p>
        </w:tc>
        <w:tc>
          <w:tcPr>
            <w:tcW w:w="3831" w:type="dxa"/>
          </w:tcPr>
          <w:p w14:paraId="47FC6DD1" w14:textId="6CF23ED0"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174ED">
              <w:rPr>
                <w:rFonts w:asciiTheme="minorHAnsi" w:hAnsiTheme="minorHAnsi" w:cstheme="minorHAnsi"/>
                <w:sz w:val="24"/>
                <w:szCs w:val="24"/>
              </w:rPr>
              <w:t>Kosten</w:t>
            </w:r>
          </w:p>
        </w:tc>
      </w:tr>
      <w:tr w:rsidR="000174ED" w:rsidRPr="000174ED" w14:paraId="0764DB15" w14:textId="77777777" w:rsidTr="00F5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3B065E9D" w14:textId="4834CFB2"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sidRPr="000174ED">
              <w:rPr>
                <w:rFonts w:asciiTheme="minorHAnsi" w:hAnsiTheme="minorHAnsi" w:cstheme="minorHAnsi"/>
                <w:b/>
                <w:bCs/>
                <w:i w:val="0"/>
                <w:iCs w:val="0"/>
                <w:sz w:val="24"/>
                <w:szCs w:val="24"/>
              </w:rPr>
              <w:t>Dokumentation</w:t>
            </w:r>
          </w:p>
        </w:tc>
        <w:tc>
          <w:tcPr>
            <w:tcW w:w="2749" w:type="dxa"/>
            <w:tcBorders>
              <w:left w:val="single" w:sz="4" w:space="0" w:color="auto"/>
              <w:right w:val="single" w:sz="4" w:space="0" w:color="auto"/>
            </w:tcBorders>
          </w:tcPr>
          <w:p w14:paraId="092F0E6B" w14:textId="36CA56AA"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90</w:t>
            </w:r>
          </w:p>
        </w:tc>
        <w:tc>
          <w:tcPr>
            <w:tcW w:w="3831" w:type="dxa"/>
            <w:tcBorders>
              <w:left w:val="single" w:sz="4" w:space="0" w:color="auto"/>
            </w:tcBorders>
          </w:tcPr>
          <w:p w14:paraId="7E686E85" w14:textId="5E35096D"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2109,50€</w:t>
            </w:r>
          </w:p>
        </w:tc>
      </w:tr>
      <w:tr w:rsidR="000174ED" w:rsidRPr="000174ED" w14:paraId="32038A8B" w14:textId="77777777" w:rsidTr="00F556B2">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4335645C" w14:textId="1DCAD3F4"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sidRPr="000174ED">
              <w:rPr>
                <w:rFonts w:asciiTheme="minorHAnsi" w:hAnsiTheme="minorHAnsi" w:cstheme="minorHAnsi"/>
                <w:b/>
                <w:bCs/>
                <w:i w:val="0"/>
                <w:iCs w:val="0"/>
                <w:sz w:val="24"/>
                <w:szCs w:val="24"/>
              </w:rPr>
              <w:t>Analyse</w:t>
            </w:r>
          </w:p>
        </w:tc>
        <w:tc>
          <w:tcPr>
            <w:tcW w:w="2749" w:type="dxa"/>
            <w:tcBorders>
              <w:left w:val="single" w:sz="4" w:space="0" w:color="auto"/>
              <w:right w:val="single" w:sz="4" w:space="0" w:color="auto"/>
            </w:tcBorders>
          </w:tcPr>
          <w:p w14:paraId="1DA3730A" w14:textId="07F3A82F"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60</w:t>
            </w:r>
          </w:p>
        </w:tc>
        <w:tc>
          <w:tcPr>
            <w:tcW w:w="3831" w:type="dxa"/>
            <w:tcBorders>
              <w:left w:val="single" w:sz="4" w:space="0" w:color="auto"/>
            </w:tcBorders>
          </w:tcPr>
          <w:p w14:paraId="7257EBF2" w14:textId="0A84DD70"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1398,65€</w:t>
            </w:r>
          </w:p>
        </w:tc>
      </w:tr>
      <w:tr w:rsidR="000174ED" w:rsidRPr="000174ED" w14:paraId="35E88292" w14:textId="77777777" w:rsidTr="00F5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4CE6B210" w14:textId="3A02C1E1"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Design</w:t>
            </w:r>
          </w:p>
        </w:tc>
        <w:tc>
          <w:tcPr>
            <w:tcW w:w="2749" w:type="dxa"/>
            <w:tcBorders>
              <w:left w:val="single" w:sz="4" w:space="0" w:color="auto"/>
              <w:right w:val="single" w:sz="4" w:space="0" w:color="auto"/>
            </w:tcBorders>
          </w:tcPr>
          <w:p w14:paraId="4DED1D75" w14:textId="37A1ECE6"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w:t>
            </w:r>
          </w:p>
        </w:tc>
        <w:tc>
          <w:tcPr>
            <w:tcW w:w="3831" w:type="dxa"/>
            <w:tcBorders>
              <w:left w:val="single" w:sz="4" w:space="0" w:color="auto"/>
            </w:tcBorders>
          </w:tcPr>
          <w:p w14:paraId="4949F929" w14:textId="343E51C5"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697,85€</w:t>
            </w:r>
          </w:p>
        </w:tc>
      </w:tr>
      <w:tr w:rsidR="000174ED" w:rsidRPr="000174ED" w14:paraId="3F1C666C" w14:textId="77777777" w:rsidTr="00F556B2">
        <w:trPr>
          <w:trHeight w:val="7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33E5EB5D" w14:textId="6B560D58"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Frontend Coding</w:t>
            </w:r>
          </w:p>
        </w:tc>
        <w:tc>
          <w:tcPr>
            <w:tcW w:w="2749" w:type="dxa"/>
            <w:tcBorders>
              <w:left w:val="single" w:sz="4" w:space="0" w:color="auto"/>
              <w:right w:val="single" w:sz="4" w:space="0" w:color="auto"/>
            </w:tcBorders>
          </w:tcPr>
          <w:p w14:paraId="5924968D" w14:textId="444C5AF0"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110</w:t>
            </w:r>
          </w:p>
        </w:tc>
        <w:tc>
          <w:tcPr>
            <w:tcW w:w="3831" w:type="dxa"/>
            <w:tcBorders>
              <w:left w:val="single" w:sz="4" w:space="0" w:color="auto"/>
            </w:tcBorders>
          </w:tcPr>
          <w:p w14:paraId="16831DD6" w14:textId="70427755"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2529,95€</w:t>
            </w:r>
          </w:p>
        </w:tc>
      </w:tr>
      <w:tr w:rsidR="000174ED" w:rsidRPr="000174ED" w14:paraId="7047B42F" w14:textId="77777777" w:rsidTr="00F5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3F92023E" w14:textId="6E2ABBBA"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Backend Coding</w:t>
            </w:r>
          </w:p>
        </w:tc>
        <w:tc>
          <w:tcPr>
            <w:tcW w:w="2749" w:type="dxa"/>
            <w:tcBorders>
              <w:left w:val="single" w:sz="4" w:space="0" w:color="auto"/>
              <w:right w:val="single" w:sz="4" w:space="0" w:color="auto"/>
            </w:tcBorders>
          </w:tcPr>
          <w:p w14:paraId="6FA20422" w14:textId="4B66D98E"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115</w:t>
            </w:r>
          </w:p>
        </w:tc>
        <w:tc>
          <w:tcPr>
            <w:tcW w:w="3831" w:type="dxa"/>
            <w:tcBorders>
              <w:left w:val="single" w:sz="4" w:space="0" w:color="auto"/>
            </w:tcBorders>
          </w:tcPr>
          <w:p w14:paraId="5F6CE986" w14:textId="299226BB"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2654</w:t>
            </w:r>
            <w:r w:rsidR="00F47504">
              <w:rPr>
                <w:rFonts w:asciiTheme="minorHAnsi" w:hAnsiTheme="minorHAnsi" w:cstheme="minorHAnsi"/>
                <w:sz w:val="24"/>
                <w:szCs w:val="24"/>
              </w:rPr>
              <w:t>,</w:t>
            </w:r>
            <w:r>
              <w:rPr>
                <w:rFonts w:asciiTheme="minorHAnsi" w:hAnsiTheme="minorHAnsi" w:cstheme="minorHAnsi"/>
                <w:sz w:val="24"/>
                <w:szCs w:val="24"/>
              </w:rPr>
              <w:t>35€</w:t>
            </w:r>
          </w:p>
        </w:tc>
      </w:tr>
      <w:tr w:rsidR="000174ED" w:rsidRPr="000174ED" w14:paraId="6A48BA75" w14:textId="77777777" w:rsidTr="00F556B2">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4AD5EC93" w14:textId="4ACBA7E3"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Testing</w:t>
            </w:r>
          </w:p>
        </w:tc>
        <w:tc>
          <w:tcPr>
            <w:tcW w:w="2749" w:type="dxa"/>
            <w:tcBorders>
              <w:left w:val="single" w:sz="4" w:space="0" w:color="auto"/>
              <w:right w:val="single" w:sz="4" w:space="0" w:color="auto"/>
            </w:tcBorders>
          </w:tcPr>
          <w:p w14:paraId="5C6B97FE" w14:textId="0FA96D6C"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55</w:t>
            </w:r>
          </w:p>
        </w:tc>
        <w:tc>
          <w:tcPr>
            <w:tcW w:w="3831" w:type="dxa"/>
            <w:tcBorders>
              <w:left w:val="single" w:sz="4" w:space="0" w:color="auto"/>
            </w:tcBorders>
          </w:tcPr>
          <w:p w14:paraId="0BE1A377" w14:textId="6C67480F"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1271</w:t>
            </w:r>
            <w:r w:rsidR="00F47504">
              <w:rPr>
                <w:rFonts w:asciiTheme="minorHAnsi" w:hAnsiTheme="minorHAnsi" w:cstheme="minorHAnsi"/>
                <w:sz w:val="24"/>
                <w:szCs w:val="24"/>
              </w:rPr>
              <w:t>,</w:t>
            </w:r>
            <w:r>
              <w:rPr>
                <w:rFonts w:asciiTheme="minorHAnsi" w:hAnsiTheme="minorHAnsi" w:cstheme="minorHAnsi"/>
                <w:sz w:val="24"/>
                <w:szCs w:val="24"/>
              </w:rPr>
              <w:t>10€</w:t>
            </w:r>
          </w:p>
        </w:tc>
      </w:tr>
      <w:tr w:rsidR="000174ED" w:rsidRPr="000174ED" w14:paraId="3D06DB7B" w14:textId="77777777" w:rsidTr="00F5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1AC2D411" w14:textId="2978EB91" w:rsid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Projektorganisation</w:t>
            </w:r>
          </w:p>
        </w:tc>
        <w:tc>
          <w:tcPr>
            <w:tcW w:w="2749" w:type="dxa"/>
            <w:tcBorders>
              <w:left w:val="single" w:sz="4" w:space="0" w:color="auto"/>
              <w:right w:val="single" w:sz="4" w:space="0" w:color="auto"/>
            </w:tcBorders>
          </w:tcPr>
          <w:p w14:paraId="33045DED" w14:textId="714A76F4"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80</w:t>
            </w:r>
          </w:p>
        </w:tc>
        <w:tc>
          <w:tcPr>
            <w:tcW w:w="3831" w:type="dxa"/>
            <w:tcBorders>
              <w:left w:val="single" w:sz="4" w:space="0" w:color="auto"/>
            </w:tcBorders>
          </w:tcPr>
          <w:p w14:paraId="3F4E61B3" w14:textId="48E6A57C"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1988,85</w:t>
            </w:r>
          </w:p>
        </w:tc>
      </w:tr>
      <w:tr w:rsidR="000174ED" w:rsidRPr="000174ED" w14:paraId="293065D7" w14:textId="77777777" w:rsidTr="00F556B2">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453CDE97" w14:textId="74C09C77" w:rsid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GitHub</w:t>
            </w:r>
          </w:p>
        </w:tc>
        <w:tc>
          <w:tcPr>
            <w:tcW w:w="2749" w:type="dxa"/>
            <w:tcBorders>
              <w:left w:val="single" w:sz="4" w:space="0" w:color="auto"/>
              <w:right w:val="single" w:sz="4" w:space="0" w:color="auto"/>
            </w:tcBorders>
          </w:tcPr>
          <w:p w14:paraId="4F4E28E8" w14:textId="4ACA8CC1"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35</w:t>
            </w:r>
          </w:p>
        </w:tc>
        <w:tc>
          <w:tcPr>
            <w:tcW w:w="3831" w:type="dxa"/>
            <w:tcBorders>
              <w:left w:val="single" w:sz="4" w:space="0" w:color="auto"/>
            </w:tcBorders>
          </w:tcPr>
          <w:p w14:paraId="4B341C59" w14:textId="455B053E"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802</w:t>
            </w:r>
            <w:r w:rsidR="00F47504">
              <w:rPr>
                <w:rFonts w:asciiTheme="minorHAnsi" w:hAnsiTheme="minorHAnsi" w:cstheme="minorHAnsi"/>
                <w:sz w:val="24"/>
                <w:szCs w:val="24"/>
              </w:rPr>
              <w:t>,</w:t>
            </w:r>
            <w:r>
              <w:rPr>
                <w:rFonts w:asciiTheme="minorHAnsi" w:hAnsiTheme="minorHAnsi" w:cstheme="minorHAnsi"/>
                <w:sz w:val="24"/>
                <w:szCs w:val="24"/>
              </w:rPr>
              <w:t>90€</w:t>
            </w:r>
          </w:p>
        </w:tc>
      </w:tr>
      <w:tr w:rsidR="000174ED" w:rsidRPr="000174ED" w14:paraId="721733EA" w14:textId="77777777" w:rsidTr="00F5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12" w:space="0" w:color="666666" w:themeColor="text1" w:themeTint="99"/>
              <w:right w:val="single" w:sz="4" w:space="0" w:color="auto"/>
            </w:tcBorders>
          </w:tcPr>
          <w:p w14:paraId="761E5F5B" w14:textId="64B51030" w:rsid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Präsentation</w:t>
            </w:r>
          </w:p>
        </w:tc>
        <w:tc>
          <w:tcPr>
            <w:tcW w:w="2749" w:type="dxa"/>
            <w:tcBorders>
              <w:left w:val="single" w:sz="4" w:space="0" w:color="auto"/>
              <w:bottom w:val="single" w:sz="12" w:space="0" w:color="666666" w:themeColor="text1" w:themeTint="99"/>
              <w:right w:val="single" w:sz="4" w:space="0" w:color="auto"/>
            </w:tcBorders>
          </w:tcPr>
          <w:p w14:paraId="5FF03FD1" w14:textId="640B3349"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50</w:t>
            </w:r>
          </w:p>
        </w:tc>
        <w:tc>
          <w:tcPr>
            <w:tcW w:w="3831" w:type="dxa"/>
            <w:tcBorders>
              <w:left w:val="single" w:sz="4" w:space="0" w:color="auto"/>
              <w:bottom w:val="single" w:sz="12" w:space="0" w:color="666666" w:themeColor="text1" w:themeTint="99"/>
            </w:tcBorders>
          </w:tcPr>
          <w:p w14:paraId="063D2092" w14:textId="4D5DD1D1" w:rsidR="000174ED" w:rsidRPr="000174ED" w:rsidRDefault="00F47504"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1185,25</w:t>
            </w:r>
          </w:p>
        </w:tc>
      </w:tr>
      <w:tr w:rsidR="000174ED" w:rsidRPr="000174ED" w14:paraId="27DD6AC5" w14:textId="77777777" w:rsidTr="00F556B2">
        <w:tc>
          <w:tcPr>
            <w:cnfStyle w:val="001000000000" w:firstRow="0" w:lastRow="0" w:firstColumn="1" w:lastColumn="0" w:oddVBand="0" w:evenVBand="0" w:oddHBand="0" w:evenHBand="0" w:firstRowFirstColumn="0" w:firstRowLastColumn="0" w:lastRowFirstColumn="0" w:lastRowLastColumn="0"/>
            <w:tcW w:w="2780"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18BA604B" w14:textId="34ADAAFA" w:rsid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Gesamt</w:t>
            </w:r>
          </w:p>
        </w:tc>
        <w:tc>
          <w:tcPr>
            <w:tcW w:w="2749"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3CA51C66" w14:textId="4155F038" w:rsidR="000174ED" w:rsidRPr="00F47504" w:rsidRDefault="00F556B2"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F47504">
              <w:rPr>
                <w:rFonts w:asciiTheme="minorHAnsi" w:hAnsiTheme="minorHAnsi" w:cstheme="minorHAnsi"/>
                <w:b/>
                <w:bCs/>
                <w:sz w:val="24"/>
                <w:szCs w:val="24"/>
              </w:rPr>
              <w:t>625</w:t>
            </w:r>
          </w:p>
        </w:tc>
        <w:tc>
          <w:tcPr>
            <w:tcW w:w="3831"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410CEC98" w14:textId="4C7CF4B1" w:rsidR="000174ED" w:rsidRPr="00F47504" w:rsidRDefault="00F47504" w:rsidP="00F47504">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F47504">
              <w:rPr>
                <w:rFonts w:asciiTheme="minorHAnsi" w:hAnsiTheme="minorHAnsi" w:cstheme="minorHAnsi"/>
                <w:b/>
                <w:bCs/>
                <w:sz w:val="24"/>
                <w:szCs w:val="24"/>
              </w:rPr>
              <w:t>14638,40€</w:t>
            </w:r>
          </w:p>
        </w:tc>
      </w:tr>
    </w:tbl>
    <w:p w14:paraId="64732D27" w14:textId="0BEFC8C6" w:rsidR="000174ED" w:rsidRDefault="000174ED" w:rsidP="006D15DB"/>
    <w:p w14:paraId="3331D480" w14:textId="19B1F39E" w:rsidR="006E5B9B" w:rsidRDefault="006E5B9B" w:rsidP="006D15DB"/>
    <w:p w14:paraId="5ADBA1F4" w14:textId="5E0ACACF" w:rsidR="006E5B9B" w:rsidRPr="006E5B9B" w:rsidRDefault="006E5B9B" w:rsidP="006D15DB">
      <w:pPr>
        <w:rPr>
          <w:rFonts w:asciiTheme="minorHAnsi" w:hAnsiTheme="minorHAnsi" w:cstheme="minorHAnsi"/>
          <w:sz w:val="24"/>
          <w:szCs w:val="24"/>
        </w:rPr>
      </w:pPr>
      <w:r>
        <w:rPr>
          <w:rFonts w:asciiTheme="minorHAnsi" w:hAnsiTheme="minorHAnsi" w:cstheme="minorHAnsi"/>
          <w:sz w:val="24"/>
          <w:szCs w:val="24"/>
        </w:rPr>
        <w:t>Aufgrund der aktuellen Corona Pandemie können wir vom Mieten eines Büros und Internetkoste</w:t>
      </w:r>
      <w:r w:rsidR="00294564">
        <w:rPr>
          <w:rFonts w:asciiTheme="minorHAnsi" w:hAnsiTheme="minorHAnsi" w:cstheme="minorHAnsi"/>
          <w:sz w:val="24"/>
          <w:szCs w:val="24"/>
        </w:rPr>
        <w:t>n</w:t>
      </w:r>
      <w:r>
        <w:rPr>
          <w:rFonts w:asciiTheme="minorHAnsi" w:hAnsiTheme="minorHAnsi" w:cstheme="minorHAnsi"/>
          <w:sz w:val="24"/>
          <w:szCs w:val="24"/>
        </w:rPr>
        <w:t>/Heizkosen oder ähnlichen Kosten absehen. Lizenzkosten für diverse Softwarepakete kommen allerdings immernoch auf uns zu. Da wir den Service als Cloudservice selbst für usnere Kunden hosten wollen, müssen wir auf Server- und Domainkosten tragen.</w:t>
      </w:r>
    </w:p>
    <w:p w14:paraId="6075DA89" w14:textId="2795D474" w:rsidR="006E5B9B" w:rsidRDefault="006E5B9B" w:rsidP="006D15DB"/>
    <w:p w14:paraId="6FA10E62" w14:textId="09E30B22" w:rsidR="006E5B9B" w:rsidRDefault="009C235F" w:rsidP="009C235F">
      <w:pPr>
        <w:pStyle w:val="Heading2"/>
      </w:pPr>
      <w:r>
        <w:t>Fixkosten</w:t>
      </w:r>
    </w:p>
    <w:p w14:paraId="662EC80E" w14:textId="77777777" w:rsidR="009C235F" w:rsidRPr="009C235F" w:rsidRDefault="009C235F" w:rsidP="009C235F"/>
    <w:tbl>
      <w:tblPr>
        <w:tblStyle w:val="GridTable3"/>
        <w:tblW w:w="0" w:type="auto"/>
        <w:tblLook w:val="04A0" w:firstRow="1" w:lastRow="0" w:firstColumn="1" w:lastColumn="0" w:noHBand="0" w:noVBand="1"/>
      </w:tblPr>
      <w:tblGrid>
        <w:gridCol w:w="2552"/>
        <w:gridCol w:w="2122"/>
        <w:gridCol w:w="2338"/>
        <w:gridCol w:w="2338"/>
      </w:tblGrid>
      <w:tr w:rsidR="00F47504" w14:paraId="04D782BD" w14:textId="77777777" w:rsidTr="00F475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20E277E6" w14:textId="6E418C74" w:rsidR="00F47504" w:rsidRPr="00F47504" w:rsidRDefault="00F47504"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r>
              <w:rPr>
                <w:rFonts w:asciiTheme="minorHAnsi" w:hAnsiTheme="minorHAnsi" w:cstheme="minorHAnsi"/>
                <w:i w:val="0"/>
                <w:iCs w:val="0"/>
                <w:sz w:val="24"/>
                <w:szCs w:val="24"/>
              </w:rPr>
              <w:t>Fixkosten</w:t>
            </w:r>
          </w:p>
        </w:tc>
        <w:tc>
          <w:tcPr>
            <w:tcW w:w="2122" w:type="dxa"/>
          </w:tcPr>
          <w:p w14:paraId="2B1E7B16" w14:textId="77A70819"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Preis</w:t>
            </w:r>
          </w:p>
        </w:tc>
        <w:tc>
          <w:tcPr>
            <w:tcW w:w="2338" w:type="dxa"/>
          </w:tcPr>
          <w:p w14:paraId="4B64CE3D" w14:textId="0F5BED51"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Laufzeit</w:t>
            </w:r>
          </w:p>
        </w:tc>
        <w:tc>
          <w:tcPr>
            <w:tcW w:w="2338" w:type="dxa"/>
          </w:tcPr>
          <w:p w14:paraId="7548CC6E" w14:textId="4F61B354"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Gesamtkosen</w:t>
            </w:r>
          </w:p>
        </w:tc>
      </w:tr>
      <w:tr w:rsidR="00F47504" w14:paraId="67A3A3F5" w14:textId="77777777" w:rsidTr="00F47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ABF39FE" w14:textId="33553529" w:rsidR="00F47504" w:rsidRPr="00F47504" w:rsidRDefault="00F47504"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Adobe Creative</w:t>
            </w:r>
          </w:p>
        </w:tc>
        <w:tc>
          <w:tcPr>
            <w:tcW w:w="2122" w:type="dxa"/>
          </w:tcPr>
          <w:p w14:paraId="75209AFD" w14:textId="2E2CD234" w:rsidR="00F47504" w:rsidRDefault="00F47504" w:rsidP="00F47504">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57,99€/Monat</w:t>
            </w:r>
          </w:p>
        </w:tc>
        <w:tc>
          <w:tcPr>
            <w:tcW w:w="2338" w:type="dxa"/>
          </w:tcPr>
          <w:p w14:paraId="7EE6D451" w14:textId="45DAD9E9"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 Monate</w:t>
            </w:r>
          </w:p>
        </w:tc>
        <w:tc>
          <w:tcPr>
            <w:tcW w:w="2338" w:type="dxa"/>
          </w:tcPr>
          <w:p w14:paraId="786C23BB" w14:textId="1B84E04B"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347,94€</w:t>
            </w:r>
          </w:p>
        </w:tc>
      </w:tr>
      <w:tr w:rsidR="00F47504" w14:paraId="000AC937" w14:textId="77777777" w:rsidTr="00F47504">
        <w:tc>
          <w:tcPr>
            <w:cnfStyle w:val="001000000000" w:firstRow="0" w:lastRow="0" w:firstColumn="1" w:lastColumn="0" w:oddVBand="0" w:evenVBand="0" w:oddHBand="0" w:evenHBand="0" w:firstRowFirstColumn="0" w:firstRowLastColumn="0" w:lastRowFirstColumn="0" w:lastRowLastColumn="0"/>
            <w:tcW w:w="2552" w:type="dxa"/>
          </w:tcPr>
          <w:p w14:paraId="0BD5E4EB" w14:textId="61954066" w:rsidR="00F47504" w:rsidRPr="00F47504" w:rsidRDefault="00F47504"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Intellij Webstorm Pro</w:t>
            </w:r>
          </w:p>
        </w:tc>
        <w:tc>
          <w:tcPr>
            <w:tcW w:w="2122" w:type="dxa"/>
          </w:tcPr>
          <w:p w14:paraId="27BBC8F7" w14:textId="42DF9FA7"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129,00€/Monat</w:t>
            </w:r>
          </w:p>
        </w:tc>
        <w:tc>
          <w:tcPr>
            <w:tcW w:w="2338" w:type="dxa"/>
          </w:tcPr>
          <w:p w14:paraId="6A196B0B" w14:textId="27098B39"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 Monate</w:t>
            </w:r>
          </w:p>
        </w:tc>
        <w:tc>
          <w:tcPr>
            <w:tcW w:w="2338" w:type="dxa"/>
          </w:tcPr>
          <w:p w14:paraId="6C2C717D" w14:textId="528F7130"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774,00€</w:t>
            </w:r>
          </w:p>
        </w:tc>
      </w:tr>
      <w:tr w:rsidR="00F47504" w14:paraId="3A433113" w14:textId="77777777" w:rsidTr="00F47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8D5FFC0" w14:textId="21B8C666" w:rsidR="00F47504" w:rsidRPr="00F47504" w:rsidRDefault="00F47504"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Cloudflare Server</w:t>
            </w:r>
          </w:p>
        </w:tc>
        <w:tc>
          <w:tcPr>
            <w:tcW w:w="2122" w:type="dxa"/>
          </w:tcPr>
          <w:p w14:paraId="04C12825" w14:textId="2B51E967"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250,00€/Monat</w:t>
            </w:r>
          </w:p>
        </w:tc>
        <w:tc>
          <w:tcPr>
            <w:tcW w:w="2338" w:type="dxa"/>
          </w:tcPr>
          <w:p w14:paraId="012DC7D2" w14:textId="244BD324"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 Monate</w:t>
            </w:r>
          </w:p>
        </w:tc>
        <w:tc>
          <w:tcPr>
            <w:tcW w:w="2338" w:type="dxa"/>
          </w:tcPr>
          <w:p w14:paraId="5457757D" w14:textId="0C64539D"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750,00€</w:t>
            </w:r>
          </w:p>
        </w:tc>
      </w:tr>
      <w:tr w:rsidR="00F47504" w14:paraId="2670D638" w14:textId="77777777" w:rsidTr="005762EF">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666666" w:themeColor="text1" w:themeTint="99"/>
            </w:tcBorders>
          </w:tcPr>
          <w:p w14:paraId="3EBE8416" w14:textId="514FC589" w:rsidR="00F47504" w:rsidRPr="006E5B9B" w:rsidRDefault="006E5B9B"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Domain Name</w:t>
            </w:r>
          </w:p>
        </w:tc>
        <w:tc>
          <w:tcPr>
            <w:tcW w:w="2122" w:type="dxa"/>
            <w:tcBorders>
              <w:bottom w:val="single" w:sz="12" w:space="0" w:color="666666" w:themeColor="text1" w:themeTint="99"/>
            </w:tcBorders>
          </w:tcPr>
          <w:p w14:paraId="2DDE2632" w14:textId="66BCA421"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50,00€/Monat</w:t>
            </w:r>
          </w:p>
        </w:tc>
        <w:tc>
          <w:tcPr>
            <w:tcW w:w="2338" w:type="dxa"/>
            <w:tcBorders>
              <w:bottom w:val="single" w:sz="12" w:space="0" w:color="666666" w:themeColor="text1" w:themeTint="99"/>
            </w:tcBorders>
          </w:tcPr>
          <w:p w14:paraId="3E6C1CB6" w14:textId="1950A6CD"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 Monate</w:t>
            </w:r>
          </w:p>
        </w:tc>
        <w:tc>
          <w:tcPr>
            <w:tcW w:w="2338" w:type="dxa"/>
            <w:tcBorders>
              <w:bottom w:val="single" w:sz="12" w:space="0" w:color="666666" w:themeColor="text1" w:themeTint="99"/>
            </w:tcBorders>
          </w:tcPr>
          <w:p w14:paraId="54965612" w14:textId="695DA71F"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300,00€</w:t>
            </w:r>
          </w:p>
        </w:tc>
      </w:tr>
      <w:tr w:rsidR="00F47504" w14:paraId="2671D806" w14:textId="77777777" w:rsidTr="00576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51D6E87A" w14:textId="7F76A4BF" w:rsidR="00F47504" w:rsidRPr="006E5B9B" w:rsidRDefault="006E5B9B"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Gesamtkosten</w:t>
            </w:r>
          </w:p>
        </w:tc>
        <w:tc>
          <w:tcPr>
            <w:tcW w:w="2122"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3CA16AC2" w14:textId="77777777"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c>
          <w:tcPr>
            <w:tcW w:w="2338"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17897789" w14:textId="77777777"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c>
          <w:tcPr>
            <w:tcW w:w="2338"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0FBB7B32" w14:textId="39E2B561"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2171,94€</w:t>
            </w:r>
          </w:p>
        </w:tc>
      </w:tr>
    </w:tbl>
    <w:p w14:paraId="5EB4439E" w14:textId="4492F491" w:rsidR="006D15DB" w:rsidRPr="00F47504" w:rsidRDefault="006D15DB" w:rsidP="006D15DB">
      <w:pPr>
        <w:rPr>
          <w:rFonts w:asciiTheme="minorHAnsi" w:hAnsiTheme="minorHAnsi" w:cstheme="minorHAnsi"/>
          <w:sz w:val="24"/>
          <w:szCs w:val="24"/>
        </w:rPr>
      </w:pPr>
    </w:p>
    <w:p w14:paraId="54BD354B" w14:textId="77C2174C" w:rsidR="006D15DB" w:rsidRDefault="006D15DB" w:rsidP="006D15DB"/>
    <w:p w14:paraId="6C04C601" w14:textId="5A541359" w:rsidR="00901ECE" w:rsidRDefault="00901ECE" w:rsidP="006D15DB">
      <w:pPr>
        <w:rPr>
          <w:rFonts w:asciiTheme="minorHAnsi" w:hAnsiTheme="minorHAnsi" w:cstheme="minorHAnsi"/>
          <w:sz w:val="24"/>
          <w:szCs w:val="24"/>
        </w:rPr>
      </w:pPr>
      <w:r>
        <w:rPr>
          <w:rFonts w:asciiTheme="minorHAnsi" w:hAnsiTheme="minorHAnsi" w:cstheme="minorHAnsi"/>
          <w:sz w:val="24"/>
          <w:szCs w:val="24"/>
        </w:rPr>
        <w:t>Die Gesamtkosten</w:t>
      </w:r>
      <w:r w:rsidR="003B2952">
        <w:rPr>
          <w:rFonts w:asciiTheme="minorHAnsi" w:hAnsiTheme="minorHAnsi" w:cstheme="minorHAnsi"/>
          <w:sz w:val="24"/>
          <w:szCs w:val="24"/>
        </w:rPr>
        <w:t xml:space="preserve"> des Projekts</w:t>
      </w:r>
      <w:r>
        <w:rPr>
          <w:rFonts w:asciiTheme="minorHAnsi" w:hAnsiTheme="minorHAnsi" w:cstheme="minorHAnsi"/>
          <w:sz w:val="24"/>
          <w:szCs w:val="24"/>
        </w:rPr>
        <w:t xml:space="preserve"> ergeben sich aus der Sumem aus Personalkosten und den Fixkosten.</w:t>
      </w:r>
    </w:p>
    <w:p w14:paraId="123404D0" w14:textId="70A952E3" w:rsidR="005762EF" w:rsidRDefault="005762EF" w:rsidP="006D15DB">
      <w:pPr>
        <w:rPr>
          <w:rFonts w:asciiTheme="minorHAnsi" w:hAnsiTheme="minorHAnsi" w:cstheme="minorHAnsi"/>
          <w:b/>
          <w:bCs/>
          <w:sz w:val="24"/>
          <w:szCs w:val="24"/>
        </w:rPr>
      </w:pPr>
    </w:p>
    <w:tbl>
      <w:tblPr>
        <w:tblStyle w:val="GridTable3"/>
        <w:tblW w:w="0" w:type="auto"/>
        <w:tblLook w:val="04A0" w:firstRow="1" w:lastRow="0" w:firstColumn="1" w:lastColumn="0" w:noHBand="0" w:noVBand="1"/>
      </w:tblPr>
      <w:tblGrid>
        <w:gridCol w:w="4675"/>
        <w:gridCol w:w="4675"/>
      </w:tblGrid>
      <w:tr w:rsidR="005762EF" w14:paraId="32861D47" w14:textId="77777777" w:rsidTr="005762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7B3BAEFE" w14:textId="77777777" w:rsidR="005762EF" w:rsidRPr="005762EF" w:rsidRDefault="005762EF"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p>
        </w:tc>
        <w:tc>
          <w:tcPr>
            <w:tcW w:w="4675" w:type="dxa"/>
          </w:tcPr>
          <w:p w14:paraId="3BB53A30" w14:textId="3AE5E266" w:rsidR="005762EF" w:rsidRDefault="005762EF"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Kosten</w:t>
            </w:r>
          </w:p>
        </w:tc>
      </w:tr>
      <w:tr w:rsidR="005762EF" w14:paraId="0F3045FD" w14:textId="77777777" w:rsidTr="00576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1DFE77" w14:textId="35247774" w:rsidR="005762EF" w:rsidRPr="005762EF" w:rsidRDefault="005762EF"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Personalkosten</w:t>
            </w:r>
          </w:p>
        </w:tc>
        <w:tc>
          <w:tcPr>
            <w:tcW w:w="4675" w:type="dxa"/>
          </w:tcPr>
          <w:p w14:paraId="3FB7F49F" w14:textId="7F6CF449" w:rsidR="005762EF" w:rsidRDefault="005762EF"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14.638,40€</w:t>
            </w:r>
          </w:p>
        </w:tc>
      </w:tr>
      <w:tr w:rsidR="005762EF" w14:paraId="5C98942E" w14:textId="77777777" w:rsidTr="005762EF">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auto"/>
            </w:tcBorders>
          </w:tcPr>
          <w:p w14:paraId="49F9C6AA" w14:textId="22AA9F6C" w:rsidR="005762EF" w:rsidRPr="005762EF" w:rsidRDefault="005762EF"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Fixkosten</w:t>
            </w:r>
          </w:p>
        </w:tc>
        <w:tc>
          <w:tcPr>
            <w:tcW w:w="4675" w:type="dxa"/>
            <w:tcBorders>
              <w:bottom w:val="single" w:sz="12" w:space="0" w:color="auto"/>
            </w:tcBorders>
          </w:tcPr>
          <w:p w14:paraId="0E4733BD" w14:textId="2E8760CB" w:rsidR="005762EF" w:rsidRDefault="005762EF"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2.171,94€</w:t>
            </w:r>
          </w:p>
        </w:tc>
      </w:tr>
      <w:tr w:rsidR="005762EF" w14:paraId="3261BD66" w14:textId="77777777" w:rsidTr="00576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auto"/>
              <w:left w:val="single" w:sz="12" w:space="0" w:color="auto"/>
              <w:bottom w:val="single" w:sz="12" w:space="0" w:color="auto"/>
              <w:right w:val="single" w:sz="12" w:space="0" w:color="auto"/>
            </w:tcBorders>
          </w:tcPr>
          <w:p w14:paraId="2293DDFC" w14:textId="70045766" w:rsidR="005762EF" w:rsidRDefault="005762EF"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Gesamtkosten</w:t>
            </w:r>
          </w:p>
        </w:tc>
        <w:tc>
          <w:tcPr>
            <w:tcW w:w="4675" w:type="dxa"/>
            <w:tcBorders>
              <w:top w:val="single" w:sz="12" w:space="0" w:color="auto"/>
              <w:left w:val="single" w:sz="12" w:space="0" w:color="auto"/>
              <w:bottom w:val="single" w:sz="12" w:space="0" w:color="auto"/>
              <w:right w:val="single" w:sz="12" w:space="0" w:color="auto"/>
            </w:tcBorders>
          </w:tcPr>
          <w:p w14:paraId="1DB7E1E5" w14:textId="449213AE" w:rsidR="005762EF" w:rsidRDefault="005762EF"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B2952">
              <w:rPr>
                <w:rFonts w:asciiTheme="minorHAnsi" w:hAnsiTheme="minorHAnsi" w:cstheme="minorHAnsi"/>
                <w:b/>
                <w:bCs/>
                <w:sz w:val="24"/>
                <w:szCs w:val="24"/>
              </w:rPr>
              <w:t>16.810,34</w:t>
            </w:r>
            <w:r>
              <w:rPr>
                <w:rFonts w:asciiTheme="minorHAnsi" w:hAnsiTheme="minorHAnsi" w:cstheme="minorHAnsi"/>
                <w:b/>
                <w:bCs/>
                <w:sz w:val="24"/>
                <w:szCs w:val="24"/>
              </w:rPr>
              <w:t>€</w:t>
            </w:r>
          </w:p>
        </w:tc>
      </w:tr>
    </w:tbl>
    <w:p w14:paraId="2ADDB891" w14:textId="17917EE0" w:rsidR="005762EF" w:rsidRDefault="005762EF" w:rsidP="006D15DB">
      <w:pPr>
        <w:rPr>
          <w:rFonts w:asciiTheme="minorHAnsi" w:hAnsiTheme="minorHAnsi" w:cstheme="minorHAnsi"/>
          <w:sz w:val="24"/>
          <w:szCs w:val="24"/>
        </w:rPr>
      </w:pPr>
    </w:p>
    <w:p w14:paraId="43BD17E3" w14:textId="484A485D" w:rsidR="005762EF" w:rsidRDefault="005762EF" w:rsidP="006D15DB">
      <w:pPr>
        <w:rPr>
          <w:rFonts w:asciiTheme="minorHAnsi" w:hAnsiTheme="minorHAnsi" w:cstheme="minorHAnsi"/>
          <w:sz w:val="24"/>
          <w:szCs w:val="24"/>
        </w:rPr>
      </w:pPr>
    </w:p>
    <w:p w14:paraId="64C6FD03" w14:textId="5704928B" w:rsidR="005762EF" w:rsidRDefault="005762EF" w:rsidP="006D15DB">
      <w:pPr>
        <w:rPr>
          <w:rFonts w:asciiTheme="minorHAnsi" w:hAnsiTheme="minorHAnsi" w:cstheme="minorHAnsi"/>
          <w:sz w:val="24"/>
          <w:szCs w:val="24"/>
        </w:rPr>
      </w:pPr>
    </w:p>
    <w:p w14:paraId="6576D268" w14:textId="04210BD9" w:rsidR="005762EF" w:rsidRDefault="005762EF" w:rsidP="006D15DB">
      <w:pPr>
        <w:rPr>
          <w:rFonts w:asciiTheme="minorHAnsi" w:hAnsiTheme="minorHAnsi" w:cstheme="minorHAnsi"/>
          <w:sz w:val="24"/>
          <w:szCs w:val="24"/>
        </w:rPr>
      </w:pPr>
    </w:p>
    <w:p w14:paraId="02D02B53" w14:textId="49DEFEB2" w:rsidR="005762EF" w:rsidRDefault="005762EF" w:rsidP="006D15DB">
      <w:pPr>
        <w:rPr>
          <w:rFonts w:asciiTheme="minorHAnsi" w:hAnsiTheme="minorHAnsi" w:cstheme="minorHAnsi"/>
          <w:sz w:val="24"/>
          <w:szCs w:val="24"/>
        </w:rPr>
      </w:pPr>
    </w:p>
    <w:p w14:paraId="0ADDC07B" w14:textId="77777777" w:rsidR="005762EF" w:rsidRPr="003B2952" w:rsidRDefault="005762EF" w:rsidP="006D15DB">
      <w:pPr>
        <w:rPr>
          <w:rFonts w:asciiTheme="minorHAnsi" w:hAnsiTheme="minorHAnsi" w:cstheme="minorHAnsi"/>
          <w:sz w:val="24"/>
          <w:szCs w:val="24"/>
        </w:rPr>
      </w:pPr>
    </w:p>
    <w:p w14:paraId="6F5FE383" w14:textId="473655C7" w:rsidR="00BF761A" w:rsidRDefault="00BF761A" w:rsidP="005762EF">
      <w:pPr>
        <w:pStyle w:val="Heading1"/>
      </w:pPr>
      <w:bookmarkStart w:id="9" w:name="_Toc55553508"/>
      <w:r>
        <w:lastRenderedPageBreak/>
        <w:t>Angebot</w:t>
      </w:r>
      <w:bookmarkEnd w:id="9"/>
    </w:p>
    <w:p w14:paraId="741DEC5B" w14:textId="546A207E" w:rsidR="003B2952" w:rsidRDefault="003B2952" w:rsidP="003B2952">
      <w:pPr>
        <w:rPr>
          <w:rFonts w:asciiTheme="minorHAnsi" w:hAnsiTheme="minorHAnsi" w:cstheme="minorHAnsi"/>
          <w:sz w:val="24"/>
          <w:szCs w:val="24"/>
        </w:rPr>
      </w:pPr>
    </w:p>
    <w:p w14:paraId="5694D472" w14:textId="5464EE98" w:rsidR="003B2952" w:rsidRDefault="003B2952" w:rsidP="003B2952">
      <w:pPr>
        <w:rPr>
          <w:rFonts w:asciiTheme="minorHAnsi" w:hAnsiTheme="minorHAnsi" w:cstheme="minorHAnsi"/>
          <w:sz w:val="24"/>
          <w:szCs w:val="24"/>
        </w:rPr>
      </w:pPr>
      <w:r>
        <w:rPr>
          <w:rFonts w:asciiTheme="minorHAnsi" w:hAnsiTheme="minorHAnsi" w:cstheme="minorHAnsi"/>
          <w:sz w:val="24"/>
          <w:szCs w:val="24"/>
        </w:rPr>
        <w:t>Aus den errechneten Kosten und einem eingeplanten Gewinn von 30% ergibt sich ein folgendes Angebot für eine permante Lizenz:</w:t>
      </w:r>
    </w:p>
    <w:p w14:paraId="6E89ADE0" w14:textId="14E24323" w:rsidR="003B2952" w:rsidRDefault="003B2952" w:rsidP="003B2952">
      <w:pPr>
        <w:rPr>
          <w:rFonts w:asciiTheme="minorHAnsi" w:hAnsiTheme="minorHAnsi" w:cstheme="minorHAnsi"/>
          <w:b/>
          <w:bCs/>
          <w:sz w:val="24"/>
          <w:szCs w:val="24"/>
        </w:rPr>
      </w:pPr>
    </w:p>
    <w:tbl>
      <w:tblPr>
        <w:tblStyle w:val="GridTable3"/>
        <w:tblW w:w="0" w:type="auto"/>
        <w:tblLook w:val="04A0" w:firstRow="1" w:lastRow="0" w:firstColumn="1" w:lastColumn="0" w:noHBand="0" w:noVBand="1"/>
      </w:tblPr>
      <w:tblGrid>
        <w:gridCol w:w="4675"/>
        <w:gridCol w:w="4675"/>
      </w:tblGrid>
      <w:tr w:rsidR="005762EF" w14:paraId="7DA0B9FE" w14:textId="77777777" w:rsidTr="000661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4C1448E9" w14:textId="1C4F1857" w:rsidR="005762EF" w:rsidRPr="005762EF" w:rsidRDefault="005762EF" w:rsidP="0006612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r>
              <w:rPr>
                <w:rFonts w:asciiTheme="minorHAnsi" w:hAnsiTheme="minorHAnsi" w:cstheme="minorHAnsi"/>
                <w:i w:val="0"/>
                <w:iCs w:val="0"/>
                <w:sz w:val="24"/>
                <w:szCs w:val="24"/>
              </w:rPr>
              <w:t>Kostenpunk</w:t>
            </w:r>
          </w:p>
        </w:tc>
        <w:tc>
          <w:tcPr>
            <w:tcW w:w="4675" w:type="dxa"/>
          </w:tcPr>
          <w:p w14:paraId="413DDEFF" w14:textId="7C338122" w:rsidR="005762EF" w:rsidRDefault="005762EF" w:rsidP="0006612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Preis</w:t>
            </w:r>
          </w:p>
        </w:tc>
      </w:tr>
      <w:tr w:rsidR="005762EF" w14:paraId="1273B563" w14:textId="77777777" w:rsidTr="0006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0C51EB" w14:textId="5D17FF30" w:rsidR="005762EF" w:rsidRPr="005762EF" w:rsidRDefault="005762EF" w:rsidP="0006612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Gesamtkosten</w:t>
            </w:r>
          </w:p>
        </w:tc>
        <w:tc>
          <w:tcPr>
            <w:tcW w:w="4675" w:type="dxa"/>
          </w:tcPr>
          <w:p w14:paraId="65AF5599" w14:textId="14B3D511" w:rsidR="005762EF" w:rsidRDefault="005762EF" w:rsidP="0006612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16</w:t>
            </w:r>
            <w:r>
              <w:rPr>
                <w:rFonts w:asciiTheme="minorHAnsi" w:hAnsiTheme="minorHAnsi" w:cstheme="minorHAnsi"/>
                <w:sz w:val="24"/>
                <w:szCs w:val="24"/>
              </w:rPr>
              <w:t>.</w:t>
            </w:r>
            <w:r>
              <w:rPr>
                <w:rFonts w:asciiTheme="minorHAnsi" w:hAnsiTheme="minorHAnsi" w:cstheme="minorHAnsi"/>
                <w:sz w:val="24"/>
                <w:szCs w:val="24"/>
              </w:rPr>
              <w:t>810,34€</w:t>
            </w:r>
          </w:p>
        </w:tc>
      </w:tr>
      <w:tr w:rsidR="005762EF" w14:paraId="299A18F1" w14:textId="77777777" w:rsidTr="0006612F">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auto"/>
            </w:tcBorders>
          </w:tcPr>
          <w:p w14:paraId="7C025288" w14:textId="7F3CE318" w:rsidR="005762EF" w:rsidRPr="005762EF" w:rsidRDefault="005762EF" w:rsidP="0006612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30% Gewinspanne</w:t>
            </w:r>
          </w:p>
        </w:tc>
        <w:tc>
          <w:tcPr>
            <w:tcW w:w="4675" w:type="dxa"/>
            <w:tcBorders>
              <w:bottom w:val="single" w:sz="12" w:space="0" w:color="auto"/>
            </w:tcBorders>
          </w:tcPr>
          <w:p w14:paraId="002514C2" w14:textId="3AF4FC71" w:rsidR="005762EF" w:rsidRDefault="005762EF" w:rsidP="0006612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5.043,10</w:t>
            </w:r>
            <w:r>
              <w:rPr>
                <w:rFonts w:asciiTheme="minorHAnsi" w:hAnsiTheme="minorHAnsi" w:cstheme="minorHAnsi"/>
                <w:sz w:val="24"/>
                <w:szCs w:val="24"/>
              </w:rPr>
              <w:t>€</w:t>
            </w:r>
          </w:p>
        </w:tc>
      </w:tr>
      <w:tr w:rsidR="005762EF" w14:paraId="37D89D17" w14:textId="77777777" w:rsidTr="0006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auto"/>
              <w:left w:val="single" w:sz="12" w:space="0" w:color="auto"/>
              <w:bottom w:val="single" w:sz="12" w:space="0" w:color="auto"/>
              <w:right w:val="single" w:sz="12" w:space="0" w:color="auto"/>
            </w:tcBorders>
          </w:tcPr>
          <w:p w14:paraId="17BB8D74" w14:textId="77777777" w:rsidR="005762EF" w:rsidRDefault="005762EF" w:rsidP="0006612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Gesamtkosten</w:t>
            </w:r>
          </w:p>
        </w:tc>
        <w:tc>
          <w:tcPr>
            <w:tcW w:w="4675" w:type="dxa"/>
            <w:tcBorders>
              <w:top w:val="single" w:sz="12" w:space="0" w:color="auto"/>
              <w:left w:val="single" w:sz="12" w:space="0" w:color="auto"/>
              <w:bottom w:val="single" w:sz="12" w:space="0" w:color="auto"/>
              <w:right w:val="single" w:sz="12" w:space="0" w:color="auto"/>
            </w:tcBorders>
          </w:tcPr>
          <w:p w14:paraId="112E49F9" w14:textId="193A937C" w:rsidR="005762EF" w:rsidRDefault="005762EF" w:rsidP="0006612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B2952">
              <w:rPr>
                <w:rFonts w:asciiTheme="minorHAnsi" w:hAnsiTheme="minorHAnsi" w:cstheme="minorHAnsi"/>
                <w:b/>
                <w:bCs/>
                <w:sz w:val="24"/>
                <w:szCs w:val="24"/>
              </w:rPr>
              <w:t>21.853,44€</w:t>
            </w:r>
          </w:p>
        </w:tc>
      </w:tr>
    </w:tbl>
    <w:p w14:paraId="3BF1BD59" w14:textId="43F9C7B6" w:rsidR="003B2952" w:rsidRDefault="003B2952" w:rsidP="003B2952">
      <w:pPr>
        <w:rPr>
          <w:rFonts w:asciiTheme="minorHAnsi" w:hAnsiTheme="minorHAnsi" w:cstheme="minorHAnsi"/>
          <w:b/>
          <w:bCs/>
          <w:sz w:val="24"/>
          <w:szCs w:val="24"/>
        </w:rPr>
      </w:pPr>
    </w:p>
    <w:p w14:paraId="606F7CCA" w14:textId="2B1726B7" w:rsidR="003B2952" w:rsidRDefault="003B2952" w:rsidP="003B2952">
      <w:pPr>
        <w:rPr>
          <w:rFonts w:asciiTheme="minorHAnsi" w:hAnsiTheme="minorHAnsi" w:cstheme="minorHAnsi"/>
          <w:sz w:val="24"/>
          <w:szCs w:val="24"/>
        </w:rPr>
      </w:pPr>
      <w:r>
        <w:rPr>
          <w:rFonts w:asciiTheme="minorHAnsi" w:hAnsiTheme="minorHAnsi" w:cstheme="minorHAnsi"/>
          <w:sz w:val="24"/>
          <w:szCs w:val="24"/>
        </w:rPr>
        <w:t>Bei dieser Art des Vertriebs werden jegliche Rechte an den Kunden übertragen, der Kunde kann also das Produkt selbst weiter vertreiben.</w:t>
      </w:r>
    </w:p>
    <w:p w14:paraId="6705F96E" w14:textId="77777777" w:rsidR="003B2952" w:rsidRDefault="003B2952" w:rsidP="00BF761A"/>
    <w:p w14:paraId="52DDA0B9" w14:textId="294C4E5D" w:rsidR="00BF761A" w:rsidRPr="003B2952" w:rsidRDefault="00BF761A" w:rsidP="00BF761A">
      <w:pPr>
        <w:pStyle w:val="Heading1"/>
      </w:pPr>
      <w:bookmarkStart w:id="10" w:name="_Toc55553509"/>
      <w:r w:rsidRPr="003B2952">
        <w:t>Vertriebskonzept</w:t>
      </w:r>
      <w:bookmarkEnd w:id="10"/>
    </w:p>
    <w:p w14:paraId="6F670BC4" w14:textId="5F3B5111" w:rsidR="003B2952" w:rsidRDefault="003B2952" w:rsidP="003B2952"/>
    <w:p w14:paraId="5F1267D8" w14:textId="5C08C74F" w:rsidR="002A03AB" w:rsidRDefault="003B2952" w:rsidP="00BF761A">
      <w:pPr>
        <w:rPr>
          <w:rFonts w:asciiTheme="minorHAnsi" w:hAnsiTheme="minorHAnsi" w:cstheme="minorHAnsi"/>
          <w:sz w:val="24"/>
          <w:szCs w:val="24"/>
        </w:rPr>
      </w:pPr>
      <w:r>
        <w:rPr>
          <w:rFonts w:asciiTheme="minorHAnsi" w:hAnsiTheme="minorHAnsi" w:cstheme="minorHAnsi"/>
          <w:sz w:val="24"/>
          <w:szCs w:val="24"/>
        </w:rPr>
        <w:t>Alternativ zu einer vollständigen Rechteübertragung kann das Produkt auch als Abonnement mit monatlichen Kosten gek</w:t>
      </w:r>
      <w:r w:rsidR="00B21121">
        <w:rPr>
          <w:rFonts w:asciiTheme="minorHAnsi" w:hAnsiTheme="minorHAnsi" w:cstheme="minorHAnsi"/>
          <w:sz w:val="24"/>
          <w:szCs w:val="24"/>
        </w:rPr>
        <w:t>a</w:t>
      </w:r>
      <w:r>
        <w:rPr>
          <w:rFonts w:asciiTheme="minorHAnsi" w:hAnsiTheme="minorHAnsi" w:cstheme="minorHAnsi"/>
          <w:sz w:val="24"/>
          <w:szCs w:val="24"/>
        </w:rPr>
        <w:t xml:space="preserve">uft werden. </w:t>
      </w:r>
    </w:p>
    <w:p w14:paraId="46735270" w14:textId="77777777" w:rsidR="002A03AB" w:rsidRDefault="002A03AB" w:rsidP="00BF761A">
      <w:pPr>
        <w:rPr>
          <w:rFonts w:asciiTheme="minorHAnsi" w:hAnsiTheme="minorHAnsi" w:cstheme="minorHAnsi"/>
          <w:sz w:val="24"/>
          <w:szCs w:val="24"/>
        </w:rPr>
      </w:pPr>
    </w:p>
    <w:p w14:paraId="1540BC80" w14:textId="6026AACD" w:rsidR="00BF761A" w:rsidRDefault="003B2952" w:rsidP="00BF761A">
      <w:pPr>
        <w:rPr>
          <w:rFonts w:asciiTheme="minorHAnsi" w:hAnsiTheme="minorHAnsi" w:cstheme="minorHAnsi"/>
          <w:sz w:val="24"/>
          <w:szCs w:val="24"/>
        </w:rPr>
      </w:pPr>
      <w:r>
        <w:rPr>
          <w:rFonts w:asciiTheme="minorHAnsi" w:hAnsiTheme="minorHAnsi" w:cstheme="minorHAnsi"/>
          <w:sz w:val="24"/>
          <w:szCs w:val="24"/>
        </w:rPr>
        <w:t>Dabei vepflichten wir uns auch zu evtl. Wartungen auf Anfrage des Kunden. Wir schätzen die durchschnittlichen Wartungskosten die für uns pro Kunde entstehen auf 150€ monatlich.</w:t>
      </w:r>
    </w:p>
    <w:p w14:paraId="4F382CDB" w14:textId="6D8DB8D7" w:rsidR="002A03AB" w:rsidRDefault="002A03AB" w:rsidP="00BF761A">
      <w:pPr>
        <w:rPr>
          <w:rFonts w:asciiTheme="minorHAnsi" w:hAnsiTheme="minorHAnsi" w:cstheme="minorHAnsi"/>
          <w:sz w:val="24"/>
          <w:szCs w:val="24"/>
        </w:rPr>
      </w:pPr>
      <w:r>
        <w:rPr>
          <w:rFonts w:asciiTheme="minorHAnsi" w:hAnsiTheme="minorHAnsi" w:cstheme="minorHAnsi"/>
          <w:sz w:val="24"/>
          <w:szCs w:val="24"/>
        </w:rPr>
        <w:t>Außerdem bleiben unsere Fixkosten von einem Cloudserver und Domainkosten von insgesamt 300€ bestehen.</w:t>
      </w:r>
    </w:p>
    <w:p w14:paraId="4F929ED3" w14:textId="77777777" w:rsidR="002A03AB" w:rsidRDefault="002A03AB" w:rsidP="00BF761A">
      <w:pPr>
        <w:rPr>
          <w:rFonts w:asciiTheme="minorHAnsi" w:hAnsiTheme="minorHAnsi" w:cstheme="minorHAnsi"/>
          <w:sz w:val="24"/>
          <w:szCs w:val="24"/>
        </w:rPr>
      </w:pPr>
    </w:p>
    <w:p w14:paraId="34503529" w14:textId="6F4E1D24" w:rsidR="003B2952" w:rsidRPr="003B2952" w:rsidRDefault="003B2952" w:rsidP="00BF761A">
      <w:pPr>
        <w:rPr>
          <w:rFonts w:asciiTheme="minorHAnsi" w:hAnsiTheme="minorHAnsi" w:cstheme="minorHAnsi"/>
          <w:sz w:val="24"/>
          <w:szCs w:val="24"/>
        </w:rPr>
      </w:pPr>
      <w:r>
        <w:rPr>
          <w:rFonts w:asciiTheme="minorHAnsi" w:hAnsiTheme="minorHAnsi" w:cstheme="minorHAnsi"/>
          <w:sz w:val="24"/>
          <w:szCs w:val="24"/>
        </w:rPr>
        <w:t xml:space="preserve">Für dieses Abonnement würden wir monatlich </w:t>
      </w:r>
      <w:r w:rsidR="00120023">
        <w:rPr>
          <w:rFonts w:asciiTheme="minorHAnsi" w:hAnsiTheme="minorHAnsi" w:cstheme="minorHAnsi"/>
          <w:sz w:val="24"/>
          <w:szCs w:val="24"/>
        </w:rPr>
        <w:t>vom Kunden 450€ verlangen.</w:t>
      </w:r>
    </w:p>
    <w:p w14:paraId="70D235B9" w14:textId="6E68190C" w:rsidR="00BF761A" w:rsidRPr="00BF761A" w:rsidRDefault="00BF761A" w:rsidP="00BF761A">
      <w:pPr>
        <w:pStyle w:val="Heading1"/>
      </w:pPr>
      <w:bookmarkStart w:id="11" w:name="_Toc55553510"/>
      <w:r>
        <w:t>Rentabilitätsrechnung</w:t>
      </w:r>
      <w:bookmarkEnd w:id="11"/>
    </w:p>
    <w:p w14:paraId="63A7454A" w14:textId="231A0159" w:rsidR="00BF761A" w:rsidRDefault="00BF761A" w:rsidP="0017223F"/>
    <w:p w14:paraId="37B28887" w14:textId="17A662DC" w:rsidR="00BF761A" w:rsidRDefault="00120023" w:rsidP="0017223F">
      <w:pPr>
        <w:rPr>
          <w:rFonts w:asciiTheme="minorHAnsi" w:hAnsiTheme="minorHAnsi" w:cstheme="minorHAnsi"/>
          <w:sz w:val="24"/>
          <w:szCs w:val="24"/>
        </w:rPr>
      </w:pPr>
      <w:r>
        <w:rPr>
          <w:rFonts w:asciiTheme="minorHAnsi" w:hAnsiTheme="minorHAnsi" w:cstheme="minorHAnsi"/>
          <w:sz w:val="24"/>
          <w:szCs w:val="24"/>
        </w:rPr>
        <w:t xml:space="preserve">Ziel ist, den Break-Even Point innerhalb von </w:t>
      </w:r>
      <w:r w:rsidR="005C3348">
        <w:rPr>
          <w:rFonts w:asciiTheme="minorHAnsi" w:hAnsiTheme="minorHAnsi" w:cstheme="minorHAnsi"/>
          <w:sz w:val="24"/>
          <w:szCs w:val="24"/>
        </w:rPr>
        <w:t>3</w:t>
      </w:r>
      <w:r>
        <w:rPr>
          <w:rFonts w:asciiTheme="minorHAnsi" w:hAnsiTheme="minorHAnsi" w:cstheme="minorHAnsi"/>
          <w:sz w:val="24"/>
          <w:szCs w:val="24"/>
        </w:rPr>
        <w:t xml:space="preserve"> Jahren zu erreichen.</w:t>
      </w:r>
    </w:p>
    <w:p w14:paraId="21DC11B9" w14:textId="5B6F7C55" w:rsidR="005C3348" w:rsidRPr="00120023" w:rsidRDefault="00120023" w:rsidP="0017223F">
      <w:pPr>
        <w:rPr>
          <w:rFonts w:asciiTheme="minorHAnsi" w:hAnsiTheme="minorHAnsi" w:cstheme="minorHAnsi"/>
          <w:sz w:val="24"/>
          <w:szCs w:val="24"/>
        </w:rPr>
      </w:pPr>
      <w:r>
        <w:rPr>
          <w:rFonts w:asciiTheme="minorHAnsi" w:hAnsiTheme="minorHAnsi" w:cstheme="minorHAnsi"/>
          <w:sz w:val="24"/>
          <w:szCs w:val="24"/>
        </w:rPr>
        <w:t>Zusammensetzung des Gewinns:</w:t>
      </w:r>
    </w:p>
    <w:p w14:paraId="5E053B33" w14:textId="09BCF0E4" w:rsidR="00BF761A" w:rsidRPr="00120023" w:rsidRDefault="00BF761A" w:rsidP="0017223F">
      <w:pPr>
        <w:rPr>
          <w:rFonts w:asciiTheme="minorHAnsi" w:hAnsiTheme="minorHAnsi" w:cstheme="minorHAnsi"/>
          <w:sz w:val="24"/>
          <w:szCs w:val="24"/>
        </w:rPr>
      </w:pPr>
    </w:p>
    <w:tbl>
      <w:tblPr>
        <w:tblStyle w:val="GridTable3"/>
        <w:tblW w:w="0" w:type="auto"/>
        <w:tblInd w:w="5" w:type="dxa"/>
        <w:tblLook w:val="04A0" w:firstRow="1" w:lastRow="0" w:firstColumn="1" w:lastColumn="0" w:noHBand="0" w:noVBand="1"/>
      </w:tblPr>
      <w:tblGrid>
        <w:gridCol w:w="2830"/>
        <w:gridCol w:w="1164"/>
        <w:gridCol w:w="1339"/>
        <w:gridCol w:w="1339"/>
        <w:gridCol w:w="1339"/>
        <w:gridCol w:w="1339"/>
      </w:tblGrid>
      <w:tr w:rsidR="00120023" w:rsidRPr="00120023" w14:paraId="15725C48" w14:textId="77777777" w:rsidTr="001200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14:paraId="7DB49CB3" w14:textId="77777777"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p>
        </w:tc>
        <w:tc>
          <w:tcPr>
            <w:tcW w:w="1164" w:type="dxa"/>
          </w:tcPr>
          <w:p w14:paraId="14EC6A7A" w14:textId="40E6C1CF"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20023">
              <w:rPr>
                <w:rFonts w:asciiTheme="minorHAnsi" w:hAnsiTheme="minorHAnsi" w:cstheme="minorHAnsi"/>
                <w:sz w:val="24"/>
                <w:szCs w:val="24"/>
              </w:rPr>
              <w:t>Quartal1</w:t>
            </w:r>
          </w:p>
        </w:tc>
        <w:tc>
          <w:tcPr>
            <w:tcW w:w="1339" w:type="dxa"/>
          </w:tcPr>
          <w:p w14:paraId="4CBD9014" w14:textId="21E9C41C"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Quartal2</w:t>
            </w:r>
          </w:p>
        </w:tc>
        <w:tc>
          <w:tcPr>
            <w:tcW w:w="1339" w:type="dxa"/>
          </w:tcPr>
          <w:p w14:paraId="1F4D2D3A" w14:textId="21DF6209"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Quartal3</w:t>
            </w:r>
          </w:p>
        </w:tc>
        <w:tc>
          <w:tcPr>
            <w:tcW w:w="1339" w:type="dxa"/>
          </w:tcPr>
          <w:p w14:paraId="6ECCDB5D" w14:textId="7FB8623B"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Quartal4</w:t>
            </w:r>
          </w:p>
        </w:tc>
        <w:tc>
          <w:tcPr>
            <w:tcW w:w="1339" w:type="dxa"/>
          </w:tcPr>
          <w:p w14:paraId="4408820F" w14:textId="7394ECEC"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Quartal5</w:t>
            </w:r>
          </w:p>
        </w:tc>
      </w:tr>
      <w:tr w:rsidR="00120023" w:rsidRPr="00120023" w14:paraId="125DE740" w14:textId="77777777" w:rsidTr="00120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F4B0009" w14:textId="697C6546"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Abonnements</w:t>
            </w:r>
          </w:p>
        </w:tc>
        <w:tc>
          <w:tcPr>
            <w:tcW w:w="1164" w:type="dxa"/>
          </w:tcPr>
          <w:p w14:paraId="5B4D36DB" w14:textId="5DB7F90A"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w:t>
            </w:r>
          </w:p>
        </w:tc>
        <w:tc>
          <w:tcPr>
            <w:tcW w:w="1339" w:type="dxa"/>
          </w:tcPr>
          <w:p w14:paraId="3C3E4461" w14:textId="75D9DDAE"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339" w:type="dxa"/>
          </w:tcPr>
          <w:p w14:paraId="3BD20864" w14:textId="421A4F60"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w:t>
            </w:r>
          </w:p>
        </w:tc>
        <w:tc>
          <w:tcPr>
            <w:tcW w:w="1339" w:type="dxa"/>
          </w:tcPr>
          <w:p w14:paraId="0398C54A" w14:textId="43FE44FF"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12</w:t>
            </w:r>
          </w:p>
        </w:tc>
        <w:tc>
          <w:tcPr>
            <w:tcW w:w="1339" w:type="dxa"/>
          </w:tcPr>
          <w:p w14:paraId="16D55D03" w14:textId="6742553B"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16</w:t>
            </w:r>
          </w:p>
        </w:tc>
      </w:tr>
      <w:tr w:rsidR="00120023" w:rsidRPr="00120023" w14:paraId="4E4698D6" w14:textId="77777777" w:rsidTr="00120023">
        <w:tc>
          <w:tcPr>
            <w:cnfStyle w:val="001000000000" w:firstRow="0" w:lastRow="0" w:firstColumn="1" w:lastColumn="0" w:oddVBand="0" w:evenVBand="0" w:oddHBand="0" w:evenHBand="0" w:firstRowFirstColumn="0" w:firstRowLastColumn="0" w:lastRowFirstColumn="0" w:lastRowLastColumn="0"/>
            <w:tcW w:w="2830" w:type="dxa"/>
          </w:tcPr>
          <w:p w14:paraId="377D4DB4" w14:textId="0F66F578"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Abonnementeinnahmen</w:t>
            </w:r>
          </w:p>
        </w:tc>
        <w:tc>
          <w:tcPr>
            <w:tcW w:w="1164" w:type="dxa"/>
          </w:tcPr>
          <w:p w14:paraId="5D1AC8DB" w14:textId="652B446C"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1350</w:t>
            </w:r>
            <w:r w:rsidR="005C3348">
              <w:rPr>
                <w:rFonts w:asciiTheme="minorHAnsi" w:hAnsiTheme="minorHAnsi" w:cstheme="minorHAnsi"/>
                <w:sz w:val="24"/>
                <w:szCs w:val="24"/>
              </w:rPr>
              <w:t>€</w:t>
            </w:r>
          </w:p>
        </w:tc>
        <w:tc>
          <w:tcPr>
            <w:tcW w:w="1339" w:type="dxa"/>
          </w:tcPr>
          <w:p w14:paraId="67986AEC" w14:textId="47ECCD68" w:rsidR="00120023" w:rsidRPr="00120023" w:rsidRDefault="005C3348" w:rsidP="00120023">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2250€</w:t>
            </w:r>
          </w:p>
        </w:tc>
        <w:tc>
          <w:tcPr>
            <w:tcW w:w="1339" w:type="dxa"/>
          </w:tcPr>
          <w:p w14:paraId="5D4AD91E" w14:textId="6290F761"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3600</w:t>
            </w:r>
            <w:r w:rsidR="005C3348">
              <w:rPr>
                <w:rFonts w:asciiTheme="minorHAnsi" w:hAnsiTheme="minorHAnsi" w:cstheme="minorHAnsi"/>
                <w:sz w:val="24"/>
                <w:szCs w:val="24"/>
              </w:rPr>
              <w:t>€</w:t>
            </w:r>
          </w:p>
        </w:tc>
        <w:tc>
          <w:tcPr>
            <w:tcW w:w="1339" w:type="dxa"/>
          </w:tcPr>
          <w:p w14:paraId="1B7837A1" w14:textId="6E6F33F4"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5400</w:t>
            </w:r>
            <w:r w:rsidR="005C3348">
              <w:rPr>
                <w:rFonts w:asciiTheme="minorHAnsi" w:hAnsiTheme="minorHAnsi" w:cstheme="minorHAnsi"/>
                <w:sz w:val="24"/>
                <w:szCs w:val="24"/>
              </w:rPr>
              <w:t>€</w:t>
            </w:r>
          </w:p>
        </w:tc>
        <w:tc>
          <w:tcPr>
            <w:tcW w:w="1339" w:type="dxa"/>
          </w:tcPr>
          <w:p w14:paraId="6DFAEC42" w14:textId="3B29112D"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7200</w:t>
            </w:r>
            <w:r w:rsidR="005C3348">
              <w:rPr>
                <w:rFonts w:asciiTheme="minorHAnsi" w:hAnsiTheme="minorHAnsi" w:cstheme="minorHAnsi"/>
                <w:sz w:val="24"/>
                <w:szCs w:val="24"/>
              </w:rPr>
              <w:t>€</w:t>
            </w:r>
          </w:p>
        </w:tc>
      </w:tr>
      <w:tr w:rsidR="00120023" w:rsidRPr="00120023" w14:paraId="49BCDCB3" w14:textId="77777777" w:rsidTr="00120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7E272C3" w14:textId="66BC56EB" w:rsidR="00120023" w:rsidRDefault="00120023"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Laufende Wartungskosten</w:t>
            </w:r>
          </w:p>
        </w:tc>
        <w:tc>
          <w:tcPr>
            <w:tcW w:w="1164" w:type="dxa"/>
          </w:tcPr>
          <w:p w14:paraId="4559A956" w14:textId="3184B6CD"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450</w:t>
            </w:r>
            <w:r w:rsidR="005C3348">
              <w:rPr>
                <w:rFonts w:asciiTheme="minorHAnsi" w:hAnsiTheme="minorHAnsi" w:cstheme="minorHAnsi"/>
                <w:sz w:val="24"/>
                <w:szCs w:val="24"/>
              </w:rPr>
              <w:t>€</w:t>
            </w:r>
          </w:p>
        </w:tc>
        <w:tc>
          <w:tcPr>
            <w:tcW w:w="1339" w:type="dxa"/>
          </w:tcPr>
          <w:p w14:paraId="1BC223E2" w14:textId="4B65ACF1"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750</w:t>
            </w:r>
            <w:r w:rsidR="005C3348">
              <w:rPr>
                <w:rFonts w:asciiTheme="minorHAnsi" w:hAnsiTheme="minorHAnsi" w:cstheme="minorHAnsi"/>
                <w:sz w:val="24"/>
                <w:szCs w:val="24"/>
              </w:rPr>
              <w:t>€</w:t>
            </w:r>
          </w:p>
        </w:tc>
        <w:tc>
          <w:tcPr>
            <w:tcW w:w="1339" w:type="dxa"/>
          </w:tcPr>
          <w:p w14:paraId="01E74E33" w14:textId="16A8648F"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1200</w:t>
            </w:r>
            <w:r w:rsidR="005C3348">
              <w:rPr>
                <w:rFonts w:asciiTheme="minorHAnsi" w:hAnsiTheme="minorHAnsi" w:cstheme="minorHAnsi"/>
                <w:sz w:val="24"/>
                <w:szCs w:val="24"/>
              </w:rPr>
              <w:t>€</w:t>
            </w:r>
          </w:p>
        </w:tc>
        <w:tc>
          <w:tcPr>
            <w:tcW w:w="1339" w:type="dxa"/>
          </w:tcPr>
          <w:p w14:paraId="21AFBDBD" w14:textId="55266E9B"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1800</w:t>
            </w:r>
            <w:r w:rsidR="005C3348">
              <w:rPr>
                <w:rFonts w:asciiTheme="minorHAnsi" w:hAnsiTheme="minorHAnsi" w:cstheme="minorHAnsi"/>
                <w:sz w:val="24"/>
                <w:szCs w:val="24"/>
              </w:rPr>
              <w:t>€</w:t>
            </w:r>
          </w:p>
        </w:tc>
        <w:tc>
          <w:tcPr>
            <w:tcW w:w="1339" w:type="dxa"/>
          </w:tcPr>
          <w:p w14:paraId="6E0ED2E0" w14:textId="3E6E140A"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2400</w:t>
            </w:r>
            <w:r w:rsidR="005C3348">
              <w:rPr>
                <w:rFonts w:asciiTheme="minorHAnsi" w:hAnsiTheme="minorHAnsi" w:cstheme="minorHAnsi"/>
                <w:sz w:val="24"/>
                <w:szCs w:val="24"/>
              </w:rPr>
              <w:t>€</w:t>
            </w:r>
          </w:p>
        </w:tc>
      </w:tr>
      <w:tr w:rsidR="00120023" w:rsidRPr="00120023" w14:paraId="453E10DF" w14:textId="77777777" w:rsidTr="005C3348">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666666" w:themeColor="text1" w:themeTint="99"/>
            </w:tcBorders>
          </w:tcPr>
          <w:p w14:paraId="05622323" w14:textId="0133CABF"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Laufende Fixkosten</w:t>
            </w:r>
          </w:p>
        </w:tc>
        <w:tc>
          <w:tcPr>
            <w:tcW w:w="1164" w:type="dxa"/>
            <w:tcBorders>
              <w:bottom w:val="single" w:sz="4" w:space="0" w:color="666666" w:themeColor="text1" w:themeTint="99"/>
            </w:tcBorders>
          </w:tcPr>
          <w:p w14:paraId="20EA9D94" w14:textId="20039468"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r w:rsidR="005C3348">
              <w:rPr>
                <w:rFonts w:asciiTheme="minorHAnsi" w:hAnsiTheme="minorHAnsi" w:cstheme="minorHAnsi"/>
                <w:sz w:val="24"/>
                <w:szCs w:val="24"/>
              </w:rPr>
              <w:t>€</w:t>
            </w:r>
          </w:p>
        </w:tc>
        <w:tc>
          <w:tcPr>
            <w:tcW w:w="1339" w:type="dxa"/>
            <w:tcBorders>
              <w:bottom w:val="single" w:sz="4" w:space="0" w:color="666666" w:themeColor="text1" w:themeTint="99"/>
            </w:tcBorders>
          </w:tcPr>
          <w:p w14:paraId="63AC0284" w14:textId="44612C47"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r w:rsidR="005C3348">
              <w:rPr>
                <w:rFonts w:asciiTheme="minorHAnsi" w:hAnsiTheme="minorHAnsi" w:cstheme="minorHAnsi"/>
                <w:sz w:val="24"/>
                <w:szCs w:val="24"/>
              </w:rPr>
              <w:t>€</w:t>
            </w:r>
          </w:p>
        </w:tc>
        <w:tc>
          <w:tcPr>
            <w:tcW w:w="1339" w:type="dxa"/>
            <w:tcBorders>
              <w:bottom w:val="single" w:sz="4" w:space="0" w:color="666666" w:themeColor="text1" w:themeTint="99"/>
            </w:tcBorders>
          </w:tcPr>
          <w:p w14:paraId="58E9744B" w14:textId="5EEC791B"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r w:rsidR="005C3348">
              <w:rPr>
                <w:rFonts w:asciiTheme="minorHAnsi" w:hAnsiTheme="minorHAnsi" w:cstheme="minorHAnsi"/>
                <w:sz w:val="24"/>
                <w:szCs w:val="24"/>
              </w:rPr>
              <w:t>€</w:t>
            </w:r>
          </w:p>
        </w:tc>
        <w:tc>
          <w:tcPr>
            <w:tcW w:w="1339" w:type="dxa"/>
            <w:tcBorders>
              <w:bottom w:val="single" w:sz="4" w:space="0" w:color="666666" w:themeColor="text1" w:themeTint="99"/>
            </w:tcBorders>
          </w:tcPr>
          <w:p w14:paraId="0F1F4222" w14:textId="30EEEE6E"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r w:rsidR="005C3348">
              <w:rPr>
                <w:rFonts w:asciiTheme="minorHAnsi" w:hAnsiTheme="minorHAnsi" w:cstheme="minorHAnsi"/>
                <w:sz w:val="24"/>
                <w:szCs w:val="24"/>
              </w:rPr>
              <w:t>€</w:t>
            </w:r>
          </w:p>
        </w:tc>
        <w:tc>
          <w:tcPr>
            <w:tcW w:w="1339" w:type="dxa"/>
            <w:tcBorders>
              <w:bottom w:val="single" w:sz="4" w:space="0" w:color="666666" w:themeColor="text1" w:themeTint="99"/>
            </w:tcBorders>
          </w:tcPr>
          <w:p w14:paraId="3D38C082" w14:textId="593DC1D5"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r w:rsidR="005C3348">
              <w:rPr>
                <w:rFonts w:asciiTheme="minorHAnsi" w:hAnsiTheme="minorHAnsi" w:cstheme="minorHAnsi"/>
                <w:sz w:val="24"/>
                <w:szCs w:val="24"/>
              </w:rPr>
              <w:t>€</w:t>
            </w:r>
          </w:p>
        </w:tc>
      </w:tr>
      <w:tr w:rsidR="00120023" w:rsidRPr="00120023" w14:paraId="488771CC" w14:textId="77777777" w:rsidTr="005C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666666" w:themeColor="text1" w:themeTint="99"/>
              <w:left w:val="single" w:sz="4" w:space="0" w:color="666666" w:themeColor="text1" w:themeTint="99"/>
              <w:bottom w:val="single" w:sz="4" w:space="0" w:color="666666" w:themeColor="text1" w:themeTint="99"/>
            </w:tcBorders>
          </w:tcPr>
          <w:p w14:paraId="62B0E057" w14:textId="570DB418" w:rsidR="00120023" w:rsidRDefault="005C3348"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Gesamt</w:t>
            </w:r>
          </w:p>
        </w:tc>
        <w:tc>
          <w:tcPr>
            <w:tcW w:w="1164" w:type="dxa"/>
            <w:tcBorders>
              <w:top w:val="single" w:sz="4" w:space="0" w:color="666666" w:themeColor="text1" w:themeTint="99"/>
              <w:bottom w:val="single" w:sz="4" w:space="0" w:color="666666" w:themeColor="text1" w:themeTint="99"/>
            </w:tcBorders>
          </w:tcPr>
          <w:p w14:paraId="369B6384" w14:textId="43C2E432" w:rsidR="00120023" w:rsidRPr="00120023" w:rsidRDefault="005C3348"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+600€</w:t>
            </w:r>
          </w:p>
        </w:tc>
        <w:tc>
          <w:tcPr>
            <w:tcW w:w="1339" w:type="dxa"/>
            <w:tcBorders>
              <w:top w:val="single" w:sz="4" w:space="0" w:color="666666" w:themeColor="text1" w:themeTint="99"/>
              <w:bottom w:val="single" w:sz="4" w:space="0" w:color="666666" w:themeColor="text1" w:themeTint="99"/>
            </w:tcBorders>
          </w:tcPr>
          <w:p w14:paraId="024586BD" w14:textId="26B92616" w:rsidR="00120023" w:rsidRPr="00120023" w:rsidRDefault="005C3348"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+1200€</w:t>
            </w:r>
          </w:p>
        </w:tc>
        <w:tc>
          <w:tcPr>
            <w:tcW w:w="1339" w:type="dxa"/>
            <w:tcBorders>
              <w:top w:val="single" w:sz="4" w:space="0" w:color="666666" w:themeColor="text1" w:themeTint="99"/>
              <w:bottom w:val="single" w:sz="4" w:space="0" w:color="666666" w:themeColor="text1" w:themeTint="99"/>
            </w:tcBorders>
          </w:tcPr>
          <w:p w14:paraId="404EB496" w14:textId="27F6DE41" w:rsidR="00120023" w:rsidRPr="00120023" w:rsidRDefault="005C3348"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+2700€</w:t>
            </w:r>
          </w:p>
        </w:tc>
        <w:tc>
          <w:tcPr>
            <w:tcW w:w="1339" w:type="dxa"/>
            <w:tcBorders>
              <w:top w:val="single" w:sz="4" w:space="0" w:color="666666" w:themeColor="text1" w:themeTint="99"/>
              <w:bottom w:val="single" w:sz="4" w:space="0" w:color="666666" w:themeColor="text1" w:themeTint="99"/>
            </w:tcBorders>
          </w:tcPr>
          <w:p w14:paraId="2672B39D" w14:textId="44B9294C" w:rsidR="00120023" w:rsidRPr="00120023" w:rsidRDefault="005C3348"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+3300€</w:t>
            </w:r>
          </w:p>
        </w:tc>
        <w:tc>
          <w:tcPr>
            <w:tcW w:w="1339" w:type="dxa"/>
            <w:tcBorders>
              <w:top w:val="single" w:sz="4" w:space="0" w:color="666666" w:themeColor="text1" w:themeTint="99"/>
              <w:bottom w:val="single" w:sz="4" w:space="0" w:color="666666" w:themeColor="text1" w:themeTint="99"/>
            </w:tcBorders>
          </w:tcPr>
          <w:p w14:paraId="196165B4" w14:textId="0E721F9B" w:rsidR="00120023" w:rsidRPr="00120023" w:rsidRDefault="005C3348"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+4500€</w:t>
            </w:r>
          </w:p>
        </w:tc>
      </w:tr>
    </w:tbl>
    <w:p w14:paraId="30721ABE" w14:textId="2478C28B" w:rsidR="00BF761A" w:rsidRDefault="00BF761A" w:rsidP="0017223F"/>
    <w:p w14:paraId="1E3F05A2" w14:textId="77777777" w:rsidR="00BF761A" w:rsidRDefault="00BF761A" w:rsidP="0017223F"/>
    <w:p w14:paraId="0715048C" w14:textId="77777777" w:rsidR="0017223F" w:rsidRDefault="0017223F" w:rsidP="0017223F"/>
    <w:p w14:paraId="1B6BE4E4" w14:textId="274B5C42" w:rsidR="0068275A" w:rsidRPr="002C4BE5" w:rsidRDefault="0015336A" w:rsidP="0001169A">
      <w:r>
        <w:rPr>
          <w:rFonts w:asciiTheme="minorHAnsi" w:hAnsiTheme="minorHAnsi" w:cstheme="minorHAnsi"/>
          <w:sz w:val="24"/>
          <w:szCs w:val="24"/>
        </w:rPr>
        <w:t>Nach 5 Quartalen haben wir einen Gewinn von 12.300€ erwirtschaftet haben</w:t>
      </w:r>
    </w:p>
    <w:sectPr w:rsidR="0068275A" w:rsidRPr="002C4BE5">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C0AA9" w14:textId="77777777" w:rsidR="00E102EA" w:rsidRDefault="00E102EA" w:rsidP="00E12D11">
      <w:r>
        <w:separator/>
      </w:r>
    </w:p>
  </w:endnote>
  <w:endnote w:type="continuationSeparator" w:id="0">
    <w:p w14:paraId="5D0941B1" w14:textId="77777777" w:rsidR="00E102EA" w:rsidRDefault="00E102EA" w:rsidP="00E1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2086227"/>
      <w:docPartObj>
        <w:docPartGallery w:val="Page Numbers (Bottom of Page)"/>
        <w:docPartUnique/>
      </w:docPartObj>
    </w:sdtPr>
    <w:sdtEndPr>
      <w:rPr>
        <w:noProof/>
      </w:rPr>
    </w:sdtEndPr>
    <w:sdtContent>
      <w:p w14:paraId="71210742" w14:textId="66EF33F8" w:rsidR="006D15DB" w:rsidRDefault="006D15DB">
        <w:pPr>
          <w:pStyle w:val="Footer"/>
          <w:jc w:val="right"/>
        </w:pPr>
        <w:r>
          <w:rPr>
            <w:rFonts w:ascii="Verdana" w:hAnsi="Verdana" w:cs="Verdana"/>
            <w:noProof/>
          </w:rPr>
          <w:drawing>
            <wp:anchor distT="0" distB="0" distL="114300" distR="114300" simplePos="0" relativeHeight="251659264" behindDoc="0" locked="0" layoutInCell="1" allowOverlap="1" wp14:anchorId="064887C8" wp14:editId="2DA0B0FD">
              <wp:simplePos x="0" y="0"/>
              <wp:positionH relativeFrom="margin">
                <wp:align>left</wp:align>
              </wp:positionH>
              <wp:positionV relativeFrom="paragraph">
                <wp:posOffset>22225</wp:posOffset>
              </wp:positionV>
              <wp:extent cx="427990" cy="42799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30DB4F45" w14:textId="1A742C91" w:rsidR="006D15DB" w:rsidRDefault="006D15DB" w:rsidP="00E12D11">
    <w:pPr>
      <w:pStyle w:val="Footer"/>
      <w:ind w:right="360"/>
    </w:pPr>
    <w:r w:rsidRPr="00F05CD8">
      <w:rPr>
        <w:rFonts w:ascii="Verdana" w:eastAsia="Verdana" w:hAnsi="Verdana" w:cs="Verdana"/>
      </w:rPr>
      <w:t xml:space="preserve"> </w:t>
    </w:r>
    <w:r w:rsidRPr="00F05CD8">
      <w:rPr>
        <w:rFonts w:ascii="Verdana" w:hAnsi="Verdana" w:cs="Verdana"/>
      </w:rPr>
      <w:tab/>
    </w:r>
    <w:r w:rsidR="003B2952">
      <w:rPr>
        <w:rFonts w:ascii="Calibri" w:hAnsi="Calibri" w:cs="Calibri"/>
        <w:sz w:val="22"/>
      </w:rPr>
      <w:t>BC</w:t>
    </w:r>
    <w:r w:rsidRPr="00F05CD8">
      <w:rPr>
        <w:rFonts w:ascii="Calibri" w:hAnsi="Calibri" w:cs="Calibri"/>
        <w:sz w:val="22"/>
      </w:rPr>
      <w:t xml:space="preserve"> AML NoSQL Datenbank Datenverwaltung | TINF19C | Team 5 | </w:t>
    </w:r>
    <w:r>
      <w:rPr>
        <w:rFonts w:ascii="Calibri" w:hAnsi="Calibri" w:cs="Calibri"/>
        <w:sz w:val="22"/>
      </w:rPr>
      <w:t>5</w:t>
    </w:r>
    <w:r w:rsidRPr="00F05CD8">
      <w:rPr>
        <w:rFonts w:ascii="Calibri" w:hAnsi="Calibri" w:cs="Calibri"/>
        <w:sz w:val="22"/>
      </w:rPr>
      <w:t>/</w:t>
    </w:r>
    <w:r>
      <w:rPr>
        <w:rFonts w:ascii="Calibri" w:hAnsi="Calibri" w:cs="Calibri"/>
        <w:sz w:val="22"/>
      </w:rPr>
      <w:t>11</w:t>
    </w:r>
    <w:r w:rsidRPr="00F05CD8">
      <w:rPr>
        <w:rFonts w:ascii="Calibri" w:hAnsi="Calibri" w:cs="Calibri"/>
        <w:sz w:val="22"/>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A9E49" w14:textId="77777777" w:rsidR="00E102EA" w:rsidRDefault="00E102EA" w:rsidP="00E12D11">
      <w:r>
        <w:separator/>
      </w:r>
    </w:p>
  </w:footnote>
  <w:footnote w:type="continuationSeparator" w:id="0">
    <w:p w14:paraId="37B5B75D" w14:textId="77777777" w:rsidR="00E102EA" w:rsidRDefault="00E102EA" w:rsidP="00E12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21F92"/>
    <w:multiLevelType w:val="hybridMultilevel"/>
    <w:tmpl w:val="D05C17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3E3B5E"/>
    <w:multiLevelType w:val="hybridMultilevel"/>
    <w:tmpl w:val="8C841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0C6D05"/>
    <w:multiLevelType w:val="hybridMultilevel"/>
    <w:tmpl w:val="31AC1E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70B589F"/>
    <w:multiLevelType w:val="hybridMultilevel"/>
    <w:tmpl w:val="2BC444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95F29FD"/>
    <w:multiLevelType w:val="hybridMultilevel"/>
    <w:tmpl w:val="6B6CA228"/>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4E321C9A"/>
    <w:multiLevelType w:val="hybridMultilevel"/>
    <w:tmpl w:val="DD44073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4F1B073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B2455B"/>
    <w:multiLevelType w:val="hybridMultilevel"/>
    <w:tmpl w:val="EB8ACB82"/>
    <w:lvl w:ilvl="0" w:tplc="E20EF0DA">
      <w:start w:val="1"/>
      <w:numFmt w:val="bullet"/>
      <w:lvlText w:val=""/>
      <w:lvlJc w:val="left"/>
      <w:pPr>
        <w:ind w:left="2160" w:hanging="360"/>
      </w:pPr>
      <w:rPr>
        <w:rFonts w:ascii="Symbol" w:hAnsi="Symbol" w:hint="default"/>
        <w:color w:val="000000" w:themeColor="text1"/>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8" w15:restartNumberingAfterBreak="0">
    <w:nsid w:val="5EF934DA"/>
    <w:multiLevelType w:val="hybridMultilevel"/>
    <w:tmpl w:val="B6A8F232"/>
    <w:lvl w:ilvl="0" w:tplc="0407000F">
      <w:start w:val="1"/>
      <w:numFmt w:val="decimal"/>
      <w:lvlText w:val="%1."/>
      <w:lvlJc w:val="left"/>
      <w:pPr>
        <w:ind w:left="780" w:hanging="360"/>
      </w:p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9" w15:restartNumberingAfterBreak="0">
    <w:nsid w:val="5F9523DC"/>
    <w:multiLevelType w:val="hybridMultilevel"/>
    <w:tmpl w:val="AA10DD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7DB0F86"/>
    <w:multiLevelType w:val="hybridMultilevel"/>
    <w:tmpl w:val="604002C0"/>
    <w:lvl w:ilvl="0" w:tplc="0407000F">
      <w:start w:val="1"/>
      <w:numFmt w:val="decimal"/>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1" w15:restartNumberingAfterBreak="0">
    <w:nsid w:val="6BB83709"/>
    <w:multiLevelType w:val="hybridMultilevel"/>
    <w:tmpl w:val="4030FE52"/>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12" w15:restartNumberingAfterBreak="0">
    <w:nsid w:val="6F205FDA"/>
    <w:multiLevelType w:val="hybridMultilevel"/>
    <w:tmpl w:val="0E82DE10"/>
    <w:lvl w:ilvl="0" w:tplc="E93E9698">
      <w:start w:val="1"/>
      <w:numFmt w:val="decimal"/>
      <w:pStyle w:val="Heading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FB65FFF"/>
    <w:multiLevelType w:val="hybridMultilevel"/>
    <w:tmpl w:val="FC1C8100"/>
    <w:lvl w:ilvl="0" w:tplc="0407000F">
      <w:start w:val="1"/>
      <w:numFmt w:val="decimal"/>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4" w15:restartNumberingAfterBreak="0">
    <w:nsid w:val="70955645"/>
    <w:multiLevelType w:val="hybridMultilevel"/>
    <w:tmpl w:val="D97E46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13"/>
  </w:num>
  <w:num w:numId="5">
    <w:abstractNumId w:val="2"/>
  </w:num>
  <w:num w:numId="6">
    <w:abstractNumId w:val="5"/>
  </w:num>
  <w:num w:numId="7">
    <w:abstractNumId w:val="10"/>
  </w:num>
  <w:num w:numId="8">
    <w:abstractNumId w:val="11"/>
  </w:num>
  <w:num w:numId="9">
    <w:abstractNumId w:val="7"/>
  </w:num>
  <w:num w:numId="10">
    <w:abstractNumId w:val="14"/>
  </w:num>
  <w:num w:numId="11">
    <w:abstractNumId w:val="9"/>
  </w:num>
  <w:num w:numId="12">
    <w:abstractNumId w:val="1"/>
  </w:num>
  <w:num w:numId="13">
    <w:abstractNumId w:val="0"/>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3B"/>
    <w:rsid w:val="0000269E"/>
    <w:rsid w:val="0001169A"/>
    <w:rsid w:val="000174ED"/>
    <w:rsid w:val="00022A7F"/>
    <w:rsid w:val="00035A37"/>
    <w:rsid w:val="00041E5C"/>
    <w:rsid w:val="000822C6"/>
    <w:rsid w:val="000B376D"/>
    <w:rsid w:val="000B3D0F"/>
    <w:rsid w:val="00103023"/>
    <w:rsid w:val="00104DCF"/>
    <w:rsid w:val="00120023"/>
    <w:rsid w:val="00121B8E"/>
    <w:rsid w:val="0015336A"/>
    <w:rsid w:val="0017223F"/>
    <w:rsid w:val="001766C0"/>
    <w:rsid w:val="0018008E"/>
    <w:rsid w:val="0028102A"/>
    <w:rsid w:val="00294564"/>
    <w:rsid w:val="002A03AB"/>
    <w:rsid w:val="002C4BE5"/>
    <w:rsid w:val="002C6690"/>
    <w:rsid w:val="002E0CB2"/>
    <w:rsid w:val="003038DB"/>
    <w:rsid w:val="00340E59"/>
    <w:rsid w:val="00353781"/>
    <w:rsid w:val="00381E58"/>
    <w:rsid w:val="00384BF1"/>
    <w:rsid w:val="003B2952"/>
    <w:rsid w:val="003E5383"/>
    <w:rsid w:val="003E7D0A"/>
    <w:rsid w:val="0042738E"/>
    <w:rsid w:val="004523D5"/>
    <w:rsid w:val="00470E11"/>
    <w:rsid w:val="00484812"/>
    <w:rsid w:val="004E420A"/>
    <w:rsid w:val="004F19B9"/>
    <w:rsid w:val="00536FDF"/>
    <w:rsid w:val="0054179F"/>
    <w:rsid w:val="0054272E"/>
    <w:rsid w:val="005762EF"/>
    <w:rsid w:val="005A63B1"/>
    <w:rsid w:val="005B1573"/>
    <w:rsid w:val="005C3348"/>
    <w:rsid w:val="005E7FD3"/>
    <w:rsid w:val="005F6E21"/>
    <w:rsid w:val="00622FFE"/>
    <w:rsid w:val="00652801"/>
    <w:rsid w:val="00657152"/>
    <w:rsid w:val="006739A9"/>
    <w:rsid w:val="0068275A"/>
    <w:rsid w:val="006D15DB"/>
    <w:rsid w:val="006E5B9B"/>
    <w:rsid w:val="00703E6A"/>
    <w:rsid w:val="00725A8A"/>
    <w:rsid w:val="00730669"/>
    <w:rsid w:val="007331AF"/>
    <w:rsid w:val="00820E89"/>
    <w:rsid w:val="0084441F"/>
    <w:rsid w:val="00851F2F"/>
    <w:rsid w:val="008814E0"/>
    <w:rsid w:val="008C5782"/>
    <w:rsid w:val="00901ECE"/>
    <w:rsid w:val="00917B18"/>
    <w:rsid w:val="009738BA"/>
    <w:rsid w:val="009C235F"/>
    <w:rsid w:val="00A04CB4"/>
    <w:rsid w:val="00A06345"/>
    <w:rsid w:val="00A167EA"/>
    <w:rsid w:val="00A36894"/>
    <w:rsid w:val="00A37A2D"/>
    <w:rsid w:val="00A50FF2"/>
    <w:rsid w:val="00A5528D"/>
    <w:rsid w:val="00A76ECD"/>
    <w:rsid w:val="00A85FC1"/>
    <w:rsid w:val="00AA3F75"/>
    <w:rsid w:val="00AA480C"/>
    <w:rsid w:val="00AE2D4B"/>
    <w:rsid w:val="00B16693"/>
    <w:rsid w:val="00B21121"/>
    <w:rsid w:val="00B22EBC"/>
    <w:rsid w:val="00B26B66"/>
    <w:rsid w:val="00B422A8"/>
    <w:rsid w:val="00BA17C8"/>
    <w:rsid w:val="00BA77FC"/>
    <w:rsid w:val="00BF761A"/>
    <w:rsid w:val="00C12062"/>
    <w:rsid w:val="00C27E67"/>
    <w:rsid w:val="00C35F3B"/>
    <w:rsid w:val="00C6791E"/>
    <w:rsid w:val="00C975A2"/>
    <w:rsid w:val="00D00AD5"/>
    <w:rsid w:val="00D01448"/>
    <w:rsid w:val="00D21523"/>
    <w:rsid w:val="00D2437C"/>
    <w:rsid w:val="00D417FE"/>
    <w:rsid w:val="00DC0F25"/>
    <w:rsid w:val="00DF2657"/>
    <w:rsid w:val="00E102EA"/>
    <w:rsid w:val="00E12D11"/>
    <w:rsid w:val="00E8607C"/>
    <w:rsid w:val="00F40E3D"/>
    <w:rsid w:val="00F47504"/>
    <w:rsid w:val="00F556B2"/>
    <w:rsid w:val="00F61D72"/>
    <w:rsid w:val="00F66133"/>
    <w:rsid w:val="00FB1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0822"/>
  <w15:chartTrackingRefBased/>
  <w15:docId w15:val="{5A7C2078-577F-4BE9-A83E-4883C192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76D"/>
    <w:pPr>
      <w:pBdr>
        <w:top w:val="none" w:sz="4" w:space="0" w:color="000000"/>
        <w:left w:val="none" w:sz="4" w:space="0" w:color="000000"/>
        <w:bottom w:val="none" w:sz="4" w:space="0" w:color="000000"/>
        <w:right w:val="none" w:sz="4" w:space="0" w:color="000000"/>
        <w:between w:val="none" w:sz="4" w:space="0" w:color="000000"/>
      </w:pBdr>
      <w:spacing w:after="0" w:line="240" w:lineRule="auto"/>
      <w:jc w:val="both"/>
    </w:pPr>
    <w:rPr>
      <w:rFonts w:ascii="Times New Roman" w:eastAsia="Times New Roman" w:hAnsi="Times New Roman" w:cs="Times New Roman"/>
      <w:sz w:val="20"/>
      <w:lang w:val="de-DE" w:eastAsia="de-DE"/>
    </w:rPr>
  </w:style>
  <w:style w:type="paragraph" w:styleId="Heading1">
    <w:name w:val="heading 1"/>
    <w:basedOn w:val="Normal"/>
    <w:next w:val="Normal"/>
    <w:link w:val="Heading1Char"/>
    <w:uiPriority w:val="9"/>
    <w:qFormat/>
    <w:rsid w:val="00035A37"/>
    <w:pPr>
      <w:keepNext/>
      <w:keepLines/>
      <w:numPr>
        <w:numId w:val="1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3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unhideWhenUsed/>
    <w:qFormat/>
    <w:rsid w:val="00A36894"/>
    <w:pPr>
      <w:suppressLineNumbers/>
      <w:spacing w:before="120" w:after="120"/>
    </w:pPr>
    <w:rPr>
      <w:rFonts w:cs="Mangal"/>
      <w:i/>
      <w:iCs/>
      <w:szCs w:val="20"/>
    </w:rPr>
  </w:style>
  <w:style w:type="character" w:customStyle="1" w:styleId="Erluterungen">
    <w:name w:val="Erläuterungen"/>
    <w:basedOn w:val="DefaultParagraphFont"/>
    <w:rsid w:val="000B376D"/>
    <w:rPr>
      <w:rFonts w:ascii="Times New Roman" w:hAnsi="Times New Roman" w:cs="Times New Roman"/>
      <w:i/>
      <w:color w:val="0000FF"/>
      <w:sz w:val="24"/>
    </w:rPr>
  </w:style>
  <w:style w:type="paragraph" w:styleId="Header">
    <w:name w:val="header"/>
    <w:basedOn w:val="Normal"/>
    <w:link w:val="HeaderChar"/>
    <w:uiPriority w:val="99"/>
    <w:unhideWhenUsed/>
    <w:rsid w:val="00E12D11"/>
    <w:pPr>
      <w:tabs>
        <w:tab w:val="center" w:pos="4680"/>
        <w:tab w:val="right" w:pos="9360"/>
      </w:tabs>
    </w:pPr>
  </w:style>
  <w:style w:type="character" w:customStyle="1" w:styleId="HeaderChar">
    <w:name w:val="Header Char"/>
    <w:basedOn w:val="DefaultParagraphFont"/>
    <w:link w:val="Header"/>
    <w:uiPriority w:val="99"/>
    <w:rsid w:val="00E12D11"/>
    <w:rPr>
      <w:rFonts w:ascii="Times New Roman" w:eastAsia="Times New Roman" w:hAnsi="Times New Roman" w:cs="Times New Roman"/>
      <w:sz w:val="20"/>
      <w:lang w:val="de-DE" w:eastAsia="de-DE"/>
    </w:rPr>
  </w:style>
  <w:style w:type="paragraph" w:styleId="Footer">
    <w:name w:val="footer"/>
    <w:basedOn w:val="Normal"/>
    <w:link w:val="FooterChar"/>
    <w:unhideWhenUsed/>
    <w:rsid w:val="00E12D11"/>
    <w:pPr>
      <w:tabs>
        <w:tab w:val="center" w:pos="4680"/>
        <w:tab w:val="right" w:pos="9360"/>
      </w:tabs>
    </w:pPr>
  </w:style>
  <w:style w:type="character" w:customStyle="1" w:styleId="FooterChar">
    <w:name w:val="Footer Char"/>
    <w:basedOn w:val="DefaultParagraphFont"/>
    <w:link w:val="Footer"/>
    <w:uiPriority w:val="99"/>
    <w:rsid w:val="00E12D11"/>
    <w:rPr>
      <w:rFonts w:ascii="Times New Roman" w:eastAsia="Times New Roman" w:hAnsi="Times New Roman" w:cs="Times New Roman"/>
      <w:sz w:val="20"/>
      <w:lang w:val="de-DE" w:eastAsia="de-DE"/>
    </w:rPr>
  </w:style>
  <w:style w:type="character" w:customStyle="1" w:styleId="FooterChar1">
    <w:name w:val="Footer Char1"/>
    <w:uiPriority w:val="99"/>
    <w:rsid w:val="00E12D11"/>
  </w:style>
  <w:style w:type="character" w:customStyle="1" w:styleId="Heading1Char">
    <w:name w:val="Heading 1 Char"/>
    <w:basedOn w:val="DefaultParagraphFont"/>
    <w:link w:val="Heading1"/>
    <w:uiPriority w:val="9"/>
    <w:rsid w:val="00035A37"/>
    <w:rPr>
      <w:rFonts w:asciiTheme="majorHAnsi" w:eastAsiaTheme="majorEastAsia" w:hAnsiTheme="majorHAnsi" w:cstheme="majorBidi"/>
      <w:color w:val="2F5496" w:themeColor="accent1" w:themeShade="BF"/>
      <w:sz w:val="32"/>
      <w:szCs w:val="32"/>
      <w:lang w:val="de-DE" w:eastAsia="de-DE"/>
    </w:rPr>
  </w:style>
  <w:style w:type="paragraph" w:styleId="ListParagraph">
    <w:name w:val="List Paragraph"/>
    <w:basedOn w:val="Normal"/>
    <w:uiPriority w:val="34"/>
    <w:qFormat/>
    <w:rsid w:val="00703E6A"/>
    <w:pPr>
      <w:ind w:left="720"/>
      <w:contextualSpacing/>
    </w:pPr>
  </w:style>
  <w:style w:type="table" w:styleId="TableGrid">
    <w:name w:val="Table Grid"/>
    <w:basedOn w:val="TableNormal"/>
    <w:uiPriority w:val="39"/>
    <w:rsid w:val="00103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0302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0302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0302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10302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B26B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B26B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B26B6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5715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3">
    <w:name w:val="Grid Table 5 Dark Accent 3"/>
    <w:basedOn w:val="TableNormal"/>
    <w:uiPriority w:val="50"/>
    <w:rsid w:val="006571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2">
    <w:name w:val="Grid Table 4 Accent 2"/>
    <w:basedOn w:val="TableNormal"/>
    <w:uiPriority w:val="49"/>
    <w:rsid w:val="00D2152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D2152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D2152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2152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6">
    <w:name w:val="List Table 1 Light Accent 6"/>
    <w:basedOn w:val="TableNormal"/>
    <w:uiPriority w:val="46"/>
    <w:rsid w:val="00D2152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D2152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D215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D2152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2152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PlainTable1">
    <w:name w:val="Plain Table 1"/>
    <w:basedOn w:val="TableNormal"/>
    <w:uiPriority w:val="41"/>
    <w:rsid w:val="00D215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D2152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D00AD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FootnoteText">
    <w:name w:val="footnote text"/>
    <w:basedOn w:val="Normal"/>
    <w:link w:val="FootnoteTextChar"/>
    <w:uiPriority w:val="99"/>
    <w:semiHidden/>
    <w:unhideWhenUsed/>
    <w:rsid w:val="00B22EBC"/>
    <w:rPr>
      <w:szCs w:val="20"/>
    </w:rPr>
  </w:style>
  <w:style w:type="character" w:customStyle="1" w:styleId="FootnoteTextChar">
    <w:name w:val="Footnote Text Char"/>
    <w:basedOn w:val="DefaultParagraphFont"/>
    <w:link w:val="FootnoteText"/>
    <w:uiPriority w:val="99"/>
    <w:semiHidden/>
    <w:rsid w:val="00B22EBC"/>
    <w:rPr>
      <w:rFonts w:ascii="Times New Roman" w:eastAsia="Times New Roman" w:hAnsi="Times New Roman" w:cs="Times New Roman"/>
      <w:sz w:val="20"/>
      <w:szCs w:val="20"/>
      <w:lang w:val="de-DE" w:eastAsia="de-DE"/>
    </w:rPr>
  </w:style>
  <w:style w:type="character" w:styleId="FootnoteReference">
    <w:name w:val="footnote reference"/>
    <w:basedOn w:val="DefaultParagraphFont"/>
    <w:uiPriority w:val="99"/>
    <w:semiHidden/>
    <w:unhideWhenUsed/>
    <w:rsid w:val="00B22EBC"/>
    <w:rPr>
      <w:vertAlign w:val="superscript"/>
    </w:rPr>
  </w:style>
  <w:style w:type="table" w:styleId="GridTable3">
    <w:name w:val="Grid Table 3"/>
    <w:basedOn w:val="TableNormal"/>
    <w:uiPriority w:val="48"/>
    <w:rsid w:val="000174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0174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OCHeading">
    <w:name w:val="TOC Heading"/>
    <w:basedOn w:val="Heading1"/>
    <w:next w:val="Normal"/>
    <w:uiPriority w:val="39"/>
    <w:unhideWhenUsed/>
    <w:qFormat/>
    <w:rsid w:val="002A03AB"/>
    <w:pPr>
      <w:pBdr>
        <w:top w:val="none" w:sz="0" w:space="0" w:color="auto"/>
        <w:left w:val="none" w:sz="0" w:space="0" w:color="auto"/>
        <w:bottom w:val="none" w:sz="0" w:space="0" w:color="auto"/>
        <w:right w:val="none" w:sz="0" w:space="0" w:color="auto"/>
        <w:between w:val="none" w:sz="0" w:space="0" w:color="auto"/>
      </w:pBdr>
      <w:spacing w:line="259" w:lineRule="auto"/>
      <w:jc w:val="left"/>
      <w:outlineLvl w:val="9"/>
    </w:pPr>
    <w:rPr>
      <w:lang w:val="en-US" w:eastAsia="en-US"/>
    </w:rPr>
  </w:style>
  <w:style w:type="paragraph" w:styleId="TOC2">
    <w:name w:val="toc 2"/>
    <w:basedOn w:val="Normal"/>
    <w:next w:val="Normal"/>
    <w:autoRedefine/>
    <w:uiPriority w:val="39"/>
    <w:unhideWhenUsed/>
    <w:rsid w:val="002A03AB"/>
    <w:pPr>
      <w:pBdr>
        <w:top w:val="none" w:sz="0" w:space="0" w:color="auto"/>
        <w:left w:val="none" w:sz="0" w:space="0" w:color="auto"/>
        <w:bottom w:val="none" w:sz="0" w:space="0" w:color="auto"/>
        <w:right w:val="none" w:sz="0" w:space="0" w:color="auto"/>
        <w:between w:val="none" w:sz="0" w:space="0" w:color="auto"/>
      </w:pBdr>
      <w:spacing w:after="100" w:line="259" w:lineRule="auto"/>
      <w:ind w:left="220"/>
      <w:jc w:val="left"/>
    </w:pPr>
    <w:rPr>
      <w:rFonts w:asciiTheme="minorHAnsi" w:eastAsiaTheme="minorEastAsia" w:hAnsiTheme="minorHAnsi"/>
      <w:sz w:val="22"/>
      <w:lang w:val="en-US" w:eastAsia="en-US"/>
    </w:rPr>
  </w:style>
  <w:style w:type="paragraph" w:styleId="TOC1">
    <w:name w:val="toc 1"/>
    <w:basedOn w:val="Normal"/>
    <w:next w:val="Normal"/>
    <w:autoRedefine/>
    <w:uiPriority w:val="39"/>
    <w:unhideWhenUsed/>
    <w:rsid w:val="002A03AB"/>
    <w:pPr>
      <w:pBdr>
        <w:top w:val="none" w:sz="0" w:space="0" w:color="auto"/>
        <w:left w:val="none" w:sz="0" w:space="0" w:color="auto"/>
        <w:bottom w:val="none" w:sz="0" w:space="0" w:color="auto"/>
        <w:right w:val="none" w:sz="0" w:space="0" w:color="auto"/>
        <w:between w:val="none" w:sz="0" w:space="0" w:color="auto"/>
      </w:pBdr>
      <w:spacing w:after="100" w:line="259" w:lineRule="auto"/>
      <w:jc w:val="left"/>
    </w:pPr>
    <w:rPr>
      <w:rFonts w:asciiTheme="minorHAnsi" w:eastAsiaTheme="minorEastAsia" w:hAnsiTheme="minorHAnsi"/>
      <w:sz w:val="22"/>
      <w:lang w:val="en-US" w:eastAsia="en-US"/>
    </w:rPr>
  </w:style>
  <w:style w:type="paragraph" w:styleId="TOC3">
    <w:name w:val="toc 3"/>
    <w:basedOn w:val="Normal"/>
    <w:next w:val="Normal"/>
    <w:autoRedefine/>
    <w:uiPriority w:val="39"/>
    <w:unhideWhenUsed/>
    <w:rsid w:val="002A03AB"/>
    <w:pPr>
      <w:pBdr>
        <w:top w:val="none" w:sz="0" w:space="0" w:color="auto"/>
        <w:left w:val="none" w:sz="0" w:space="0" w:color="auto"/>
        <w:bottom w:val="none" w:sz="0" w:space="0" w:color="auto"/>
        <w:right w:val="none" w:sz="0" w:space="0" w:color="auto"/>
        <w:between w:val="none" w:sz="0" w:space="0" w:color="auto"/>
      </w:pBdr>
      <w:spacing w:after="100" w:line="259" w:lineRule="auto"/>
      <w:ind w:left="440"/>
      <w:jc w:val="left"/>
    </w:pPr>
    <w:rPr>
      <w:rFonts w:asciiTheme="minorHAnsi" w:eastAsiaTheme="minorEastAsia" w:hAnsiTheme="minorHAnsi"/>
      <w:sz w:val="22"/>
      <w:lang w:val="en-US" w:eastAsia="en-US"/>
    </w:rPr>
  </w:style>
  <w:style w:type="character" w:styleId="Hyperlink">
    <w:name w:val="Hyperlink"/>
    <w:basedOn w:val="DefaultParagraphFont"/>
    <w:uiPriority w:val="99"/>
    <w:unhideWhenUsed/>
    <w:rsid w:val="002A03AB"/>
    <w:rPr>
      <w:color w:val="0563C1" w:themeColor="hyperlink"/>
      <w:u w:val="single"/>
    </w:rPr>
  </w:style>
  <w:style w:type="character" w:customStyle="1" w:styleId="Heading2Char">
    <w:name w:val="Heading 2 Char"/>
    <w:basedOn w:val="DefaultParagraphFont"/>
    <w:link w:val="Heading2"/>
    <w:uiPriority w:val="9"/>
    <w:rsid w:val="009C235F"/>
    <w:rPr>
      <w:rFonts w:asciiTheme="majorHAnsi" w:eastAsiaTheme="majorEastAsia" w:hAnsiTheme="majorHAnsi" w:cstheme="majorBidi"/>
      <w:color w:val="2F5496" w:themeColor="accent1" w:themeShade="BF"/>
      <w:sz w:val="26"/>
      <w:szCs w:val="2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31444">
      <w:bodyDiv w:val="1"/>
      <w:marLeft w:val="0"/>
      <w:marRight w:val="0"/>
      <w:marTop w:val="0"/>
      <w:marBottom w:val="0"/>
      <w:divBdr>
        <w:top w:val="none" w:sz="0" w:space="0" w:color="auto"/>
        <w:left w:val="none" w:sz="0" w:space="0" w:color="auto"/>
        <w:bottom w:val="none" w:sz="0" w:space="0" w:color="auto"/>
        <w:right w:val="none" w:sz="0" w:space="0" w:color="auto"/>
      </w:divBdr>
    </w:div>
    <w:div w:id="611404447">
      <w:bodyDiv w:val="1"/>
      <w:marLeft w:val="0"/>
      <w:marRight w:val="0"/>
      <w:marTop w:val="0"/>
      <w:marBottom w:val="0"/>
      <w:divBdr>
        <w:top w:val="none" w:sz="0" w:space="0" w:color="auto"/>
        <w:left w:val="none" w:sz="0" w:space="0" w:color="auto"/>
        <w:bottom w:val="none" w:sz="0" w:space="0" w:color="auto"/>
        <w:right w:val="none" w:sz="0" w:space="0" w:color="auto"/>
      </w:divBdr>
    </w:div>
    <w:div w:id="1655525768">
      <w:bodyDiv w:val="1"/>
      <w:marLeft w:val="0"/>
      <w:marRight w:val="0"/>
      <w:marTop w:val="0"/>
      <w:marBottom w:val="0"/>
      <w:divBdr>
        <w:top w:val="none" w:sz="0" w:space="0" w:color="auto"/>
        <w:left w:val="none" w:sz="0" w:space="0" w:color="auto"/>
        <w:bottom w:val="none" w:sz="0" w:space="0" w:color="auto"/>
        <w:right w:val="none" w:sz="0" w:space="0" w:color="auto"/>
      </w:divBdr>
    </w:div>
    <w:div w:id="1829710349">
      <w:bodyDiv w:val="1"/>
      <w:marLeft w:val="0"/>
      <w:marRight w:val="0"/>
      <w:marTop w:val="0"/>
      <w:marBottom w:val="0"/>
      <w:divBdr>
        <w:top w:val="none" w:sz="0" w:space="0" w:color="auto"/>
        <w:left w:val="none" w:sz="0" w:space="0" w:color="auto"/>
        <w:bottom w:val="none" w:sz="0" w:space="0" w:color="auto"/>
        <w:right w:val="none" w:sz="0" w:space="0" w:color="auto"/>
      </w:divBdr>
    </w:div>
    <w:div w:id="2010869229">
      <w:bodyDiv w:val="1"/>
      <w:marLeft w:val="0"/>
      <w:marRight w:val="0"/>
      <w:marTop w:val="0"/>
      <w:marBottom w:val="0"/>
      <w:divBdr>
        <w:top w:val="none" w:sz="0" w:space="0" w:color="auto"/>
        <w:left w:val="none" w:sz="0" w:space="0" w:color="auto"/>
        <w:bottom w:val="none" w:sz="0" w:space="0" w:color="auto"/>
        <w:right w:val="none" w:sz="0" w:space="0" w:color="auto"/>
      </w:divBdr>
    </w:div>
    <w:div w:id="2122190382">
      <w:bodyDiv w:val="1"/>
      <w:marLeft w:val="0"/>
      <w:marRight w:val="0"/>
      <w:marTop w:val="0"/>
      <w:marBottom w:val="0"/>
      <w:divBdr>
        <w:top w:val="none" w:sz="0" w:space="0" w:color="auto"/>
        <w:left w:val="none" w:sz="0" w:space="0" w:color="auto"/>
        <w:bottom w:val="none" w:sz="0" w:space="0" w:color="auto"/>
        <w:right w:val="none" w:sz="0" w:space="0" w:color="auto"/>
      </w:divBdr>
    </w:div>
    <w:div w:id="213020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63F856B91C860C4289CFB451A7F61849" ma:contentTypeVersion="0" ma:contentTypeDescription="Ein neues Dokument erstellen." ma:contentTypeScope="" ma:versionID="a2a76a046ec4df2b2c564ea2e67782a8">
  <xsd:schema xmlns:xsd="http://www.w3.org/2001/XMLSchema" xmlns:xs="http://www.w3.org/2001/XMLSchema" xmlns:p="http://schemas.microsoft.com/office/2006/metadata/properties" targetNamespace="http://schemas.microsoft.com/office/2006/metadata/properties" ma:root="true" ma:fieldsID="db7905d39d25dc39636453f641021f6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F2A262-9172-4664-B352-EDAEEB9C6AE9}">
  <ds:schemaRefs>
    <ds:schemaRef ds:uri="http://schemas.microsoft.com/sharepoint/v3/contenttype/forms"/>
  </ds:schemaRefs>
</ds:datastoreItem>
</file>

<file path=customXml/itemProps2.xml><?xml version="1.0" encoding="utf-8"?>
<ds:datastoreItem xmlns:ds="http://schemas.openxmlformats.org/officeDocument/2006/customXml" ds:itemID="{20081616-897B-4146-8E9C-F736BFB31F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D463AB-3230-40E1-ACD6-41CCF08588A2}">
  <ds:schemaRefs>
    <ds:schemaRef ds:uri="http://schemas.openxmlformats.org/officeDocument/2006/bibliography"/>
  </ds:schemaRefs>
</ds:datastoreItem>
</file>

<file path=customXml/itemProps4.xml><?xml version="1.0" encoding="utf-8"?>
<ds:datastoreItem xmlns:ds="http://schemas.openxmlformats.org/officeDocument/2006/customXml" ds:itemID="{FDABE870-75C6-4B9C-A490-326C9BC78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1248</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Timter Johannes (inf19220)</dc:creator>
  <cp:keywords/>
  <dc:description/>
  <cp:lastModifiedBy>Timter Johannes (inf19220)</cp:lastModifiedBy>
  <cp:revision>12</cp:revision>
  <dcterms:created xsi:type="dcterms:W3CDTF">2020-11-05T22:55:00Z</dcterms:created>
  <dcterms:modified xsi:type="dcterms:W3CDTF">2020-11-09T22:50:00Z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0x01010063F856B91C860C4289CFB451A7F61849</vt:lpwstr>
  </property>
</Properties>
</file>