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1524F" w14:textId="627337C0" w:rsidR="00F40D84" w:rsidRPr="00437219" w:rsidRDefault="00F40D84" w:rsidP="00305A91">
      <w:pPr>
        <w:spacing w:after="0" w:line="240" w:lineRule="auto"/>
        <w:jc w:val="center"/>
        <w:rPr>
          <w:rFonts w:ascii="Consolas" w:hAnsi="Consolas"/>
          <w:b/>
          <w:bCs/>
          <w:sz w:val="28"/>
          <w:szCs w:val="28"/>
          <w:lang w:val="en-US"/>
        </w:rPr>
      </w:pPr>
      <w:r w:rsidRPr="00305A91">
        <w:rPr>
          <w:rFonts w:ascii="Consolas" w:hAnsi="Consolas"/>
          <w:b/>
          <w:bCs/>
          <w:sz w:val="28"/>
          <w:szCs w:val="28"/>
        </w:rPr>
        <w:t>Turdalin Nurassyl LAB</w:t>
      </w:r>
      <w:r w:rsidR="00437219">
        <w:rPr>
          <w:rFonts w:ascii="Consolas" w:hAnsi="Consolas"/>
          <w:b/>
          <w:bCs/>
          <w:sz w:val="28"/>
          <w:szCs w:val="28"/>
          <w:lang w:val="en-US"/>
        </w:rPr>
        <w:t>2</w:t>
      </w:r>
    </w:p>
    <w:p w14:paraId="79BF5A5A" w14:textId="6F88AC43" w:rsidR="00F40D84" w:rsidRPr="00305A91" w:rsidRDefault="00142065" w:rsidP="00305A91">
      <w:pPr>
        <w:spacing w:after="0" w:line="240" w:lineRule="auto"/>
        <w:jc w:val="center"/>
        <w:rPr>
          <w:rFonts w:ascii="Consolas" w:hAnsi="Consolas"/>
          <w:b/>
          <w:bCs/>
          <w:sz w:val="28"/>
          <w:szCs w:val="28"/>
        </w:rPr>
      </w:pPr>
      <w:r>
        <w:rPr>
          <w:rFonts w:ascii="Consolas" w:hAnsi="Consolas"/>
          <w:b/>
          <w:bCs/>
          <w:sz w:val="28"/>
          <w:szCs w:val="28"/>
          <w:lang w:val="en-US"/>
        </w:rPr>
        <w:t>3</w:t>
      </w:r>
      <w:r w:rsidR="00F40D84" w:rsidRPr="00305A91">
        <w:rPr>
          <w:rFonts w:ascii="Consolas" w:hAnsi="Consolas"/>
          <w:b/>
          <w:bCs/>
          <w:sz w:val="28"/>
          <w:szCs w:val="28"/>
        </w:rPr>
        <w:t>.5.5</w:t>
      </w:r>
    </w:p>
    <w:p w14:paraId="7AFF24AA" w14:textId="05BEB583" w:rsidR="00F40D84" w:rsidRPr="00305A91" w:rsidRDefault="00F40D84" w:rsidP="00305A91">
      <w:pPr>
        <w:spacing w:after="0" w:line="240" w:lineRule="auto"/>
        <w:rPr>
          <w:rFonts w:ascii="Consolas" w:hAnsi="Consolas"/>
          <w:b/>
          <w:bCs/>
          <w:sz w:val="32"/>
          <w:szCs w:val="32"/>
        </w:rPr>
      </w:pPr>
      <w:r w:rsidRPr="00305A91">
        <w:rPr>
          <w:rFonts w:ascii="Consolas" w:hAnsi="Consolas"/>
          <w:b/>
          <w:bCs/>
          <w:sz w:val="32"/>
          <w:szCs w:val="32"/>
        </w:rPr>
        <w:t>Part 1</w:t>
      </w:r>
    </w:p>
    <w:p w14:paraId="004608E2" w14:textId="75218FD3" w:rsidR="00F40D84" w:rsidRPr="00305A91" w:rsidRDefault="00F40D84" w:rsidP="00305A91">
      <w:pPr>
        <w:pStyle w:val="a3"/>
        <w:numPr>
          <w:ilvl w:val="0"/>
          <w:numId w:val="2"/>
        </w:numPr>
        <w:spacing w:after="0" w:line="240" w:lineRule="auto"/>
        <w:rPr>
          <w:rFonts w:ascii="Consolas" w:hAnsi="Consolas"/>
          <w:sz w:val="24"/>
          <w:szCs w:val="24"/>
        </w:rPr>
      </w:pPr>
      <w:r w:rsidRPr="00305A91">
        <w:rPr>
          <w:rFonts w:ascii="Consolas" w:hAnsi="Consolas"/>
          <w:sz w:val="24"/>
          <w:szCs w:val="24"/>
        </w:rPr>
        <w:t>Did anything change? – Web page appeared, it means we take page form server.</w:t>
      </w:r>
    </w:p>
    <w:p w14:paraId="37127864" w14:textId="378B31E4" w:rsidR="00F40D84" w:rsidRPr="00305A91" w:rsidRDefault="00F40D84" w:rsidP="00305A91">
      <w:pPr>
        <w:pStyle w:val="a3"/>
        <w:numPr>
          <w:ilvl w:val="0"/>
          <w:numId w:val="2"/>
        </w:numPr>
        <w:spacing w:after="0" w:line="240" w:lineRule="auto"/>
        <w:rPr>
          <w:rFonts w:ascii="Consolas" w:hAnsi="Consolas"/>
          <w:sz w:val="24"/>
          <w:szCs w:val="24"/>
        </w:rPr>
      </w:pPr>
      <w:r w:rsidRPr="00305A91">
        <w:rPr>
          <w:rFonts w:ascii="Consolas" w:hAnsi="Consolas"/>
          <w:sz w:val="24"/>
          <w:szCs w:val="24"/>
        </w:rPr>
        <w:t>What information is listed in the numbered steps directly below the In Layers and Out Layers boxes for Layer 7? - The HTTP client receives a HTTP reply from the server. It displays the page in the web browser.</w:t>
      </w:r>
    </w:p>
    <w:p w14:paraId="7205D676" w14:textId="5DDD4688" w:rsidR="00F40D84" w:rsidRPr="00305A91" w:rsidRDefault="00F40D84" w:rsidP="00305A91">
      <w:pPr>
        <w:pStyle w:val="a3"/>
        <w:numPr>
          <w:ilvl w:val="0"/>
          <w:numId w:val="2"/>
        </w:numPr>
        <w:spacing w:after="0" w:line="240" w:lineRule="auto"/>
        <w:rPr>
          <w:rFonts w:ascii="Consolas" w:hAnsi="Consolas"/>
          <w:sz w:val="24"/>
          <w:szCs w:val="24"/>
        </w:rPr>
      </w:pPr>
      <w:r w:rsidRPr="00305A91">
        <w:rPr>
          <w:rFonts w:ascii="Consolas" w:hAnsi="Consolas"/>
          <w:sz w:val="24"/>
          <w:szCs w:val="24"/>
        </w:rPr>
        <w:t xml:space="preserve">What is the Dst Port value for Layer 4 under the Out Layers column? – </w:t>
      </w:r>
      <w:r w:rsidR="00F432F9" w:rsidRPr="00305A91">
        <w:rPr>
          <w:rFonts w:ascii="Consolas" w:hAnsi="Consolas"/>
          <w:sz w:val="24"/>
          <w:szCs w:val="24"/>
        </w:rPr>
        <w:t>80</w:t>
      </w:r>
    </w:p>
    <w:p w14:paraId="51E88102" w14:textId="661F0F9E" w:rsidR="00F40D84" w:rsidRPr="00305A91" w:rsidRDefault="00F40D84" w:rsidP="00305A91">
      <w:pPr>
        <w:pStyle w:val="a3"/>
        <w:numPr>
          <w:ilvl w:val="0"/>
          <w:numId w:val="2"/>
        </w:numPr>
        <w:spacing w:after="0" w:line="240" w:lineRule="auto"/>
        <w:rPr>
          <w:rFonts w:ascii="Consolas" w:hAnsi="Consolas"/>
          <w:sz w:val="24"/>
          <w:szCs w:val="24"/>
        </w:rPr>
      </w:pPr>
      <w:r w:rsidRPr="00305A91">
        <w:rPr>
          <w:rFonts w:ascii="Consolas" w:hAnsi="Consolas"/>
          <w:sz w:val="24"/>
          <w:szCs w:val="24"/>
        </w:rPr>
        <w:t>What is the Dest. IP value for Layer 3 under the Out Layers column? – 192.168.1.</w:t>
      </w:r>
      <w:r w:rsidR="00F432F9" w:rsidRPr="00305A91">
        <w:rPr>
          <w:rFonts w:ascii="Consolas" w:hAnsi="Consolas"/>
          <w:sz w:val="24"/>
          <w:szCs w:val="24"/>
        </w:rPr>
        <w:t>254</w:t>
      </w:r>
    </w:p>
    <w:p w14:paraId="2947C4CA" w14:textId="1C091693" w:rsidR="00F40D84" w:rsidRPr="00305A91" w:rsidRDefault="00F40D84" w:rsidP="00305A91">
      <w:pPr>
        <w:pStyle w:val="a3"/>
        <w:numPr>
          <w:ilvl w:val="0"/>
          <w:numId w:val="2"/>
        </w:numPr>
        <w:spacing w:after="0" w:line="240" w:lineRule="auto"/>
        <w:rPr>
          <w:rFonts w:ascii="Consolas" w:hAnsi="Consolas"/>
          <w:sz w:val="24"/>
          <w:szCs w:val="24"/>
        </w:rPr>
      </w:pPr>
      <w:r w:rsidRPr="00305A91">
        <w:rPr>
          <w:rFonts w:ascii="Consolas" w:hAnsi="Consolas"/>
          <w:sz w:val="24"/>
          <w:szCs w:val="24"/>
        </w:rPr>
        <w:t xml:space="preserve">What information is displayed at Layer 2 under the Out Layers column? - </w:t>
      </w:r>
      <w:r w:rsidR="00F432F9" w:rsidRPr="00305A91">
        <w:rPr>
          <w:rFonts w:ascii="Consolas" w:hAnsi="Consolas"/>
          <w:sz w:val="24"/>
          <w:szCs w:val="24"/>
        </w:rPr>
        <w:t>Layer 2 Ethernet II Header and inbound and outbound MAC addresses.</w:t>
      </w:r>
    </w:p>
    <w:p w14:paraId="23B3D8CD" w14:textId="742CE75B" w:rsidR="00F432F9" w:rsidRPr="00305A91" w:rsidRDefault="00F432F9" w:rsidP="00305A91">
      <w:pPr>
        <w:pStyle w:val="a3"/>
        <w:numPr>
          <w:ilvl w:val="0"/>
          <w:numId w:val="2"/>
        </w:numPr>
        <w:spacing w:after="0" w:line="240" w:lineRule="auto"/>
        <w:rPr>
          <w:rFonts w:ascii="Consolas" w:hAnsi="Consolas"/>
          <w:sz w:val="24"/>
          <w:szCs w:val="24"/>
        </w:rPr>
      </w:pPr>
      <w:r w:rsidRPr="00305A91">
        <w:rPr>
          <w:rFonts w:ascii="Consolas" w:hAnsi="Consolas"/>
          <w:sz w:val="24"/>
          <w:szCs w:val="24"/>
        </w:rPr>
        <w:t>What is the common information listed under the IP section of PDU Details as compared to the information listed under the OSI Model tab? With which layer is it associated? - SRC IP and DST IP at Layer 3</w:t>
      </w:r>
    </w:p>
    <w:p w14:paraId="79B4833E" w14:textId="12FE6251" w:rsidR="00F432F9" w:rsidRPr="00305A91" w:rsidRDefault="00F432F9" w:rsidP="00305A91">
      <w:pPr>
        <w:pStyle w:val="a3"/>
        <w:numPr>
          <w:ilvl w:val="0"/>
          <w:numId w:val="2"/>
        </w:numPr>
        <w:spacing w:after="0" w:line="240" w:lineRule="auto"/>
        <w:rPr>
          <w:rFonts w:ascii="Consolas" w:hAnsi="Consolas"/>
          <w:sz w:val="24"/>
          <w:szCs w:val="24"/>
        </w:rPr>
      </w:pPr>
      <w:r w:rsidRPr="00305A91">
        <w:rPr>
          <w:rFonts w:ascii="Consolas" w:hAnsi="Consolas"/>
          <w:sz w:val="24"/>
          <w:szCs w:val="24"/>
        </w:rPr>
        <w:t>What is the common information listed under the TCP section of PDU Details, as compared to the information listed under the OSI Model tab, and with which layer is it associated? - SRC PORT and DEST PORT at Layer 4</w:t>
      </w:r>
    </w:p>
    <w:p w14:paraId="440E87E8" w14:textId="50A70939" w:rsidR="00F432F9" w:rsidRPr="00305A91" w:rsidRDefault="00F432F9" w:rsidP="00305A91">
      <w:pPr>
        <w:pStyle w:val="a3"/>
        <w:numPr>
          <w:ilvl w:val="0"/>
          <w:numId w:val="2"/>
        </w:numPr>
        <w:spacing w:after="0" w:line="240" w:lineRule="auto"/>
        <w:rPr>
          <w:rFonts w:ascii="Consolas" w:hAnsi="Consolas"/>
          <w:sz w:val="24"/>
          <w:szCs w:val="24"/>
        </w:rPr>
      </w:pPr>
      <w:r w:rsidRPr="00305A91">
        <w:rPr>
          <w:rFonts w:ascii="Consolas" w:hAnsi="Consolas"/>
          <w:sz w:val="24"/>
          <w:szCs w:val="24"/>
        </w:rPr>
        <w:t>What is the Host listed under the HTTP section of the PDU Details? What layer would this information be associated with under the OSI Model tab? - www.osi.local, Layer 7</w:t>
      </w:r>
    </w:p>
    <w:p w14:paraId="3319ADF8" w14:textId="2CE1B001" w:rsidR="00F432F9" w:rsidRPr="00305A91" w:rsidRDefault="00F432F9" w:rsidP="00305A91">
      <w:pPr>
        <w:pStyle w:val="a3"/>
        <w:numPr>
          <w:ilvl w:val="0"/>
          <w:numId w:val="2"/>
        </w:numPr>
        <w:spacing w:after="0" w:line="240" w:lineRule="auto"/>
        <w:rPr>
          <w:rFonts w:ascii="Consolas" w:hAnsi="Consolas"/>
          <w:sz w:val="24"/>
          <w:szCs w:val="24"/>
        </w:rPr>
      </w:pPr>
      <w:r w:rsidRPr="00305A91">
        <w:rPr>
          <w:rFonts w:ascii="Consolas" w:hAnsi="Consolas"/>
          <w:sz w:val="24"/>
          <w:szCs w:val="24"/>
        </w:rPr>
        <w:t>Comparing the information displayed in the In Layers column with that of the Out Layers column, what are the major differences? - The Src and Dst Ports, Src and Dst IPs and MAC addresses have been swapped.</w:t>
      </w:r>
    </w:p>
    <w:p w14:paraId="6929EE8D" w14:textId="1AC01BA1" w:rsidR="00F432F9" w:rsidRPr="00305A91" w:rsidRDefault="00F432F9" w:rsidP="00305A91">
      <w:pPr>
        <w:pStyle w:val="a3"/>
        <w:numPr>
          <w:ilvl w:val="0"/>
          <w:numId w:val="2"/>
        </w:numPr>
        <w:spacing w:after="0" w:line="240" w:lineRule="auto"/>
        <w:rPr>
          <w:rFonts w:ascii="Consolas" w:hAnsi="Consolas"/>
          <w:sz w:val="24"/>
          <w:szCs w:val="24"/>
        </w:rPr>
      </w:pPr>
      <w:r w:rsidRPr="00305A91">
        <w:rPr>
          <w:rFonts w:ascii="Consolas" w:hAnsi="Consolas"/>
          <w:sz w:val="24"/>
          <w:szCs w:val="24"/>
        </w:rPr>
        <w:t xml:space="preserve">How many tabs are displayed with this event? </w:t>
      </w:r>
      <w:r w:rsidRPr="00305A91">
        <w:rPr>
          <w:rFonts w:ascii="Consolas" w:hAnsi="Consolas"/>
          <w:sz w:val="24"/>
          <w:szCs w:val="24"/>
        </w:rPr>
        <w:br/>
        <w:t>Just 2, one for the OSI Model and one for Inbound PDU Details because this is the receiving device.</w:t>
      </w:r>
      <w:r w:rsidRPr="00305A91">
        <w:rPr>
          <w:rFonts w:ascii="Consolas" w:hAnsi="Consolas"/>
          <w:sz w:val="24"/>
          <w:szCs w:val="24"/>
        </w:rPr>
        <w:br/>
      </w:r>
      <w:r w:rsidRPr="00305A91">
        <w:rPr>
          <w:rFonts w:ascii="Consolas" w:hAnsi="Consolas"/>
          <w:b/>
          <w:bCs/>
          <w:sz w:val="32"/>
          <w:szCs w:val="32"/>
        </w:rPr>
        <w:t>PART 2</w:t>
      </w:r>
    </w:p>
    <w:p w14:paraId="6B8DADF8" w14:textId="77777777" w:rsidR="00305A91" w:rsidRPr="00305A91" w:rsidRDefault="00F432F9" w:rsidP="00305A91">
      <w:pPr>
        <w:pStyle w:val="a3"/>
        <w:numPr>
          <w:ilvl w:val="0"/>
          <w:numId w:val="2"/>
        </w:numPr>
        <w:spacing w:after="0" w:line="240" w:lineRule="auto"/>
        <w:rPr>
          <w:rFonts w:ascii="Consolas" w:hAnsi="Consolas"/>
          <w:sz w:val="24"/>
          <w:szCs w:val="24"/>
        </w:rPr>
      </w:pPr>
      <w:r w:rsidRPr="00305A91">
        <w:rPr>
          <w:rFonts w:ascii="Consolas" w:hAnsi="Consolas"/>
          <w:sz w:val="24"/>
          <w:szCs w:val="24"/>
        </w:rPr>
        <w:t xml:space="preserve">What additional Event Types are displayed? – </w:t>
      </w:r>
      <w:r w:rsidRPr="00305A91">
        <w:drawing>
          <wp:inline distT="0" distB="0" distL="0" distR="0" wp14:anchorId="4F029C09" wp14:editId="3B4C65C4">
            <wp:extent cx="1866900" cy="1536288"/>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5815" t="13683" b="44812"/>
                    <a:stretch/>
                  </pic:blipFill>
                  <pic:spPr bwMode="auto">
                    <a:xfrm>
                      <a:off x="0" y="0"/>
                      <a:ext cx="1869962" cy="1538807"/>
                    </a:xfrm>
                    <a:prstGeom prst="rect">
                      <a:avLst/>
                    </a:prstGeom>
                    <a:ln>
                      <a:noFill/>
                    </a:ln>
                    <a:extLst>
                      <a:ext uri="{53640926-AAD7-44D8-BBD7-CCE9431645EC}">
                        <a14:shadowObscured xmlns:a14="http://schemas.microsoft.com/office/drawing/2010/main"/>
                      </a:ext>
                    </a:extLst>
                  </pic:spPr>
                </pic:pic>
              </a:graphicData>
            </a:graphic>
          </wp:inline>
        </w:drawing>
      </w:r>
    </w:p>
    <w:p w14:paraId="06FE8D96" w14:textId="35580253" w:rsidR="00305A91" w:rsidRPr="00305A91" w:rsidRDefault="00305A91" w:rsidP="00305A91">
      <w:pPr>
        <w:pStyle w:val="a3"/>
        <w:numPr>
          <w:ilvl w:val="0"/>
          <w:numId w:val="2"/>
        </w:numPr>
        <w:spacing w:after="0" w:line="240" w:lineRule="auto"/>
        <w:rPr>
          <w:rFonts w:ascii="Consolas" w:hAnsi="Consolas"/>
          <w:sz w:val="24"/>
          <w:szCs w:val="24"/>
        </w:rPr>
      </w:pPr>
      <w:r w:rsidRPr="00305A91">
        <w:rPr>
          <w:rFonts w:ascii="Consolas" w:hAnsi="Consolas"/>
          <w:sz w:val="24"/>
          <w:szCs w:val="24"/>
        </w:rPr>
        <w:t>What information is listed in the NAME field: in the DNS QUERY section? - - NAME (VARIABLE LENGTH</w:t>
      </w:r>
      <w:proofErr w:type="gramStart"/>
      <w:r w:rsidRPr="00305A91">
        <w:rPr>
          <w:rFonts w:ascii="Consolas" w:hAnsi="Consolas"/>
          <w:sz w:val="24"/>
          <w:szCs w:val="24"/>
        </w:rPr>
        <w:t>):www.osi.local</w:t>
      </w:r>
      <w:proofErr w:type="gramEnd"/>
    </w:p>
    <w:p w14:paraId="0C5DEE1E" w14:textId="58797CC4" w:rsidR="00305A91" w:rsidRPr="00305A91" w:rsidRDefault="00305A91" w:rsidP="00305A91">
      <w:pPr>
        <w:pStyle w:val="a3"/>
        <w:numPr>
          <w:ilvl w:val="0"/>
          <w:numId w:val="2"/>
        </w:numPr>
        <w:spacing w:after="0" w:line="240" w:lineRule="auto"/>
        <w:rPr>
          <w:rFonts w:ascii="Consolas" w:hAnsi="Consolas"/>
          <w:sz w:val="24"/>
          <w:szCs w:val="24"/>
        </w:rPr>
      </w:pPr>
      <w:r w:rsidRPr="00305A91">
        <w:rPr>
          <w:rFonts w:ascii="Consolas" w:hAnsi="Consolas"/>
          <w:sz w:val="24"/>
          <w:szCs w:val="24"/>
        </w:rPr>
        <w:t>At which device was the PDU captured? - The Web Client</w:t>
      </w:r>
    </w:p>
    <w:p w14:paraId="47B45CA5" w14:textId="45776796" w:rsidR="00305A91" w:rsidRPr="00305A91" w:rsidRDefault="00305A91" w:rsidP="00305A91">
      <w:pPr>
        <w:pStyle w:val="a3"/>
        <w:numPr>
          <w:ilvl w:val="0"/>
          <w:numId w:val="2"/>
        </w:numPr>
        <w:spacing w:after="0" w:line="240" w:lineRule="auto"/>
        <w:rPr>
          <w:rFonts w:ascii="Consolas" w:hAnsi="Consolas"/>
          <w:sz w:val="24"/>
          <w:szCs w:val="24"/>
        </w:rPr>
      </w:pPr>
      <w:r w:rsidRPr="00305A91">
        <w:rPr>
          <w:rFonts w:ascii="Consolas" w:hAnsi="Consolas"/>
          <w:sz w:val="24"/>
          <w:szCs w:val="24"/>
        </w:rPr>
        <w:t>What is the value listed next to ADDRESS: in the DNS ANSWER section of the Inbound PDU Details? – the address of web server. In our case it’s 192.168.1.254</w:t>
      </w:r>
    </w:p>
    <w:p w14:paraId="6BEDEAC6" w14:textId="04BAE00D" w:rsidR="0022169B" w:rsidRPr="00305A91" w:rsidRDefault="00305A91" w:rsidP="00305A91">
      <w:pPr>
        <w:spacing w:after="0" w:line="240" w:lineRule="auto"/>
        <w:rPr>
          <w:rFonts w:ascii="Consolas" w:hAnsi="Consolas"/>
          <w:sz w:val="24"/>
          <w:szCs w:val="24"/>
        </w:rPr>
      </w:pPr>
      <w:r w:rsidRPr="00305A91">
        <w:rPr>
          <w:rFonts w:ascii="Consolas" w:hAnsi="Consolas"/>
          <w:sz w:val="24"/>
          <w:szCs w:val="24"/>
        </w:rPr>
        <w:t>RESULT:</w:t>
      </w:r>
      <w:r w:rsidR="00A16D08" w:rsidRPr="00A16D08">
        <w:rPr>
          <w:rFonts w:ascii="Consolas" w:hAnsi="Consolas"/>
          <w:sz w:val="24"/>
          <w:szCs w:val="24"/>
        </w:rPr>
        <w:t xml:space="preserve"> </w:t>
      </w:r>
      <w:r w:rsidR="00A16D08" w:rsidRPr="00305A91">
        <w:rPr>
          <w:rFonts w:ascii="Consolas" w:hAnsi="Consolas"/>
          <w:sz w:val="24"/>
          <w:szCs w:val="24"/>
        </w:rPr>
        <w:drawing>
          <wp:inline distT="0" distB="0" distL="0" distR="0" wp14:anchorId="1F27117F" wp14:editId="38D700AA">
            <wp:extent cx="4152900" cy="234729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0155" t="1" r="-310" b="-798"/>
                    <a:stretch/>
                  </pic:blipFill>
                  <pic:spPr bwMode="auto">
                    <a:xfrm>
                      <a:off x="0" y="0"/>
                      <a:ext cx="4161300" cy="2352039"/>
                    </a:xfrm>
                    <a:prstGeom prst="rect">
                      <a:avLst/>
                    </a:prstGeom>
                    <a:ln>
                      <a:noFill/>
                    </a:ln>
                    <a:extLst>
                      <a:ext uri="{53640926-AAD7-44D8-BBD7-CCE9431645EC}">
                        <a14:shadowObscured xmlns:a14="http://schemas.microsoft.com/office/drawing/2010/main"/>
                      </a:ext>
                    </a:extLst>
                  </pic:spPr>
                </pic:pic>
              </a:graphicData>
            </a:graphic>
          </wp:inline>
        </w:drawing>
      </w:r>
    </w:p>
    <w:sectPr w:rsidR="0022169B" w:rsidRPr="00305A91" w:rsidSect="00305A91">
      <w:pgSz w:w="11906" w:h="16838"/>
      <w:pgMar w:top="142" w:right="850"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465A7"/>
    <w:multiLevelType w:val="hybridMultilevel"/>
    <w:tmpl w:val="0ECAB226"/>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60615DA"/>
    <w:multiLevelType w:val="hybridMultilevel"/>
    <w:tmpl w:val="DF1A7A7C"/>
    <w:lvl w:ilvl="0" w:tplc="20000011">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F9"/>
    <w:rsid w:val="00142065"/>
    <w:rsid w:val="0022169B"/>
    <w:rsid w:val="00305A91"/>
    <w:rsid w:val="00437219"/>
    <w:rsid w:val="005448F9"/>
    <w:rsid w:val="00A16D08"/>
    <w:rsid w:val="00F40D84"/>
    <w:rsid w:val="00F432F9"/>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4C65"/>
  <w15:chartTrackingRefBased/>
  <w15:docId w15:val="{0F45CC67-6BDC-405D-A3EC-814547DA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0D84"/>
    <w:pPr>
      <w:spacing w:line="254" w:lineRule="auto"/>
    </w:pPr>
  </w:style>
  <w:style w:type="paragraph" w:styleId="2">
    <w:name w:val="heading 2"/>
    <w:basedOn w:val="a"/>
    <w:next w:val="a"/>
    <w:link w:val="20"/>
    <w:uiPriority w:val="9"/>
    <w:unhideWhenUsed/>
    <w:qFormat/>
    <w:rsid w:val="00305A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link w:val="40"/>
    <w:uiPriority w:val="9"/>
    <w:qFormat/>
    <w:rsid w:val="00305A91"/>
    <w:pPr>
      <w:spacing w:before="100" w:beforeAutospacing="1" w:after="100" w:afterAutospacing="1" w:line="240" w:lineRule="auto"/>
      <w:outlineLvl w:val="3"/>
    </w:pPr>
    <w:rPr>
      <w:rFonts w:ascii="Times New Roman" w:eastAsia="Times New Roman" w:hAnsi="Times New Roman" w:cs="Times New Roman"/>
      <w:b/>
      <w:bCs/>
      <w:sz w:val="24"/>
      <w:szCs w:val="24"/>
      <w:lang w:val="ru-KZ" w:eastAsia="ru-K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D84"/>
    <w:pPr>
      <w:ind w:left="720"/>
      <w:contextualSpacing/>
    </w:pPr>
  </w:style>
  <w:style w:type="character" w:styleId="a4">
    <w:name w:val="Emphasis"/>
    <w:basedOn w:val="a0"/>
    <w:uiPriority w:val="20"/>
    <w:qFormat/>
    <w:rsid w:val="00F432F9"/>
    <w:rPr>
      <w:i/>
      <w:iCs/>
    </w:rPr>
  </w:style>
  <w:style w:type="character" w:customStyle="1" w:styleId="40">
    <w:name w:val="Заголовок 4 Знак"/>
    <w:basedOn w:val="a0"/>
    <w:link w:val="4"/>
    <w:uiPriority w:val="9"/>
    <w:rsid w:val="00305A91"/>
    <w:rPr>
      <w:rFonts w:ascii="Times New Roman" w:eastAsia="Times New Roman" w:hAnsi="Times New Roman" w:cs="Times New Roman"/>
      <w:b/>
      <w:bCs/>
      <w:sz w:val="24"/>
      <w:szCs w:val="24"/>
      <w:lang w:val="ru-KZ" w:eastAsia="ru-KZ"/>
    </w:rPr>
  </w:style>
  <w:style w:type="paragraph" w:customStyle="1" w:styleId="bodytextl50">
    <w:name w:val="bodytextl50"/>
    <w:basedOn w:val="a"/>
    <w:rsid w:val="00305A91"/>
    <w:pPr>
      <w:spacing w:before="100" w:beforeAutospacing="1" w:after="100" w:afterAutospacing="1" w:line="240" w:lineRule="auto"/>
    </w:pPr>
    <w:rPr>
      <w:rFonts w:ascii="Times New Roman" w:eastAsia="Times New Roman" w:hAnsi="Times New Roman" w:cs="Times New Roman"/>
      <w:sz w:val="24"/>
      <w:szCs w:val="24"/>
      <w:lang w:val="ru-KZ" w:eastAsia="ru-KZ"/>
    </w:rPr>
  </w:style>
  <w:style w:type="character" w:customStyle="1" w:styleId="20">
    <w:name w:val="Заголовок 2 Знак"/>
    <w:basedOn w:val="a0"/>
    <w:link w:val="2"/>
    <w:uiPriority w:val="9"/>
    <w:rsid w:val="00305A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329904">
      <w:bodyDiv w:val="1"/>
      <w:marLeft w:val="0"/>
      <w:marRight w:val="0"/>
      <w:marTop w:val="0"/>
      <w:marBottom w:val="0"/>
      <w:divBdr>
        <w:top w:val="none" w:sz="0" w:space="0" w:color="auto"/>
        <w:left w:val="none" w:sz="0" w:space="0" w:color="auto"/>
        <w:bottom w:val="none" w:sz="0" w:space="0" w:color="auto"/>
        <w:right w:val="none" w:sz="0" w:space="0" w:color="auto"/>
      </w:divBdr>
    </w:div>
    <w:div w:id="1459488287">
      <w:bodyDiv w:val="1"/>
      <w:marLeft w:val="0"/>
      <w:marRight w:val="0"/>
      <w:marTop w:val="0"/>
      <w:marBottom w:val="0"/>
      <w:divBdr>
        <w:top w:val="none" w:sz="0" w:space="0" w:color="auto"/>
        <w:left w:val="none" w:sz="0" w:space="0" w:color="auto"/>
        <w:bottom w:val="none" w:sz="0" w:space="0" w:color="auto"/>
        <w:right w:val="none" w:sz="0" w:space="0" w:color="auto"/>
      </w:divBdr>
    </w:div>
    <w:div w:id="151375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290</Words>
  <Characters>1656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Nurasyl M. Turdalin</dc:creator>
  <cp:keywords/>
  <dc:description/>
  <cp:lastModifiedBy>Nurasyl M. Turdalin</cp:lastModifiedBy>
  <cp:revision>5</cp:revision>
  <dcterms:created xsi:type="dcterms:W3CDTF">2022-02-22T21:29:00Z</dcterms:created>
  <dcterms:modified xsi:type="dcterms:W3CDTF">2022-02-22T21:57:00Z</dcterms:modified>
</cp:coreProperties>
</file>