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A5AF" w14:textId="0ADD54C8" w:rsidR="0065765F" w:rsidRPr="00437219" w:rsidRDefault="0065765F" w:rsidP="0065765F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305A91">
        <w:rPr>
          <w:rFonts w:ascii="Consolas" w:hAnsi="Consolas"/>
          <w:b/>
          <w:bCs/>
          <w:sz w:val="28"/>
          <w:szCs w:val="28"/>
        </w:rPr>
        <w:t>Turdalin Nurassyl LAB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2AF3350B" w14:textId="1A655BA8" w:rsidR="0065765F" w:rsidRPr="00305A91" w:rsidRDefault="0065765F" w:rsidP="0065765F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4</w:t>
      </w:r>
      <w:r w:rsidRPr="00305A91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  <w:r w:rsidRPr="00305A91">
        <w:rPr>
          <w:rFonts w:ascii="Consolas" w:hAnsi="Consolas"/>
          <w:b/>
          <w:bCs/>
          <w:sz w:val="28"/>
          <w:szCs w:val="28"/>
        </w:rPr>
        <w:t>.5</w:t>
      </w:r>
    </w:p>
    <w:p w14:paraId="13E68FEE" w14:textId="634D44AA" w:rsidR="009438FC" w:rsidRDefault="00BA5D5B" w:rsidP="00BA5D5B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BA5D5B">
        <w:rPr>
          <w:rFonts w:ascii="Consolas" w:hAnsi="Consolas"/>
          <w:b/>
          <w:bCs/>
          <w:sz w:val="28"/>
          <w:szCs w:val="28"/>
          <w:lang w:val="en-US"/>
        </w:rPr>
        <w:t>RESULT</w:t>
      </w:r>
      <w:r>
        <w:rPr>
          <w:rFonts w:ascii="Consolas" w:hAnsi="Consolas"/>
          <w:b/>
          <w:bCs/>
          <w:sz w:val="28"/>
          <w:szCs w:val="28"/>
          <w:lang w:val="en-US"/>
        </w:rPr>
        <w:t>:</w:t>
      </w:r>
    </w:p>
    <w:p w14:paraId="26501589" w14:textId="6EFA6494" w:rsidR="00BA5D5B" w:rsidRDefault="00BA5D5B">
      <w:pPr>
        <w:rPr>
          <w:rFonts w:ascii="Consolas" w:hAnsi="Consolas"/>
          <w:sz w:val="28"/>
          <w:szCs w:val="28"/>
          <w:lang w:val="kk-KZ"/>
        </w:rPr>
      </w:pPr>
      <w:r w:rsidRPr="00BA5D5B">
        <w:rPr>
          <w:rFonts w:ascii="Consolas" w:hAnsi="Consolas"/>
          <w:sz w:val="28"/>
          <w:szCs w:val="28"/>
          <w:lang w:val="kk-KZ"/>
        </w:rPr>
        <w:drawing>
          <wp:inline distT="0" distB="0" distL="0" distR="0" wp14:anchorId="2B6A08F2" wp14:editId="070E303F">
            <wp:extent cx="3343057" cy="32994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156" cy="33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D5B">
        <w:rPr>
          <w:rFonts w:ascii="Consolas" w:hAnsi="Consolas"/>
          <w:sz w:val="28"/>
          <w:szCs w:val="28"/>
          <w:lang w:val="kk-KZ"/>
        </w:rPr>
        <w:drawing>
          <wp:inline distT="0" distB="0" distL="0" distR="0" wp14:anchorId="7F86BFF4" wp14:editId="4DEBED46">
            <wp:extent cx="3348913" cy="3276600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055" cy="32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6CEA" w14:textId="237904EE" w:rsidR="00BA5D5B" w:rsidRDefault="00BA5D5B">
      <w:pPr>
        <w:rPr>
          <w:noProof/>
        </w:rPr>
      </w:pPr>
      <w:r w:rsidRPr="00BA5D5B">
        <w:rPr>
          <w:rFonts w:ascii="Consolas" w:hAnsi="Consolas"/>
          <w:sz w:val="28"/>
          <w:szCs w:val="28"/>
          <w:lang w:val="kk-KZ"/>
        </w:rPr>
        <w:drawing>
          <wp:inline distT="0" distB="0" distL="0" distR="0" wp14:anchorId="782F864D" wp14:editId="51FABB0F">
            <wp:extent cx="3350346" cy="3268980"/>
            <wp:effectExtent l="0" t="0" r="254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19" cy="32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D5B">
        <w:rPr>
          <w:noProof/>
        </w:rPr>
        <w:t xml:space="preserve"> </w:t>
      </w:r>
      <w:r w:rsidRPr="00BA5D5B">
        <w:rPr>
          <w:rFonts w:ascii="Consolas" w:hAnsi="Consolas"/>
          <w:sz w:val="28"/>
          <w:szCs w:val="28"/>
          <w:lang w:val="kk-KZ"/>
        </w:rPr>
        <w:drawing>
          <wp:inline distT="0" distB="0" distL="0" distR="0" wp14:anchorId="0C0C7710" wp14:editId="4535292A">
            <wp:extent cx="3245377" cy="32080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884" cy="32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DBAD" w14:textId="717712CD" w:rsidR="00BA5D5B" w:rsidRDefault="00BA5D5B" w:rsidP="00BA5D5B">
      <w:pPr>
        <w:pStyle w:val="a3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Two cables</w:t>
      </w:r>
    </w:p>
    <w:p w14:paraId="00192A67" w14:textId="1616CB9F" w:rsidR="00BA5D5B" w:rsidRDefault="00BA5D5B" w:rsidP="00BA5D5B">
      <w:pPr>
        <w:pStyle w:val="a3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Configuration terminal</w:t>
      </w:r>
    </w:p>
    <w:p w14:paraId="038E5261" w14:textId="4FB1EFC8" w:rsidR="002A715F" w:rsidRDefault="002A715F" w:rsidP="00BA5D5B">
      <w:pPr>
        <w:pStyle w:val="a3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Usually Fiber cables comes with two cables. One for receiving, another for sending.</w:t>
      </w:r>
    </w:p>
    <w:p w14:paraId="7848ADCF" w14:textId="2EED19B1" w:rsidR="002A715F" w:rsidRDefault="002A715F" w:rsidP="00BA5D5B">
      <w:pPr>
        <w:pStyle w:val="a3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There is no need for racks in home network.</w:t>
      </w:r>
    </w:p>
    <w:p w14:paraId="58FF5C6A" w14:textId="7E9E525D" w:rsidR="002A715F" w:rsidRPr="00BA5D5B" w:rsidRDefault="002A715F" w:rsidP="002A715F">
      <w:pPr>
        <w:pStyle w:val="a3"/>
        <w:rPr>
          <w:rFonts w:ascii="Consolas" w:hAnsi="Consolas"/>
          <w:sz w:val="28"/>
          <w:szCs w:val="28"/>
          <w:lang w:val="en-US"/>
        </w:rPr>
      </w:pPr>
      <w:r w:rsidRPr="002A715F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1ACAC694" wp14:editId="63AA572F">
            <wp:extent cx="6751320" cy="1477645"/>
            <wp:effectExtent l="0" t="0" r="0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15F" w:rsidRPr="00BA5D5B" w:rsidSect="00BA5D5B">
      <w:pgSz w:w="11906" w:h="16838"/>
      <w:pgMar w:top="426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0928"/>
    <w:multiLevelType w:val="hybridMultilevel"/>
    <w:tmpl w:val="1D1E5604"/>
    <w:lvl w:ilvl="0" w:tplc="702484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D0"/>
    <w:rsid w:val="002A715F"/>
    <w:rsid w:val="002C32D0"/>
    <w:rsid w:val="0065765F"/>
    <w:rsid w:val="009438FC"/>
    <w:rsid w:val="00B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D542"/>
  <w15:chartTrackingRefBased/>
  <w15:docId w15:val="{A552CF49-4241-4216-A2D6-DC20BB12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5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3</cp:revision>
  <dcterms:created xsi:type="dcterms:W3CDTF">2022-03-01T19:02:00Z</dcterms:created>
  <dcterms:modified xsi:type="dcterms:W3CDTF">2022-03-01T19:16:00Z</dcterms:modified>
</cp:coreProperties>
</file>