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30544" w14:textId="77777777" w:rsidR="00E14AED" w:rsidRDefault="00E14AED" w:rsidP="00E14A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6EEDF95C" w14:textId="77777777" w:rsidR="00E14AED" w:rsidRDefault="00E14AED" w:rsidP="00E14A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РЕСПУБЛИКИ КАЗАХСТАН</w:t>
      </w:r>
    </w:p>
    <w:p w14:paraId="3A8441B2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ED92C7E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ВОСТОЧНО-КАЗАХСТАНСКИЙ ТЕХНИЧЕСКИЙ УНИВЕРСИТЕТ ИМЕНИ Д. СЕРИКБАЕВА</w:t>
      </w:r>
    </w:p>
    <w:p w14:paraId="6C8CCE03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0C84D30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Школа цифровых технологий и искусственного интеллекта</w:t>
      </w:r>
    </w:p>
    <w:p w14:paraId="4F460D44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77DA05" w14:textId="77777777" w:rsidR="00E14AED" w:rsidRDefault="00E14AED" w:rsidP="00E14AED">
      <w:pPr>
        <w:pStyle w:val="ac"/>
        <w:ind w:left="0"/>
        <w:jc w:val="center"/>
        <w:rPr>
          <w:szCs w:val="28"/>
        </w:rPr>
      </w:pPr>
      <w:r>
        <w:rPr>
          <w:szCs w:val="28"/>
        </w:rPr>
        <w:t>Дисциплина: «</w:t>
      </w:r>
      <w:r w:rsidRPr="00E14AED">
        <w:rPr>
          <w:szCs w:val="28"/>
        </w:rPr>
        <w:t>Современные веб-технологии </w:t>
      </w:r>
      <w:r>
        <w:rPr>
          <w:color w:val="000000"/>
          <w:szCs w:val="28"/>
        </w:rPr>
        <w:t>»</w:t>
      </w:r>
    </w:p>
    <w:p w14:paraId="09F3D660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73CB35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</w:t>
      </w:r>
    </w:p>
    <w:p w14:paraId="7747A224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№2</w:t>
      </w:r>
    </w:p>
    <w:p w14:paraId="122442E1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Тема: «Адаптивный интерфейс на CSS3»</w:t>
      </w:r>
    </w:p>
    <w:p w14:paraId="142678B3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F11F08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7402BA2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3D6A266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C20CD8A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17A009A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075C2C7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0BE13EE" w14:textId="77777777" w:rsidR="00E14AED" w:rsidRDefault="00E14AED" w:rsidP="00E14AED">
      <w:pPr>
        <w:tabs>
          <w:tab w:val="left" w:pos="567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Выполнил</w:t>
      </w:r>
    </w:p>
    <w:p w14:paraId="170F42EB" w14:textId="77777777" w:rsidR="00E14AED" w:rsidRDefault="00E14AED" w:rsidP="00E14AED">
      <w:pPr>
        <w:tabs>
          <w:tab w:val="left" w:pos="567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Мусатаев Нурали Кайратулы</w:t>
      </w:r>
    </w:p>
    <w:p w14:paraId="3F86E05A" w14:textId="77777777" w:rsidR="00E14AED" w:rsidRDefault="00E14AED" w:rsidP="00E14AED">
      <w:pPr>
        <w:tabs>
          <w:tab w:val="left" w:pos="5670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24-ИС-1</w:t>
      </w:r>
    </w:p>
    <w:p w14:paraId="3459BDC4" w14:textId="77777777" w:rsidR="00E14AED" w:rsidRDefault="00E14AED" w:rsidP="00E14AED">
      <w:pPr>
        <w:tabs>
          <w:tab w:val="left" w:pos="5670"/>
          <w:tab w:val="left" w:pos="6237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                                                                    Проверил</w:t>
      </w:r>
    </w:p>
    <w:p w14:paraId="71D1DAEC" w14:textId="77777777" w:rsidR="00E14AED" w:rsidRPr="00E14AED" w:rsidRDefault="00E14AED" w:rsidP="00E14AE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             </w:t>
      </w:r>
      <w:r w:rsidRPr="00E14A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Эгамбердиев Эльдор Улугбекович</w:t>
      </w:r>
    </w:p>
    <w:p w14:paraId="1AC87DF5" w14:textId="77777777" w:rsidR="00E14AED" w:rsidRDefault="00E14AED" w:rsidP="00E14AED">
      <w:pPr>
        <w:tabs>
          <w:tab w:val="left" w:pos="5670"/>
        </w:tabs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1894DAFA" w14:textId="77777777" w:rsidR="00E14AED" w:rsidRDefault="00E14AED" w:rsidP="00E14AE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1A15A6D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4616C484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727DC947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5E9F9404" w14:textId="77777777" w:rsidR="00E14AED" w:rsidRP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Усть-Каменогорск, 2026</w:t>
      </w:r>
    </w:p>
    <w:p w14:paraId="2AFE3499" w14:textId="77777777" w:rsidR="003336E2" w:rsidRDefault="003336E2"/>
    <w:p w14:paraId="7C4E71B1" w14:textId="0E85C4E9" w:rsidR="0081676B" w:rsidRDefault="00000000" w:rsidP="002B7AAF">
      <w:r>
        <w:rPr>
          <w:rFonts w:ascii="Times New Roman" w:eastAsia="Times New Roman" w:hAnsi="Times New Roman"/>
          <w:b/>
          <w:sz w:val="28"/>
        </w:rPr>
        <w:t>ЦЕЛЬ РАБОТЫ</w:t>
      </w:r>
    </w:p>
    <w:p w14:paraId="686CA0D7" w14:textId="77777777" w:rsidR="0081676B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Развить страницу планировщика, создав адаптивную раскладку по принципу mobile-first.</w:t>
      </w:r>
    </w:p>
    <w:p w14:paraId="2A633697" w14:textId="77777777" w:rsidR="0081676B" w:rsidRDefault="00000000">
      <w:pPr>
        <w:keepNext/>
        <w:spacing w:before="120" w:after="60" w:line="360" w:lineRule="auto"/>
      </w:pPr>
      <w:r>
        <w:rPr>
          <w:rFonts w:ascii="Times New Roman" w:eastAsia="Times New Roman" w:hAnsi="Times New Roman"/>
          <w:b/>
          <w:sz w:val="28"/>
        </w:rPr>
        <w:t>ИНСТРУМЕНТЫ И ТЕХНОЛОГИИ</w:t>
      </w:r>
    </w:p>
    <w:p w14:paraId="3B321A91" w14:textId="77777777" w:rsidR="0081676B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CSS3, CSS Grid, Flexbox, медиазапросы и пользовательские CSS-свойства.</w:t>
      </w:r>
    </w:p>
    <w:p w14:paraId="0C32131B" w14:textId="77777777" w:rsidR="0081676B" w:rsidRDefault="00000000">
      <w:pPr>
        <w:keepNext/>
        <w:spacing w:before="120" w:after="60" w:line="360" w:lineRule="auto"/>
      </w:pPr>
      <w:r>
        <w:rPr>
          <w:rFonts w:ascii="Times New Roman" w:eastAsia="Times New Roman" w:hAnsi="Times New Roman"/>
          <w:b/>
          <w:sz w:val="28"/>
        </w:rPr>
        <w:t>ХОД РАБОТЫ</w:t>
      </w:r>
    </w:p>
    <w:p w14:paraId="7813B1E5" w14:textId="77777777" w:rsidR="0081676B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файле lab2.html сохранена семантическая структура предыдущей работы и добавлено оформление через CSS. Пользовательские свойства в :root задают семейство шрифтов, цвета и фоновые поверхности, а box-sizing: border-box упрощает расчёт размеров.</w:t>
      </w:r>
    </w:p>
    <w:p w14:paraId="269C9C26" w14:textId="77777777" w:rsidR="0081676B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Основная область использует CSS Grid с двумя колонками: формой и перечнем задач. Flexbox применяется для навигации и панели заголовка, позволяя элементам переноситься при нехватке ширины.</w:t>
      </w:r>
    </w:p>
    <w:p w14:paraId="611F1E51" w14:textId="77777777" w:rsidR="0081676B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Базовые стили рассчитаны на узкий экран. Медиазапрос при ширине до 700 пикселей перестраивает карточки в одну колонку; для широкого экрана задаются дополнительные отступы. Состояния фокуса выделены контрастной рамкой.</w:t>
      </w:r>
    </w:p>
    <w:p w14:paraId="01DAF254" w14:textId="77777777" w:rsidR="0081676B" w:rsidRDefault="00000000">
      <w:pPr>
        <w:keepNext/>
        <w:spacing w:before="120" w:after="60" w:line="360" w:lineRule="auto"/>
      </w:pPr>
      <w:r>
        <w:rPr>
          <w:rFonts w:ascii="Times New Roman" w:eastAsia="Times New Roman" w:hAnsi="Times New Roman"/>
          <w:b/>
          <w:sz w:val="28"/>
        </w:rPr>
        <w:t>РЕЗУЛЬТАТ РАБОТЫ</w:t>
      </w:r>
    </w:p>
    <w:p w14:paraId="478F3F61" w14:textId="77777777" w:rsidR="0081676B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Создана адаптивная версия планировщика с карточками формы и списка задач. Вёрстка предусматривает мобильную, промежуточную и широкую ширину экрана.</w:t>
      </w:r>
    </w:p>
    <w:p w14:paraId="5D7F554A" w14:textId="77777777" w:rsidR="0081676B" w:rsidRDefault="00000000">
      <w:pPr>
        <w:keepNext/>
        <w:spacing w:before="120" w:after="60" w:line="360" w:lineRule="auto"/>
      </w:pPr>
      <w:r>
        <w:rPr>
          <w:rFonts w:ascii="Times New Roman" w:eastAsia="Times New Roman" w:hAnsi="Times New Roman"/>
          <w:b/>
          <w:sz w:val="28"/>
        </w:rPr>
        <w:t>ЗАКЛЮЧЕНИЕ</w:t>
      </w:r>
    </w:p>
    <w:p w14:paraId="78F7DBAF" w14:textId="77777777" w:rsidR="0081676B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Grid, Flexbox, медиазапросы и CSS-переменные позволили адаптировать интерфейс, сохранив читаемость и доступность клавиатурного фокуса.</w:t>
      </w:r>
    </w:p>
    <w:sectPr w:rsidR="008167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07"/>
    <w:rsid w:val="001131C6"/>
    <w:rsid w:val="002278BF"/>
    <w:rsid w:val="002B7AAF"/>
    <w:rsid w:val="003336E2"/>
    <w:rsid w:val="006F4C07"/>
    <w:rsid w:val="0081676B"/>
    <w:rsid w:val="00E14AED"/>
    <w:rsid w:val="00F30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0670E"/>
  <w15:chartTrackingRefBased/>
  <w15:docId w15:val="{7EEC2893-D981-4AAE-B134-E29EA5F0C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4AED"/>
    <w:pPr>
      <w:spacing w:line="252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F4C0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4C0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4C0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4C0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4C0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4C0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4C0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4C0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4C0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4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4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4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4C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4C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4C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4C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4C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4C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4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F4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4C0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F4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4C0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F4C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4C0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6F4C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4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F4C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4C07"/>
    <w:rPr>
      <w:b/>
      <w:bCs/>
      <w:smallCaps/>
      <w:color w:val="0F4761" w:themeColor="accent1" w:themeShade="BF"/>
      <w:spacing w:val="5"/>
    </w:rPr>
  </w:style>
  <w:style w:type="paragraph" w:styleId="ac">
    <w:name w:val="Body Text Indent"/>
    <w:basedOn w:val="a"/>
    <w:link w:val="ad"/>
    <w:semiHidden/>
    <w:unhideWhenUsed/>
    <w:rsid w:val="00E14AED"/>
    <w:pPr>
      <w:spacing w:after="120" w:line="240" w:lineRule="auto"/>
      <w:ind w:left="283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d">
    <w:name w:val="Основной текст с отступом Знак"/>
    <w:basedOn w:val="a0"/>
    <w:link w:val="ac"/>
    <w:semiHidden/>
    <w:rsid w:val="00E14AED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0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Нурали Мусатаев</dc:creator>
  <cp:keywords/>
  <dc:description/>
  <cp:lastModifiedBy>Нурали Мусатаев</cp:lastModifiedBy>
  <cp:revision>4</cp:revision>
  <dcterms:created xsi:type="dcterms:W3CDTF">2026-10-30T10:47:00Z</dcterms:created>
  <dcterms:modified xsi:type="dcterms:W3CDTF">2026-10-30T10:58:00Z</dcterms:modified>
</cp:coreProperties>
</file>