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7E39F" w14:textId="77777777" w:rsidR="00D433F6" w:rsidRDefault="00483CA9" w:rsidP="00483CA9">
      <w:pPr>
        <w:shd w:val="clear" w:color="auto" w:fill="F8F8F8"/>
        <w:ind w:left="0" w:firstLine="708"/>
        <w:rPr>
          <w:rFonts w:ascii="Arial" w:hAnsi="Arial" w:cs="Arial"/>
          <w:b/>
          <w:bCs/>
          <w:color w:val="1D1C1D"/>
          <w:sz w:val="36"/>
          <w:szCs w:val="36"/>
        </w:rPr>
      </w:pPr>
      <w:r>
        <w:rPr>
          <w:rFonts w:ascii="Arial" w:hAnsi="Arial" w:cs="Arial"/>
          <w:b/>
          <w:bCs/>
          <w:color w:val="1D1C1D"/>
          <w:sz w:val="23"/>
          <w:szCs w:val="23"/>
        </w:rPr>
        <w:t xml:space="preserve">                           </w:t>
      </w:r>
      <w:r w:rsidRPr="00483CA9">
        <w:rPr>
          <w:rFonts w:ascii="Arial" w:hAnsi="Arial" w:cs="Arial"/>
          <w:b/>
          <w:bCs/>
          <w:color w:val="1D1C1D"/>
          <w:sz w:val="36"/>
          <w:szCs w:val="36"/>
        </w:rPr>
        <w:t xml:space="preserve">SQL SESSION – 1 </w:t>
      </w:r>
    </w:p>
    <w:p w14:paraId="4CD34FAB" w14:textId="07524C5B" w:rsidR="00E16DCB" w:rsidRDefault="00483CA9" w:rsidP="00483CA9">
      <w:pPr>
        <w:shd w:val="clear" w:color="auto" w:fill="F8F8F8"/>
        <w:ind w:left="0" w:firstLine="708"/>
        <w:rPr>
          <w:rFonts w:ascii="Arial" w:hAnsi="Arial" w:cs="Arial"/>
          <w:color w:val="1D1C1D"/>
          <w:sz w:val="23"/>
          <w:szCs w:val="23"/>
        </w:rPr>
      </w:pPr>
      <w:r>
        <w:rPr>
          <w:rFonts w:ascii="Arial" w:hAnsi="Arial" w:cs="Arial"/>
          <w:b/>
          <w:bCs/>
          <w:color w:val="1D1C1D"/>
          <w:sz w:val="23"/>
          <w:szCs w:val="23"/>
        </w:rPr>
        <w:br/>
      </w:r>
      <w:r w:rsidR="00E16DCB">
        <w:rPr>
          <w:rFonts w:ascii="Arial" w:hAnsi="Arial" w:cs="Arial"/>
          <w:b/>
          <w:bCs/>
          <w:color w:val="1D1C1D"/>
          <w:sz w:val="23"/>
          <w:szCs w:val="23"/>
        </w:rPr>
        <w:t>PRIMARY KEY</w:t>
      </w:r>
      <w:r>
        <w:rPr>
          <w:rFonts w:ascii="Arial" w:hAnsi="Arial" w:cs="Arial"/>
          <w:b/>
          <w:bCs/>
          <w:color w:val="1D1C1D"/>
          <w:sz w:val="23"/>
          <w:szCs w:val="23"/>
        </w:rPr>
        <w:t>:</w:t>
      </w:r>
      <w:r w:rsidR="00E16DCB">
        <w:rPr>
          <w:rFonts w:ascii="Arial" w:hAnsi="Arial" w:cs="Arial"/>
          <w:color w:val="1D1C1D"/>
          <w:sz w:val="23"/>
          <w:szCs w:val="23"/>
        </w:rPr>
        <w:br/>
        <w:t>* Satırlara ait değerlerin karışmaması adına bu alana ait bilginin tekrarlanmaması gerekir. (</w:t>
      </w:r>
      <w:r w:rsidR="00E16DCB">
        <w:rPr>
          <w:rFonts w:ascii="Arial" w:hAnsi="Arial" w:cs="Arial"/>
          <w:b/>
          <w:bCs/>
          <w:color w:val="1D1C1D"/>
          <w:sz w:val="23"/>
          <w:szCs w:val="23"/>
        </w:rPr>
        <w:t>unique olmalı)</w:t>
      </w:r>
      <w:r w:rsidR="00E16DCB">
        <w:rPr>
          <w:rFonts w:ascii="Arial" w:hAnsi="Arial" w:cs="Arial"/>
          <w:color w:val="1D1C1D"/>
          <w:sz w:val="23"/>
          <w:szCs w:val="23"/>
        </w:rPr>
        <w:br/>
        <w:t>* Temel işlevi, verilerin hangi satıra dizileceğine (veya hangi satırda verilerin düzenleneceğine) karar vermesidir.</w:t>
      </w:r>
      <w:r w:rsidR="00E16DCB">
        <w:rPr>
          <w:rFonts w:ascii="Arial" w:hAnsi="Arial" w:cs="Arial"/>
          <w:color w:val="1D1C1D"/>
          <w:sz w:val="23"/>
          <w:szCs w:val="23"/>
        </w:rPr>
        <w:br/>
        <w:t>* Genelde sayılar Primary Key olarak seçilirler, ancak zorunluluk değildir.</w:t>
      </w:r>
      <w:r w:rsidR="00E16DCB">
        <w:rPr>
          <w:rFonts w:ascii="Arial" w:hAnsi="Arial" w:cs="Arial"/>
          <w:color w:val="1D1C1D"/>
          <w:sz w:val="23"/>
          <w:szCs w:val="23"/>
        </w:rPr>
        <w:br/>
        <w:t>* Primary key değeri</w:t>
      </w:r>
      <w:r w:rsidR="00E16DCB">
        <w:rPr>
          <w:rFonts w:ascii="Arial" w:hAnsi="Arial" w:cs="Arial"/>
          <w:b/>
          <w:bCs/>
          <w:color w:val="1D1C1D"/>
          <w:sz w:val="23"/>
          <w:szCs w:val="23"/>
        </w:rPr>
        <w:t> boş geçilemez</w:t>
      </w:r>
      <w:r w:rsidR="00E16DCB">
        <w:rPr>
          <w:rFonts w:ascii="Arial" w:hAnsi="Arial" w:cs="Arial"/>
          <w:color w:val="1D1C1D"/>
          <w:sz w:val="23"/>
          <w:szCs w:val="23"/>
        </w:rPr>
        <w:t> ve NULL değer alamaz.</w:t>
      </w:r>
      <w:r w:rsidR="00E16DCB">
        <w:rPr>
          <w:rFonts w:ascii="Arial" w:hAnsi="Arial" w:cs="Arial"/>
          <w:color w:val="1D1C1D"/>
          <w:sz w:val="23"/>
          <w:szCs w:val="23"/>
        </w:rPr>
        <w:br/>
        <w:t>* İlişkisel veri tabanlarında (relational database management system) </w:t>
      </w:r>
      <w:r w:rsidR="00E16DCB">
        <w:rPr>
          <w:rFonts w:ascii="Arial" w:hAnsi="Arial" w:cs="Arial"/>
          <w:b/>
          <w:bCs/>
          <w:color w:val="1D1C1D"/>
          <w:sz w:val="23"/>
          <w:szCs w:val="23"/>
        </w:rPr>
        <w:t>mutlaka Primary Key olmalıdır</w:t>
      </w:r>
      <w:r w:rsidR="00E16DCB">
        <w:rPr>
          <w:rFonts w:ascii="Arial" w:hAnsi="Arial" w:cs="Arial"/>
          <w:color w:val="1D1C1D"/>
          <w:sz w:val="23"/>
          <w:szCs w:val="23"/>
        </w:rPr>
        <w:t>.</w:t>
      </w:r>
    </w:p>
    <w:p w14:paraId="75DE82B0" w14:textId="77777777" w:rsidR="00E16DCB" w:rsidRDefault="00E16DCB" w:rsidP="00E16DCB">
      <w:pPr>
        <w:shd w:val="clear" w:color="auto" w:fill="F8F8F8"/>
        <w:ind w:left="0"/>
        <w:rPr>
          <w:rFonts w:ascii="Arial" w:hAnsi="Arial" w:cs="Arial"/>
          <w:color w:val="1D1C1D"/>
          <w:sz w:val="23"/>
          <w:szCs w:val="23"/>
        </w:rPr>
      </w:pPr>
    </w:p>
    <w:p w14:paraId="06FADF28" w14:textId="61A44456" w:rsidR="00E16DCB" w:rsidRDefault="00E16DCB" w:rsidP="00E16DCB">
      <w:pPr>
        <w:shd w:val="clear" w:color="auto" w:fill="F8F8F8"/>
        <w:ind w:left="0"/>
        <w:rPr>
          <w:rFonts w:ascii="Arial" w:hAnsi="Arial" w:cs="Arial"/>
          <w:color w:val="1D1C1D"/>
          <w:sz w:val="23"/>
          <w:szCs w:val="23"/>
        </w:rPr>
      </w:pPr>
      <w:r>
        <w:rPr>
          <w:rFonts w:ascii="Arial" w:hAnsi="Arial" w:cs="Arial"/>
          <w:b/>
          <w:bCs/>
          <w:color w:val="1D1C1D"/>
          <w:sz w:val="23"/>
          <w:szCs w:val="23"/>
        </w:rPr>
        <w:t>FOREIGN KEY:</w:t>
      </w:r>
      <w:r>
        <w:rPr>
          <w:rFonts w:ascii="Arial" w:hAnsi="Arial" w:cs="Arial"/>
          <w:color w:val="1D1C1D"/>
          <w:sz w:val="23"/>
          <w:szCs w:val="23"/>
        </w:rPr>
        <w:br/>
        <w:t>* Bir veri tablosuna girilebilecek değerleri başka bir veri tablosundaki alanlarla </w:t>
      </w:r>
      <w:r>
        <w:rPr>
          <w:rFonts w:ascii="Arial" w:hAnsi="Arial" w:cs="Arial"/>
          <w:b/>
          <w:bCs/>
          <w:color w:val="1D1C1D"/>
          <w:sz w:val="23"/>
          <w:szCs w:val="23"/>
        </w:rPr>
        <w:t>ilişkilendirmeye </w:t>
      </w:r>
      <w:r>
        <w:rPr>
          <w:rFonts w:ascii="Arial" w:hAnsi="Arial" w:cs="Arial"/>
          <w:color w:val="1D1C1D"/>
          <w:sz w:val="23"/>
          <w:szCs w:val="23"/>
        </w:rPr>
        <w:t>yarar.</w:t>
      </w:r>
      <w:r>
        <w:rPr>
          <w:rFonts w:ascii="Arial" w:hAnsi="Arial" w:cs="Arial"/>
          <w:color w:val="1D1C1D"/>
          <w:sz w:val="23"/>
          <w:szCs w:val="23"/>
        </w:rPr>
        <w:br/>
        <w:t>* </w:t>
      </w:r>
      <w:r>
        <w:rPr>
          <w:rFonts w:ascii="Arial" w:hAnsi="Arial" w:cs="Arial"/>
          <w:b/>
          <w:bCs/>
          <w:color w:val="1D1C1D"/>
          <w:sz w:val="23"/>
          <w:szCs w:val="23"/>
        </w:rPr>
        <w:t>Özetle, başka bir tablonun Primary Key'inin bir diğer tablo içerisinde yer almasıdır.</w:t>
      </w:r>
      <w:r>
        <w:rPr>
          <w:rFonts w:ascii="Arial" w:hAnsi="Arial" w:cs="Arial"/>
          <w:color w:val="1D1C1D"/>
          <w:sz w:val="23"/>
          <w:szCs w:val="23"/>
        </w:rPr>
        <w:t> (Yer aldığı tabloda buna Foreign Key diyoruz)</w:t>
      </w:r>
      <w:r>
        <w:rPr>
          <w:rFonts w:ascii="Arial" w:hAnsi="Arial" w:cs="Arial"/>
          <w:color w:val="1D1C1D"/>
          <w:sz w:val="23"/>
          <w:szCs w:val="23"/>
        </w:rPr>
        <w:br/>
        <w:t>* Çoğunlukla bir ana tablo (parent) ile alt tablonun (child) ilişkilendirilmesinde kullanılır.</w:t>
      </w:r>
      <w:r>
        <w:rPr>
          <w:rFonts w:ascii="Arial" w:hAnsi="Arial" w:cs="Arial"/>
          <w:color w:val="1D1C1D"/>
          <w:sz w:val="23"/>
          <w:szCs w:val="23"/>
        </w:rPr>
        <w:br/>
        <w:t>* Bir tabloda </w:t>
      </w:r>
      <w:r>
        <w:rPr>
          <w:rFonts w:ascii="Arial" w:hAnsi="Arial" w:cs="Arial"/>
          <w:b/>
          <w:bCs/>
          <w:color w:val="1D1C1D"/>
          <w:sz w:val="23"/>
          <w:szCs w:val="23"/>
        </w:rPr>
        <w:t>"id"</w:t>
      </w:r>
      <w:r>
        <w:rPr>
          <w:rFonts w:ascii="Arial" w:hAnsi="Arial" w:cs="Arial"/>
          <w:color w:val="1D1C1D"/>
          <w:sz w:val="23"/>
          <w:szCs w:val="23"/>
        </w:rPr>
        <w:t> alanına PRIMARY KEY uygulayabiliriz. </w:t>
      </w:r>
      <w:r>
        <w:rPr>
          <w:rFonts w:ascii="Arial" w:hAnsi="Arial" w:cs="Arial"/>
          <w:b/>
          <w:bCs/>
          <w:color w:val="1D1C1D"/>
          <w:sz w:val="23"/>
          <w:szCs w:val="23"/>
        </w:rPr>
        <w:t>Ancak aynı tablodaki başka bir alan, farklı bir tablodaki kayda bağlı çalışabilir</w:t>
      </w:r>
      <w:r>
        <w:rPr>
          <w:rFonts w:ascii="Arial" w:hAnsi="Arial" w:cs="Arial"/>
          <w:color w:val="1D1C1D"/>
          <w:sz w:val="23"/>
          <w:szCs w:val="23"/>
        </w:rPr>
        <w:br/>
        <w:t>* </w:t>
      </w:r>
      <w:r>
        <w:rPr>
          <w:rFonts w:ascii="Arial" w:hAnsi="Arial" w:cs="Arial"/>
          <w:b/>
          <w:bCs/>
          <w:color w:val="1D1C1D"/>
          <w:sz w:val="23"/>
          <w:szCs w:val="23"/>
        </w:rPr>
        <w:t>İşte bu iki tablo arasında bir bağ kurmak gerektiği durumlarda FOREIGN KEY devreye giriyor.</w:t>
      </w:r>
      <w:r>
        <w:rPr>
          <w:rFonts w:ascii="Arial" w:hAnsi="Arial" w:cs="Arial"/>
          <w:color w:val="1D1C1D"/>
          <w:sz w:val="23"/>
          <w:szCs w:val="23"/>
        </w:rPr>
        <w:br/>
        <w:t>* Böylece tablolar arası veri akışı daha hızlı olduğu gibi ileride artan kayıt sayısı sonucu veri bozulmalarının önüne geçilmiş olunur.</w:t>
      </w:r>
    </w:p>
    <w:p w14:paraId="38CBA251" w14:textId="771EBF96" w:rsidR="00E16DCB" w:rsidRDefault="00E16DCB" w:rsidP="00E16DCB">
      <w:pPr>
        <w:shd w:val="clear" w:color="auto" w:fill="F8F8F8"/>
        <w:ind w:left="0"/>
        <w:rPr>
          <w:rFonts w:ascii="Arial" w:hAnsi="Arial" w:cs="Arial"/>
          <w:color w:val="1D1C1D"/>
          <w:sz w:val="23"/>
          <w:szCs w:val="23"/>
        </w:rPr>
      </w:pPr>
    </w:p>
    <w:p w14:paraId="71A8C63D" w14:textId="0C9A81FF" w:rsidR="00E16DCB" w:rsidRDefault="00E16DCB" w:rsidP="00E16DCB">
      <w:pPr>
        <w:shd w:val="clear" w:color="auto" w:fill="F8F8F8"/>
        <w:ind w:left="0"/>
        <w:rPr>
          <w:rFonts w:ascii="Arial" w:hAnsi="Arial" w:cs="Arial"/>
          <w:color w:val="1D1C1D"/>
          <w:sz w:val="23"/>
          <w:szCs w:val="23"/>
          <w:shd w:val="clear" w:color="auto" w:fill="FFFFFF"/>
        </w:rPr>
      </w:pPr>
      <w:r>
        <w:rPr>
          <w:rFonts w:ascii="Arial" w:hAnsi="Arial" w:cs="Arial"/>
          <w:color w:val="1D1C1D"/>
          <w:sz w:val="23"/>
          <w:szCs w:val="23"/>
          <w:shd w:val="clear" w:color="auto" w:fill="FFFFFF"/>
        </w:rPr>
        <w:t>****************************************************************************</w:t>
      </w:r>
    </w:p>
    <w:p w14:paraId="4B13718F" w14:textId="77777777" w:rsidR="00E16DCB" w:rsidRDefault="00E16DCB" w:rsidP="00E16DCB">
      <w:pPr>
        <w:shd w:val="clear" w:color="auto" w:fill="F8F8F8"/>
        <w:ind w:left="0"/>
        <w:rPr>
          <w:rFonts w:ascii="Arial" w:hAnsi="Arial" w:cs="Arial"/>
          <w:color w:val="1D1C1D"/>
          <w:sz w:val="23"/>
          <w:szCs w:val="23"/>
          <w:shd w:val="clear" w:color="auto" w:fill="FFFFFF"/>
        </w:rPr>
      </w:pPr>
    </w:p>
    <w:p w14:paraId="44C352CC" w14:textId="1D460BBF" w:rsidR="00E16DCB" w:rsidRDefault="00E16DCB" w:rsidP="00E16DCB">
      <w:pPr>
        <w:shd w:val="clear" w:color="auto" w:fill="F8F8F8"/>
        <w:ind w:left="0"/>
        <w:rPr>
          <w:rFonts w:ascii="Arial" w:hAnsi="Arial" w:cs="Arial"/>
          <w:color w:val="1D1C1D"/>
          <w:sz w:val="23"/>
          <w:szCs w:val="23"/>
          <w:shd w:val="clear" w:color="auto" w:fill="FFFFFF"/>
        </w:rPr>
      </w:pPr>
      <w:r>
        <w:rPr>
          <w:rFonts w:ascii="Arial" w:hAnsi="Arial" w:cs="Arial"/>
          <w:color w:val="1D1C1D"/>
          <w:sz w:val="23"/>
          <w:szCs w:val="23"/>
          <w:shd w:val="clear" w:color="auto" w:fill="FFFFFF"/>
        </w:rPr>
        <w:t>Bir şehir tablosu yaparsınız ve şehirleri tabloda id numaralarıyla tutarsınız, ve üyeler tablosunda hangi üyenin hangi şehirde bulunduğunu id bağlantısıyla yaparsınız ki üye sayısı arttıkça üyeler tablosundaki şehir kolonunda string değer tutmadan sadece int değer tutarak verinin çok yer kaplamamasını sağlarsınız.</w:t>
      </w:r>
    </w:p>
    <w:p w14:paraId="622888D8" w14:textId="4816C2B3" w:rsidR="00E16DCB" w:rsidRDefault="00E16DCB" w:rsidP="00E16DCB">
      <w:pPr>
        <w:shd w:val="clear" w:color="auto" w:fill="F8F8F8"/>
        <w:ind w:left="0"/>
        <w:rPr>
          <w:rFonts w:ascii="Arial" w:hAnsi="Arial" w:cs="Arial"/>
          <w:color w:val="1D1C1D"/>
          <w:sz w:val="23"/>
          <w:szCs w:val="23"/>
          <w:shd w:val="clear" w:color="auto" w:fill="FFFFFF"/>
        </w:rPr>
      </w:pPr>
    </w:p>
    <w:p w14:paraId="00FAA132" w14:textId="2D4A7336" w:rsidR="00E16DCB" w:rsidRDefault="00E16DCB" w:rsidP="00E16DCB">
      <w:pPr>
        <w:shd w:val="clear" w:color="auto" w:fill="F8F8F8"/>
        <w:ind w:left="0"/>
        <w:rPr>
          <w:rFonts w:ascii="Arial" w:eastAsia="Times New Roman" w:hAnsi="Arial" w:cs="Arial"/>
          <w:b/>
          <w:bCs/>
          <w:color w:val="1D1C1D"/>
          <w:sz w:val="23"/>
          <w:szCs w:val="23"/>
          <w:lang w:eastAsia="tr-TR"/>
        </w:rPr>
      </w:pPr>
      <w:r>
        <w:rPr>
          <w:rFonts w:ascii="Arial" w:hAnsi="Arial" w:cs="Arial"/>
          <w:color w:val="1D1C1D"/>
          <w:sz w:val="23"/>
          <w:szCs w:val="23"/>
          <w:shd w:val="clear" w:color="auto" w:fill="FFFFFF"/>
        </w:rPr>
        <w:t>*****************************************************************************</w:t>
      </w:r>
    </w:p>
    <w:p w14:paraId="5C0DAAC5" w14:textId="77777777" w:rsidR="00E16DCB" w:rsidRDefault="00E16DCB" w:rsidP="00E16DCB">
      <w:pPr>
        <w:shd w:val="clear" w:color="auto" w:fill="F8F8F8"/>
        <w:ind w:left="0"/>
        <w:rPr>
          <w:rFonts w:ascii="Arial" w:eastAsia="Times New Roman" w:hAnsi="Arial" w:cs="Arial"/>
          <w:b/>
          <w:bCs/>
          <w:color w:val="1D1C1D"/>
          <w:sz w:val="23"/>
          <w:szCs w:val="23"/>
          <w:lang w:eastAsia="tr-TR"/>
        </w:rPr>
      </w:pPr>
    </w:p>
    <w:p w14:paraId="0CC3AEBD" w14:textId="2A06A5A6" w:rsidR="00E16DCB" w:rsidRDefault="00E16DCB" w:rsidP="00E16DCB">
      <w:pPr>
        <w:shd w:val="clear" w:color="auto" w:fill="F8F8F8"/>
        <w:ind w:left="0"/>
        <w:rPr>
          <w:rFonts w:ascii="Arial" w:eastAsia="Times New Roman" w:hAnsi="Arial" w:cs="Arial"/>
          <w:b/>
          <w:bCs/>
          <w:color w:val="1D1C1D"/>
          <w:sz w:val="23"/>
          <w:szCs w:val="23"/>
          <w:lang w:eastAsia="tr-TR"/>
        </w:rPr>
      </w:pPr>
      <w:r w:rsidRPr="00E16DCB">
        <w:rPr>
          <w:rFonts w:ascii="Arial" w:eastAsia="Times New Roman" w:hAnsi="Arial" w:cs="Arial"/>
          <w:b/>
          <w:bCs/>
          <w:color w:val="1D1C1D"/>
          <w:sz w:val="23"/>
          <w:szCs w:val="23"/>
          <w:lang w:eastAsia="tr-TR"/>
        </w:rPr>
        <w:t> ER modeli;</w:t>
      </w:r>
      <w:r w:rsidRPr="00E16DCB">
        <w:rPr>
          <w:rFonts w:ascii="Arial" w:eastAsia="Times New Roman" w:hAnsi="Arial" w:cs="Arial"/>
          <w:color w:val="1D1C1D"/>
          <w:sz w:val="23"/>
          <w:szCs w:val="23"/>
          <w:lang w:eastAsia="tr-TR"/>
        </w:rPr>
        <w:t> oluşturulacak veritabanı nesneleri arasında </w:t>
      </w:r>
      <w:r w:rsidRPr="00E16DCB">
        <w:rPr>
          <w:rFonts w:ascii="Arial" w:eastAsia="Times New Roman" w:hAnsi="Arial" w:cs="Arial"/>
          <w:b/>
          <w:bCs/>
          <w:color w:val="1D1C1D"/>
          <w:sz w:val="23"/>
          <w:szCs w:val="23"/>
          <w:lang w:eastAsia="tr-TR"/>
        </w:rPr>
        <w:t>ilişki</w:t>
      </w:r>
      <w:r w:rsidRPr="00E16DCB">
        <w:rPr>
          <w:rFonts w:ascii="Arial" w:eastAsia="Times New Roman" w:hAnsi="Arial" w:cs="Arial"/>
          <w:color w:val="1D1C1D"/>
          <w:sz w:val="23"/>
          <w:szCs w:val="23"/>
          <w:lang w:eastAsia="tr-TR"/>
        </w:rPr>
        <w:t> kurarak nesnelerin </w:t>
      </w:r>
      <w:r w:rsidRPr="00E16DCB">
        <w:rPr>
          <w:rFonts w:ascii="Arial" w:eastAsia="Times New Roman" w:hAnsi="Arial" w:cs="Arial"/>
          <w:b/>
          <w:bCs/>
          <w:color w:val="1D1C1D"/>
          <w:sz w:val="23"/>
          <w:szCs w:val="23"/>
          <w:lang w:eastAsia="tr-TR"/>
        </w:rPr>
        <w:t>özelliklerini </w:t>
      </w:r>
      <w:r w:rsidRPr="00E16DCB">
        <w:rPr>
          <w:rFonts w:ascii="Arial" w:eastAsia="Times New Roman" w:hAnsi="Arial" w:cs="Arial"/>
          <w:color w:val="1D1C1D"/>
          <w:sz w:val="23"/>
          <w:szCs w:val="23"/>
          <w:lang w:eastAsia="tr-TR"/>
        </w:rPr>
        <w:t>ortaya koyar.</w:t>
      </w:r>
      <w:r w:rsidRPr="00E16DCB">
        <w:rPr>
          <w:rFonts w:ascii="Arial" w:eastAsia="Times New Roman" w:hAnsi="Arial" w:cs="Arial"/>
          <w:b/>
          <w:bCs/>
          <w:color w:val="1D1C1D"/>
          <w:sz w:val="23"/>
          <w:szCs w:val="23"/>
          <w:lang w:eastAsia="tr-TR"/>
        </w:rPr>
        <w:t> </w:t>
      </w:r>
    </w:p>
    <w:p w14:paraId="5F139B18" w14:textId="77777777" w:rsidR="00E16DCB" w:rsidRDefault="00E16DCB" w:rsidP="00E16DCB">
      <w:pPr>
        <w:shd w:val="clear" w:color="auto" w:fill="F8F8F8"/>
        <w:ind w:left="0"/>
        <w:rPr>
          <w:rFonts w:ascii="Arial" w:eastAsia="Times New Roman" w:hAnsi="Arial" w:cs="Arial"/>
          <w:b/>
          <w:bCs/>
          <w:color w:val="1D1C1D"/>
          <w:sz w:val="23"/>
          <w:szCs w:val="23"/>
          <w:lang w:eastAsia="tr-TR"/>
        </w:rPr>
      </w:pPr>
    </w:p>
    <w:p w14:paraId="7762E5F5" w14:textId="782FAA81" w:rsidR="00E16DCB" w:rsidRDefault="00E16DCB" w:rsidP="00E16DCB">
      <w:pPr>
        <w:shd w:val="clear" w:color="auto" w:fill="F8F8F8"/>
        <w:ind w:left="0"/>
        <w:rPr>
          <w:rFonts w:ascii="Arial" w:eastAsia="Times New Roman" w:hAnsi="Arial" w:cs="Arial"/>
          <w:b/>
          <w:bCs/>
          <w:color w:val="1D1C1D"/>
          <w:sz w:val="23"/>
          <w:szCs w:val="23"/>
          <w:lang w:eastAsia="tr-TR"/>
        </w:rPr>
      </w:pPr>
      <w:r w:rsidRPr="00E16DCB">
        <w:rPr>
          <w:rFonts w:ascii="Arial" w:eastAsia="Times New Roman" w:hAnsi="Arial" w:cs="Arial"/>
          <w:b/>
          <w:bCs/>
          <w:color w:val="1D1C1D"/>
          <w:sz w:val="23"/>
          <w:szCs w:val="23"/>
          <w:lang w:eastAsia="tr-TR"/>
        </w:rPr>
        <w:t>Entity relationship diagram (ERD)</w:t>
      </w:r>
      <w:r w:rsidRPr="00E16DCB">
        <w:rPr>
          <w:rFonts w:ascii="Arial" w:eastAsia="Times New Roman" w:hAnsi="Arial" w:cs="Arial"/>
          <w:color w:val="1D1C1D"/>
          <w:sz w:val="23"/>
          <w:szCs w:val="23"/>
          <w:lang w:eastAsia="tr-TR"/>
        </w:rPr>
        <w:t>: Bir sistemdeki objeler arasındaki ilişkileri gösterir.</w:t>
      </w:r>
      <w:r w:rsidRPr="00E16DCB">
        <w:rPr>
          <w:rFonts w:ascii="Arial" w:eastAsia="Times New Roman" w:hAnsi="Arial" w:cs="Arial"/>
          <w:b/>
          <w:bCs/>
          <w:color w:val="1D1C1D"/>
          <w:sz w:val="23"/>
          <w:szCs w:val="23"/>
          <w:lang w:eastAsia="tr-TR"/>
        </w:rPr>
        <w:t> </w:t>
      </w:r>
    </w:p>
    <w:p w14:paraId="798ED934" w14:textId="77777777" w:rsidR="00E16DCB" w:rsidRDefault="00E16DCB" w:rsidP="00E16DCB">
      <w:pPr>
        <w:shd w:val="clear" w:color="auto" w:fill="F8F8F8"/>
        <w:ind w:left="0"/>
        <w:rPr>
          <w:rFonts w:ascii="Arial" w:eastAsia="Times New Roman" w:hAnsi="Arial" w:cs="Arial"/>
          <w:b/>
          <w:bCs/>
          <w:color w:val="1D1C1D"/>
          <w:sz w:val="23"/>
          <w:szCs w:val="23"/>
          <w:lang w:eastAsia="tr-TR"/>
        </w:rPr>
      </w:pPr>
    </w:p>
    <w:p w14:paraId="26943657" w14:textId="63691E28" w:rsidR="00E16DCB" w:rsidRDefault="00E16DCB" w:rsidP="00E16DCB">
      <w:pPr>
        <w:shd w:val="clear" w:color="auto" w:fill="F8F8F8"/>
        <w:ind w:left="0"/>
        <w:rPr>
          <w:rFonts w:ascii="Arial" w:eastAsia="Times New Roman" w:hAnsi="Arial" w:cs="Arial"/>
          <w:b/>
          <w:bCs/>
          <w:color w:val="1D1C1D"/>
          <w:sz w:val="23"/>
          <w:szCs w:val="23"/>
          <w:lang w:eastAsia="tr-TR"/>
        </w:rPr>
      </w:pPr>
      <w:r w:rsidRPr="00E16DCB">
        <w:rPr>
          <w:rFonts w:ascii="Arial" w:eastAsia="Times New Roman" w:hAnsi="Arial" w:cs="Arial"/>
          <w:b/>
          <w:bCs/>
          <w:color w:val="1D1C1D"/>
          <w:sz w:val="23"/>
          <w:szCs w:val="23"/>
          <w:lang w:eastAsia="tr-TR"/>
        </w:rPr>
        <w:t>Entity:</w:t>
      </w:r>
      <w:r w:rsidRPr="00E16DCB">
        <w:rPr>
          <w:rFonts w:ascii="Arial" w:eastAsia="Times New Roman" w:hAnsi="Arial" w:cs="Arial"/>
          <w:color w:val="1D1C1D"/>
          <w:sz w:val="23"/>
          <w:szCs w:val="23"/>
          <w:lang w:eastAsia="tr-TR"/>
        </w:rPr>
        <w:t> veritabanında oluşturulacak </w:t>
      </w:r>
      <w:r w:rsidRPr="00E16DCB">
        <w:rPr>
          <w:rFonts w:ascii="Arial" w:eastAsia="Times New Roman" w:hAnsi="Arial" w:cs="Arial"/>
          <w:b/>
          <w:bCs/>
          <w:color w:val="1D1C1D"/>
          <w:sz w:val="23"/>
          <w:szCs w:val="23"/>
          <w:lang w:eastAsia="tr-TR"/>
        </w:rPr>
        <w:t>nesneleri</w:t>
      </w:r>
      <w:r w:rsidRPr="00E16DCB">
        <w:rPr>
          <w:rFonts w:ascii="Arial" w:eastAsia="Times New Roman" w:hAnsi="Arial" w:cs="Arial"/>
          <w:color w:val="1D1C1D"/>
          <w:sz w:val="23"/>
          <w:szCs w:val="23"/>
          <w:lang w:eastAsia="tr-TR"/>
        </w:rPr>
        <w:t> temsil eden yapılardır. Entitilere database'deki </w:t>
      </w:r>
      <w:r w:rsidRPr="00E16DCB">
        <w:rPr>
          <w:rFonts w:ascii="Arial" w:eastAsia="Times New Roman" w:hAnsi="Arial" w:cs="Arial"/>
          <w:b/>
          <w:bCs/>
          <w:color w:val="1D1C1D"/>
          <w:sz w:val="23"/>
          <w:szCs w:val="23"/>
          <w:lang w:eastAsia="tr-TR"/>
        </w:rPr>
        <w:t>tablolar </w:t>
      </w:r>
      <w:r w:rsidRPr="00E16DCB">
        <w:rPr>
          <w:rFonts w:ascii="Arial" w:eastAsia="Times New Roman" w:hAnsi="Arial" w:cs="Arial"/>
          <w:color w:val="1D1C1D"/>
          <w:sz w:val="23"/>
          <w:szCs w:val="23"/>
          <w:lang w:eastAsia="tr-TR"/>
        </w:rPr>
        <w:t>örnek verilebilir. ER Diyagramının temelini oluştururlar.</w:t>
      </w:r>
      <w:r w:rsidRPr="00E16DCB">
        <w:rPr>
          <w:rFonts w:ascii="Arial" w:eastAsia="Times New Roman" w:hAnsi="Arial" w:cs="Arial"/>
          <w:color w:val="1D1C1D"/>
          <w:sz w:val="23"/>
          <w:szCs w:val="23"/>
          <w:lang w:eastAsia="tr-TR"/>
        </w:rPr>
        <w:br/>
        <w:t>Database'deki entitileri primary key ile ayırıyoruz. Her bir entitiye uygun bir primary key veriyoruz.</w:t>
      </w:r>
      <w:r w:rsidRPr="00E16DCB">
        <w:rPr>
          <w:rFonts w:ascii="Arial" w:eastAsia="Times New Roman" w:hAnsi="Arial" w:cs="Arial"/>
          <w:b/>
          <w:bCs/>
          <w:color w:val="1D1C1D"/>
          <w:sz w:val="23"/>
          <w:szCs w:val="23"/>
          <w:lang w:eastAsia="tr-TR"/>
        </w:rPr>
        <w:t> </w:t>
      </w:r>
    </w:p>
    <w:p w14:paraId="45D3A4E1" w14:textId="77777777" w:rsidR="00E16DCB" w:rsidRDefault="00E16DCB" w:rsidP="00E16DCB">
      <w:pPr>
        <w:shd w:val="clear" w:color="auto" w:fill="F8F8F8"/>
        <w:ind w:left="0"/>
        <w:rPr>
          <w:rFonts w:ascii="Arial" w:eastAsia="Times New Roman" w:hAnsi="Arial" w:cs="Arial"/>
          <w:b/>
          <w:bCs/>
          <w:color w:val="1D1C1D"/>
          <w:sz w:val="23"/>
          <w:szCs w:val="23"/>
          <w:lang w:eastAsia="tr-TR"/>
        </w:rPr>
      </w:pPr>
    </w:p>
    <w:p w14:paraId="4C525EE7" w14:textId="3C588F48" w:rsidR="00E16DCB" w:rsidRDefault="00E16DCB" w:rsidP="00E16DCB">
      <w:pPr>
        <w:shd w:val="clear" w:color="auto" w:fill="F8F8F8"/>
        <w:ind w:left="0"/>
        <w:rPr>
          <w:rFonts w:ascii="Arial" w:eastAsia="Times New Roman" w:hAnsi="Arial" w:cs="Arial"/>
          <w:b/>
          <w:bCs/>
          <w:color w:val="1D1C1D"/>
          <w:sz w:val="23"/>
          <w:szCs w:val="23"/>
          <w:lang w:eastAsia="tr-TR"/>
        </w:rPr>
      </w:pPr>
      <w:r w:rsidRPr="00E16DCB">
        <w:rPr>
          <w:rFonts w:ascii="Arial" w:eastAsia="Times New Roman" w:hAnsi="Arial" w:cs="Arial"/>
          <w:b/>
          <w:bCs/>
          <w:color w:val="1D1C1D"/>
          <w:sz w:val="23"/>
          <w:szCs w:val="23"/>
          <w:lang w:eastAsia="tr-TR"/>
        </w:rPr>
        <w:t>Nitelik (Attiribute):</w:t>
      </w:r>
      <w:r w:rsidRPr="00E16DCB">
        <w:rPr>
          <w:rFonts w:ascii="Arial" w:eastAsia="Times New Roman" w:hAnsi="Arial" w:cs="Arial"/>
          <w:color w:val="1D1C1D"/>
          <w:sz w:val="23"/>
          <w:szCs w:val="23"/>
          <w:lang w:eastAsia="tr-TR"/>
        </w:rPr>
        <w:br/>
        <w:t>Attiribute, ER entitilerin  sahip olduğu parçaları oluşturan bileşenlere denir. (Örnek olarak tablo sütünları (alanları) ).</w:t>
      </w:r>
      <w:r w:rsidRPr="00E16DCB">
        <w:rPr>
          <w:rFonts w:ascii="Arial" w:eastAsia="Times New Roman" w:hAnsi="Arial" w:cs="Arial"/>
          <w:b/>
          <w:bCs/>
          <w:color w:val="1D1C1D"/>
          <w:sz w:val="23"/>
          <w:szCs w:val="23"/>
          <w:lang w:eastAsia="tr-TR"/>
        </w:rPr>
        <w:t> </w:t>
      </w:r>
    </w:p>
    <w:p w14:paraId="63973EFE" w14:textId="77777777" w:rsidR="00E16DCB" w:rsidRDefault="00E16DCB" w:rsidP="00E16DCB">
      <w:pPr>
        <w:shd w:val="clear" w:color="auto" w:fill="F8F8F8"/>
        <w:ind w:left="0"/>
        <w:rPr>
          <w:rFonts w:ascii="Arial" w:eastAsia="Times New Roman" w:hAnsi="Arial" w:cs="Arial"/>
          <w:b/>
          <w:bCs/>
          <w:color w:val="1D1C1D"/>
          <w:sz w:val="23"/>
          <w:szCs w:val="23"/>
          <w:lang w:eastAsia="tr-TR"/>
        </w:rPr>
      </w:pPr>
    </w:p>
    <w:p w14:paraId="6B190F28" w14:textId="6473C4EE" w:rsidR="00E16DCB" w:rsidRDefault="00E16DCB" w:rsidP="00E16DCB">
      <w:pPr>
        <w:shd w:val="clear" w:color="auto" w:fill="F8F8F8"/>
        <w:ind w:left="0"/>
        <w:rPr>
          <w:rFonts w:ascii="Arial" w:eastAsia="Times New Roman" w:hAnsi="Arial" w:cs="Arial"/>
          <w:b/>
          <w:bCs/>
          <w:color w:val="1D1C1D"/>
          <w:sz w:val="23"/>
          <w:szCs w:val="23"/>
          <w:lang w:eastAsia="tr-TR"/>
        </w:rPr>
      </w:pPr>
      <w:r w:rsidRPr="00E16DCB">
        <w:rPr>
          <w:rFonts w:ascii="Arial" w:eastAsia="Times New Roman" w:hAnsi="Arial" w:cs="Arial"/>
          <w:b/>
          <w:bCs/>
          <w:color w:val="1D1C1D"/>
          <w:sz w:val="23"/>
          <w:szCs w:val="23"/>
          <w:lang w:eastAsia="tr-TR"/>
        </w:rPr>
        <w:t>İlişki (Relationship):</w:t>
      </w:r>
      <w:r w:rsidRPr="00E16DCB">
        <w:rPr>
          <w:rFonts w:ascii="Arial" w:eastAsia="Times New Roman" w:hAnsi="Arial" w:cs="Arial"/>
          <w:color w:val="1D1C1D"/>
          <w:sz w:val="23"/>
          <w:szCs w:val="23"/>
          <w:lang w:eastAsia="tr-TR"/>
        </w:rPr>
        <w:br/>
        <w:t>Relationship, </w:t>
      </w:r>
      <w:r w:rsidRPr="00E16DCB">
        <w:rPr>
          <w:rFonts w:ascii="Arial" w:eastAsia="Times New Roman" w:hAnsi="Arial" w:cs="Arial"/>
          <w:b/>
          <w:bCs/>
          <w:color w:val="1D1C1D"/>
          <w:sz w:val="23"/>
          <w:szCs w:val="23"/>
          <w:lang w:eastAsia="tr-TR"/>
        </w:rPr>
        <w:t>entitiler arasında kurulan fiziksel ve mantıksal bağlantıları</w:t>
      </w:r>
      <w:r w:rsidRPr="00E16DCB">
        <w:rPr>
          <w:rFonts w:ascii="Arial" w:eastAsia="Times New Roman" w:hAnsi="Arial" w:cs="Arial"/>
          <w:color w:val="1D1C1D"/>
          <w:sz w:val="23"/>
          <w:szCs w:val="23"/>
          <w:lang w:eastAsia="tr-TR"/>
        </w:rPr>
        <w:t> temsil eden yapılardır.  ER diyagramlarında entitilerin arasındaki ilişkileri belirler.</w:t>
      </w:r>
      <w:r w:rsidRPr="00E16DCB">
        <w:rPr>
          <w:rFonts w:ascii="Arial" w:eastAsia="Times New Roman" w:hAnsi="Arial" w:cs="Arial"/>
          <w:b/>
          <w:bCs/>
          <w:color w:val="1D1C1D"/>
          <w:sz w:val="23"/>
          <w:szCs w:val="23"/>
          <w:lang w:eastAsia="tr-TR"/>
        </w:rPr>
        <w:t> </w:t>
      </w:r>
    </w:p>
    <w:p w14:paraId="09217AE1" w14:textId="77777777" w:rsidR="00E16DCB" w:rsidRDefault="00E16DCB" w:rsidP="00E16DCB">
      <w:pPr>
        <w:shd w:val="clear" w:color="auto" w:fill="F8F8F8"/>
        <w:ind w:left="0"/>
        <w:rPr>
          <w:rFonts w:ascii="Arial" w:eastAsia="Times New Roman" w:hAnsi="Arial" w:cs="Arial"/>
          <w:b/>
          <w:bCs/>
          <w:color w:val="1D1C1D"/>
          <w:sz w:val="23"/>
          <w:szCs w:val="23"/>
          <w:lang w:eastAsia="tr-TR"/>
        </w:rPr>
      </w:pPr>
    </w:p>
    <w:p w14:paraId="5BDC0BB9" w14:textId="77777777" w:rsidR="00E16DCB" w:rsidRDefault="00E16DCB" w:rsidP="00E16DCB">
      <w:pPr>
        <w:shd w:val="clear" w:color="auto" w:fill="F8F8F8"/>
        <w:ind w:left="0"/>
        <w:rPr>
          <w:rFonts w:ascii="Arial" w:eastAsia="Times New Roman" w:hAnsi="Arial" w:cs="Arial"/>
          <w:b/>
          <w:bCs/>
          <w:color w:val="1D1C1D"/>
          <w:sz w:val="23"/>
          <w:szCs w:val="23"/>
          <w:lang w:eastAsia="tr-TR"/>
        </w:rPr>
      </w:pPr>
    </w:p>
    <w:p w14:paraId="4C0DD3A7" w14:textId="77777777" w:rsidR="00E16DCB" w:rsidRDefault="00E16DCB" w:rsidP="00E16DCB">
      <w:pPr>
        <w:shd w:val="clear" w:color="auto" w:fill="F8F8F8"/>
        <w:ind w:left="0"/>
        <w:rPr>
          <w:rFonts w:ascii="Arial" w:eastAsia="Times New Roman" w:hAnsi="Arial" w:cs="Arial"/>
          <w:b/>
          <w:bCs/>
          <w:color w:val="1D1C1D"/>
          <w:sz w:val="23"/>
          <w:szCs w:val="23"/>
          <w:lang w:eastAsia="tr-TR"/>
        </w:rPr>
      </w:pPr>
    </w:p>
    <w:p w14:paraId="61A0D027" w14:textId="23BAB065" w:rsidR="00E16DCB" w:rsidRPr="00E16DCB" w:rsidRDefault="00E16DCB" w:rsidP="00E16DCB">
      <w:pPr>
        <w:shd w:val="clear" w:color="auto" w:fill="F8F8F8"/>
        <w:ind w:left="0"/>
        <w:rPr>
          <w:rFonts w:ascii="Arial" w:eastAsia="Times New Roman" w:hAnsi="Arial" w:cs="Arial"/>
          <w:color w:val="1D1C1D"/>
          <w:sz w:val="23"/>
          <w:szCs w:val="23"/>
          <w:lang w:eastAsia="tr-TR"/>
        </w:rPr>
      </w:pPr>
      <w:r w:rsidRPr="00E16DCB">
        <w:rPr>
          <w:rFonts w:ascii="Arial" w:eastAsia="Times New Roman" w:hAnsi="Arial" w:cs="Arial"/>
          <w:b/>
          <w:bCs/>
          <w:color w:val="1D1C1D"/>
          <w:sz w:val="23"/>
          <w:szCs w:val="23"/>
          <w:lang w:eastAsia="tr-TR"/>
        </w:rPr>
        <w:t>ER Diyagram oluşturma process'inde sırayla;</w:t>
      </w:r>
    </w:p>
    <w:p w14:paraId="715E4779" w14:textId="77777777" w:rsidR="00E16DCB" w:rsidRPr="00E16DCB" w:rsidRDefault="00E16DCB" w:rsidP="00E16DCB">
      <w:pPr>
        <w:numPr>
          <w:ilvl w:val="0"/>
          <w:numId w:val="1"/>
        </w:numPr>
        <w:shd w:val="clear" w:color="auto" w:fill="F8F8F8"/>
        <w:spacing w:before="100" w:beforeAutospacing="1"/>
        <w:ind w:left="1140"/>
        <w:rPr>
          <w:rFonts w:ascii="Arial" w:eastAsia="Times New Roman" w:hAnsi="Arial" w:cs="Arial"/>
          <w:color w:val="1D1C1D"/>
          <w:sz w:val="23"/>
          <w:szCs w:val="23"/>
          <w:lang w:eastAsia="tr-TR"/>
        </w:rPr>
      </w:pPr>
      <w:r w:rsidRPr="00E16DCB">
        <w:rPr>
          <w:rFonts w:ascii="Arial" w:eastAsia="Times New Roman" w:hAnsi="Arial" w:cs="Arial"/>
          <w:color w:val="1D1C1D"/>
          <w:sz w:val="23"/>
          <w:szCs w:val="23"/>
          <w:lang w:eastAsia="tr-TR"/>
        </w:rPr>
        <w:t>İlk olarak entitiler belirlenir.</w:t>
      </w:r>
    </w:p>
    <w:p w14:paraId="48E8EEF5" w14:textId="77777777" w:rsidR="00E16DCB" w:rsidRPr="00E16DCB" w:rsidRDefault="00E16DCB" w:rsidP="00E16DCB">
      <w:pPr>
        <w:numPr>
          <w:ilvl w:val="0"/>
          <w:numId w:val="1"/>
        </w:numPr>
        <w:shd w:val="clear" w:color="auto" w:fill="F8F8F8"/>
        <w:spacing w:before="100" w:beforeAutospacing="1"/>
        <w:ind w:left="1140"/>
        <w:rPr>
          <w:rFonts w:ascii="Arial" w:eastAsia="Times New Roman" w:hAnsi="Arial" w:cs="Arial"/>
          <w:color w:val="1D1C1D"/>
          <w:sz w:val="23"/>
          <w:szCs w:val="23"/>
          <w:lang w:eastAsia="tr-TR"/>
        </w:rPr>
      </w:pPr>
      <w:r w:rsidRPr="00E16DCB">
        <w:rPr>
          <w:rFonts w:ascii="Arial" w:eastAsia="Times New Roman" w:hAnsi="Arial" w:cs="Arial"/>
          <w:color w:val="1D1C1D"/>
          <w:sz w:val="23"/>
          <w:szCs w:val="23"/>
          <w:lang w:eastAsia="tr-TR"/>
        </w:rPr>
        <w:t>Daha sonra her </w:t>
      </w:r>
      <w:r w:rsidRPr="00E16DCB">
        <w:rPr>
          <w:rFonts w:ascii="Arial" w:eastAsia="Times New Roman" w:hAnsi="Arial" w:cs="Arial"/>
          <w:b/>
          <w:bCs/>
          <w:color w:val="1D1C1D"/>
          <w:sz w:val="23"/>
          <w:szCs w:val="23"/>
          <w:lang w:eastAsia="tr-TR"/>
        </w:rPr>
        <w:t>entitinin nitelikleri (attribute) belirlenir.</w:t>
      </w:r>
    </w:p>
    <w:p w14:paraId="2B240C8A" w14:textId="77777777" w:rsidR="00E16DCB" w:rsidRPr="00E16DCB" w:rsidRDefault="00E16DCB" w:rsidP="00E16DCB">
      <w:pPr>
        <w:numPr>
          <w:ilvl w:val="0"/>
          <w:numId w:val="1"/>
        </w:numPr>
        <w:shd w:val="clear" w:color="auto" w:fill="F8F8F8"/>
        <w:spacing w:before="100" w:beforeAutospacing="1"/>
        <w:ind w:left="1140"/>
        <w:rPr>
          <w:rFonts w:ascii="Arial" w:eastAsia="Times New Roman" w:hAnsi="Arial" w:cs="Arial"/>
          <w:color w:val="1D1C1D"/>
          <w:sz w:val="23"/>
          <w:szCs w:val="23"/>
          <w:lang w:eastAsia="tr-TR"/>
        </w:rPr>
      </w:pPr>
      <w:r w:rsidRPr="00E16DCB">
        <w:rPr>
          <w:rFonts w:ascii="Arial" w:eastAsia="Times New Roman" w:hAnsi="Arial" w:cs="Arial"/>
          <w:color w:val="1D1C1D"/>
          <w:sz w:val="23"/>
          <w:szCs w:val="23"/>
          <w:lang w:eastAsia="tr-TR"/>
        </w:rPr>
        <w:t>Belirlenen nitelikler arasında oluşturulan primary key nitelik altı çizili şekilde belirtilir.</w:t>
      </w:r>
    </w:p>
    <w:p w14:paraId="2101D450" w14:textId="77777777" w:rsidR="00E16DCB" w:rsidRPr="00E16DCB" w:rsidRDefault="00E16DCB" w:rsidP="00E16DCB">
      <w:pPr>
        <w:numPr>
          <w:ilvl w:val="0"/>
          <w:numId w:val="1"/>
        </w:numPr>
        <w:shd w:val="clear" w:color="auto" w:fill="F8F8F8"/>
        <w:spacing w:before="100" w:beforeAutospacing="1"/>
        <w:ind w:left="1140"/>
        <w:rPr>
          <w:rFonts w:ascii="Arial" w:eastAsia="Times New Roman" w:hAnsi="Arial" w:cs="Arial"/>
          <w:color w:val="1D1C1D"/>
          <w:sz w:val="23"/>
          <w:szCs w:val="23"/>
          <w:lang w:eastAsia="tr-TR"/>
        </w:rPr>
      </w:pPr>
      <w:r w:rsidRPr="00E16DCB">
        <w:rPr>
          <w:rFonts w:ascii="Arial" w:eastAsia="Times New Roman" w:hAnsi="Arial" w:cs="Arial"/>
          <w:color w:val="1D1C1D"/>
          <w:sz w:val="23"/>
          <w:szCs w:val="23"/>
          <w:lang w:eastAsia="tr-TR"/>
        </w:rPr>
        <w:t>Bu işlemler yapıldıktan sonra entitiler arasında </w:t>
      </w:r>
      <w:r w:rsidRPr="00E16DCB">
        <w:rPr>
          <w:rFonts w:ascii="Arial" w:eastAsia="Times New Roman" w:hAnsi="Arial" w:cs="Arial"/>
          <w:b/>
          <w:bCs/>
          <w:color w:val="1D1C1D"/>
          <w:sz w:val="23"/>
          <w:szCs w:val="23"/>
          <w:lang w:eastAsia="tr-TR"/>
        </w:rPr>
        <w:t>ilişkiler (relation) oluşturulur.</w:t>
      </w:r>
    </w:p>
    <w:p w14:paraId="5E3AD428" w14:textId="77777777" w:rsidR="00E16DCB" w:rsidRPr="00E16DCB" w:rsidRDefault="00E16DCB" w:rsidP="00E16DCB">
      <w:pPr>
        <w:numPr>
          <w:ilvl w:val="0"/>
          <w:numId w:val="1"/>
        </w:numPr>
        <w:shd w:val="clear" w:color="auto" w:fill="F8F8F8"/>
        <w:spacing w:before="100" w:beforeAutospacing="1"/>
        <w:ind w:left="1140"/>
        <w:rPr>
          <w:rFonts w:ascii="Arial" w:eastAsia="Times New Roman" w:hAnsi="Arial" w:cs="Arial"/>
          <w:color w:val="1D1C1D"/>
          <w:sz w:val="23"/>
          <w:szCs w:val="23"/>
          <w:lang w:eastAsia="tr-TR"/>
        </w:rPr>
      </w:pPr>
      <w:r w:rsidRPr="00E16DCB">
        <w:rPr>
          <w:rFonts w:ascii="Arial" w:eastAsia="Times New Roman" w:hAnsi="Arial" w:cs="Arial"/>
          <w:color w:val="1D1C1D"/>
          <w:sz w:val="23"/>
          <w:szCs w:val="23"/>
          <w:lang w:eastAsia="tr-TR"/>
        </w:rPr>
        <w:t>Daha sonra çizilen bu ER diagramın </w:t>
      </w:r>
      <w:r w:rsidRPr="00E16DCB">
        <w:rPr>
          <w:rFonts w:ascii="Arial" w:eastAsia="Times New Roman" w:hAnsi="Arial" w:cs="Arial"/>
          <w:b/>
          <w:bCs/>
          <w:color w:val="1D1C1D"/>
          <w:sz w:val="23"/>
          <w:szCs w:val="23"/>
          <w:lang w:eastAsia="tr-TR"/>
        </w:rPr>
        <w:t>normalizasyon </w:t>
      </w:r>
      <w:r w:rsidRPr="00E16DCB">
        <w:rPr>
          <w:rFonts w:ascii="Arial" w:eastAsia="Times New Roman" w:hAnsi="Arial" w:cs="Arial"/>
          <w:color w:val="1D1C1D"/>
          <w:sz w:val="23"/>
          <w:szCs w:val="23"/>
          <w:lang w:eastAsia="tr-TR"/>
        </w:rPr>
        <w:t>kurallarına uygunluğu incelenir.</w:t>
      </w:r>
    </w:p>
    <w:p w14:paraId="11E9ED3B" w14:textId="77777777" w:rsidR="00E16DCB" w:rsidRPr="00E16DCB" w:rsidRDefault="00E16DCB" w:rsidP="00E16DCB">
      <w:pPr>
        <w:numPr>
          <w:ilvl w:val="0"/>
          <w:numId w:val="1"/>
        </w:numPr>
        <w:shd w:val="clear" w:color="auto" w:fill="F8F8F8"/>
        <w:spacing w:before="100" w:beforeAutospacing="1"/>
        <w:ind w:left="1140"/>
        <w:rPr>
          <w:rFonts w:ascii="Arial" w:eastAsia="Times New Roman" w:hAnsi="Arial" w:cs="Arial"/>
          <w:color w:val="1D1C1D"/>
          <w:sz w:val="23"/>
          <w:szCs w:val="23"/>
          <w:lang w:eastAsia="tr-TR"/>
        </w:rPr>
      </w:pPr>
      <w:r w:rsidRPr="00E16DCB">
        <w:rPr>
          <w:rFonts w:ascii="Arial" w:eastAsia="Times New Roman" w:hAnsi="Arial" w:cs="Arial"/>
          <w:color w:val="1D1C1D"/>
          <w:sz w:val="23"/>
          <w:szCs w:val="23"/>
          <w:lang w:eastAsia="tr-TR"/>
        </w:rPr>
        <w:t>Uygun olmayan kısımlar düzeltilerek ER diagramı tamamlanır.</w:t>
      </w:r>
    </w:p>
    <w:p w14:paraId="321D2A49" w14:textId="1B9DE4EB" w:rsidR="00852352" w:rsidRDefault="00D433F6"/>
    <w:p w14:paraId="1363C1D9" w14:textId="2976AFB4" w:rsidR="00BE1D2D" w:rsidRDefault="00BE1D2D" w:rsidP="00BE1D2D">
      <w:pPr>
        <w:ind w:left="0"/>
      </w:pPr>
      <w:r>
        <w:t>******************************************************</w:t>
      </w:r>
    </w:p>
    <w:p w14:paraId="0EF325E2" w14:textId="21010607" w:rsidR="00BE1D2D" w:rsidRDefault="00BE1D2D"/>
    <w:p w14:paraId="3F50F37D" w14:textId="1F99DE0D" w:rsidR="00BE1D2D" w:rsidRDefault="00BE1D2D"/>
    <w:p w14:paraId="22B8148A" w14:textId="77777777" w:rsidR="00BE1D2D" w:rsidRPr="00BE1D2D" w:rsidRDefault="00BE1D2D" w:rsidP="00BE1D2D">
      <w:pPr>
        <w:shd w:val="clear" w:color="auto" w:fill="F8F8F8"/>
        <w:ind w:left="0"/>
        <w:rPr>
          <w:rFonts w:ascii="Arial" w:eastAsia="Times New Roman" w:hAnsi="Arial" w:cs="Arial"/>
          <w:color w:val="1D1C1D"/>
          <w:sz w:val="23"/>
          <w:szCs w:val="23"/>
          <w:lang w:eastAsia="tr-TR"/>
        </w:rPr>
      </w:pPr>
      <w:r w:rsidRPr="00BE1D2D">
        <w:rPr>
          <w:rFonts w:ascii="Arial" w:eastAsia="Times New Roman" w:hAnsi="Arial" w:cs="Arial"/>
          <w:b/>
          <w:bCs/>
          <w:color w:val="1D1C1D"/>
          <w:sz w:val="23"/>
          <w:szCs w:val="23"/>
          <w:lang w:eastAsia="tr-TR"/>
        </w:rPr>
        <w:t>PRIMARY KEY:</w:t>
      </w:r>
    </w:p>
    <w:p w14:paraId="0AF8B3D9" w14:textId="77777777" w:rsidR="00BE1D2D" w:rsidRPr="00BE1D2D" w:rsidRDefault="00BE1D2D" w:rsidP="00BE1D2D">
      <w:pPr>
        <w:numPr>
          <w:ilvl w:val="0"/>
          <w:numId w:val="2"/>
        </w:numPr>
        <w:shd w:val="clear" w:color="auto" w:fill="F8F8F8"/>
        <w:spacing w:before="100" w:beforeAutospacing="1"/>
        <w:ind w:left="1140"/>
        <w:rPr>
          <w:rFonts w:ascii="Arial" w:eastAsia="Times New Roman" w:hAnsi="Arial" w:cs="Arial"/>
          <w:color w:val="1D1C1D"/>
          <w:sz w:val="23"/>
          <w:szCs w:val="23"/>
          <w:lang w:eastAsia="tr-TR"/>
        </w:rPr>
      </w:pPr>
      <w:r w:rsidRPr="00BE1D2D">
        <w:rPr>
          <w:rFonts w:ascii="Arial" w:eastAsia="Times New Roman" w:hAnsi="Arial" w:cs="Arial"/>
          <w:b/>
          <w:bCs/>
          <w:color w:val="1D1C1D"/>
          <w:sz w:val="23"/>
          <w:szCs w:val="23"/>
          <w:lang w:eastAsia="tr-TR"/>
        </w:rPr>
        <w:t>Bir tabloyu tek başına identify etme (tanımlama) yeteneğine sahip keydir.</w:t>
      </w:r>
    </w:p>
    <w:p w14:paraId="02184AC7" w14:textId="77777777" w:rsidR="00BE1D2D" w:rsidRPr="00BE1D2D" w:rsidRDefault="00BE1D2D" w:rsidP="00BE1D2D">
      <w:pPr>
        <w:numPr>
          <w:ilvl w:val="0"/>
          <w:numId w:val="2"/>
        </w:numPr>
        <w:shd w:val="clear" w:color="auto" w:fill="F8F8F8"/>
        <w:spacing w:before="100" w:beforeAutospacing="1"/>
        <w:ind w:left="1140"/>
        <w:rPr>
          <w:rFonts w:ascii="Arial" w:eastAsia="Times New Roman" w:hAnsi="Arial" w:cs="Arial"/>
          <w:color w:val="1D1C1D"/>
          <w:sz w:val="23"/>
          <w:szCs w:val="23"/>
          <w:lang w:eastAsia="tr-TR"/>
        </w:rPr>
      </w:pPr>
      <w:r w:rsidRPr="00BE1D2D">
        <w:rPr>
          <w:rFonts w:ascii="Arial" w:eastAsia="Times New Roman" w:hAnsi="Arial" w:cs="Arial"/>
          <w:color w:val="1D1C1D"/>
          <w:sz w:val="23"/>
          <w:szCs w:val="23"/>
          <w:lang w:eastAsia="tr-TR"/>
        </w:rPr>
        <w:t>Boş geçilemez, Null değer içeremez.</w:t>
      </w:r>
    </w:p>
    <w:p w14:paraId="78F95795" w14:textId="77777777" w:rsidR="00BE1D2D" w:rsidRPr="00BE1D2D" w:rsidRDefault="00BE1D2D" w:rsidP="00BE1D2D">
      <w:pPr>
        <w:numPr>
          <w:ilvl w:val="0"/>
          <w:numId w:val="2"/>
        </w:numPr>
        <w:shd w:val="clear" w:color="auto" w:fill="F8F8F8"/>
        <w:spacing w:before="100" w:beforeAutospacing="1"/>
        <w:ind w:left="1140"/>
        <w:rPr>
          <w:rFonts w:ascii="Arial" w:eastAsia="Times New Roman" w:hAnsi="Arial" w:cs="Arial"/>
          <w:color w:val="1D1C1D"/>
          <w:sz w:val="23"/>
          <w:szCs w:val="23"/>
          <w:lang w:eastAsia="tr-TR"/>
        </w:rPr>
      </w:pPr>
      <w:r w:rsidRPr="00BE1D2D">
        <w:rPr>
          <w:rFonts w:ascii="Arial" w:eastAsia="Times New Roman" w:hAnsi="Arial" w:cs="Arial"/>
          <w:b/>
          <w:bCs/>
          <w:color w:val="1D1C1D"/>
          <w:sz w:val="23"/>
          <w:szCs w:val="23"/>
          <w:lang w:eastAsia="tr-TR"/>
        </w:rPr>
        <w:t>Satırlara ait değerlerin karışmaması adına bu alana ait bilginin tekrarlanmaması gerekir.</w:t>
      </w:r>
    </w:p>
    <w:p w14:paraId="10A1DE2E" w14:textId="77777777" w:rsidR="00BE1D2D" w:rsidRPr="00BE1D2D" w:rsidRDefault="00BE1D2D" w:rsidP="00BE1D2D">
      <w:pPr>
        <w:numPr>
          <w:ilvl w:val="0"/>
          <w:numId w:val="2"/>
        </w:numPr>
        <w:shd w:val="clear" w:color="auto" w:fill="F8F8F8"/>
        <w:spacing w:before="100" w:beforeAutospacing="1"/>
        <w:ind w:left="1140"/>
        <w:rPr>
          <w:rFonts w:ascii="Arial" w:eastAsia="Times New Roman" w:hAnsi="Arial" w:cs="Arial"/>
          <w:color w:val="1D1C1D"/>
          <w:sz w:val="23"/>
          <w:szCs w:val="23"/>
          <w:lang w:eastAsia="tr-TR"/>
        </w:rPr>
      </w:pPr>
      <w:r w:rsidRPr="00BE1D2D">
        <w:rPr>
          <w:rFonts w:ascii="Arial" w:eastAsia="Times New Roman" w:hAnsi="Arial" w:cs="Arial"/>
          <w:color w:val="1D1C1D"/>
          <w:sz w:val="23"/>
          <w:szCs w:val="23"/>
          <w:lang w:eastAsia="tr-TR"/>
        </w:rPr>
        <w:t>Genelde sayılar Primary Key olarak seçilirler.</w:t>
      </w:r>
    </w:p>
    <w:p w14:paraId="42A3FACF" w14:textId="77777777" w:rsidR="00BE1D2D" w:rsidRDefault="00BE1D2D" w:rsidP="00BE1D2D">
      <w:pPr>
        <w:shd w:val="clear" w:color="auto" w:fill="F8F8F8"/>
        <w:ind w:left="0"/>
        <w:rPr>
          <w:rFonts w:ascii="Arial" w:eastAsia="Times New Roman" w:hAnsi="Arial" w:cs="Arial"/>
          <w:b/>
          <w:bCs/>
          <w:color w:val="1D1C1D"/>
          <w:sz w:val="23"/>
          <w:szCs w:val="23"/>
          <w:lang w:eastAsia="tr-TR"/>
        </w:rPr>
      </w:pPr>
    </w:p>
    <w:p w14:paraId="2CD5363F" w14:textId="685C93EE" w:rsidR="00BE1D2D" w:rsidRPr="00BE1D2D" w:rsidRDefault="00BE1D2D" w:rsidP="00BE1D2D">
      <w:pPr>
        <w:shd w:val="clear" w:color="auto" w:fill="F8F8F8"/>
        <w:ind w:left="0"/>
        <w:rPr>
          <w:rFonts w:ascii="Arial" w:eastAsia="Times New Roman" w:hAnsi="Arial" w:cs="Arial"/>
          <w:color w:val="1D1C1D"/>
          <w:sz w:val="23"/>
          <w:szCs w:val="23"/>
          <w:lang w:eastAsia="tr-TR"/>
        </w:rPr>
      </w:pPr>
      <w:r w:rsidRPr="00BE1D2D">
        <w:rPr>
          <w:rFonts w:ascii="Arial" w:eastAsia="Times New Roman" w:hAnsi="Arial" w:cs="Arial"/>
          <w:b/>
          <w:bCs/>
          <w:color w:val="1D1C1D"/>
          <w:sz w:val="23"/>
          <w:szCs w:val="23"/>
          <w:lang w:eastAsia="tr-TR"/>
        </w:rPr>
        <w:t>FOREIGN KEY:</w:t>
      </w:r>
    </w:p>
    <w:p w14:paraId="0A8ED6D2" w14:textId="77777777" w:rsidR="00BE1D2D" w:rsidRPr="00BE1D2D" w:rsidRDefault="00BE1D2D" w:rsidP="00BE1D2D">
      <w:pPr>
        <w:numPr>
          <w:ilvl w:val="0"/>
          <w:numId w:val="3"/>
        </w:numPr>
        <w:shd w:val="clear" w:color="auto" w:fill="F8F8F8"/>
        <w:spacing w:before="100" w:beforeAutospacing="1"/>
        <w:ind w:left="1140"/>
        <w:rPr>
          <w:rFonts w:ascii="Arial" w:eastAsia="Times New Roman" w:hAnsi="Arial" w:cs="Arial"/>
          <w:color w:val="1D1C1D"/>
          <w:sz w:val="23"/>
          <w:szCs w:val="23"/>
          <w:lang w:eastAsia="tr-TR"/>
        </w:rPr>
      </w:pPr>
      <w:r w:rsidRPr="00BE1D2D">
        <w:rPr>
          <w:rFonts w:ascii="Arial" w:eastAsia="Times New Roman" w:hAnsi="Arial" w:cs="Arial"/>
          <w:color w:val="1D1C1D"/>
          <w:sz w:val="23"/>
          <w:szCs w:val="23"/>
          <w:lang w:eastAsia="tr-TR"/>
        </w:rPr>
        <w:t>Bir veri tablosuna girilebilecek değerleri başka bir veri tablosundaki alanlarla </w:t>
      </w:r>
      <w:r w:rsidRPr="00BE1D2D">
        <w:rPr>
          <w:rFonts w:ascii="Arial" w:eastAsia="Times New Roman" w:hAnsi="Arial" w:cs="Arial"/>
          <w:b/>
          <w:bCs/>
          <w:color w:val="1D1C1D"/>
          <w:sz w:val="23"/>
          <w:szCs w:val="23"/>
          <w:lang w:eastAsia="tr-TR"/>
        </w:rPr>
        <w:t>ilişkilendirmeye </w:t>
      </w:r>
      <w:r w:rsidRPr="00BE1D2D">
        <w:rPr>
          <w:rFonts w:ascii="Arial" w:eastAsia="Times New Roman" w:hAnsi="Arial" w:cs="Arial"/>
          <w:color w:val="1D1C1D"/>
          <w:sz w:val="23"/>
          <w:szCs w:val="23"/>
          <w:lang w:eastAsia="tr-TR"/>
        </w:rPr>
        <w:t>yarar.</w:t>
      </w:r>
    </w:p>
    <w:p w14:paraId="24D3F827" w14:textId="77777777" w:rsidR="00BE1D2D" w:rsidRPr="00BE1D2D" w:rsidRDefault="00BE1D2D" w:rsidP="00BE1D2D">
      <w:pPr>
        <w:numPr>
          <w:ilvl w:val="0"/>
          <w:numId w:val="3"/>
        </w:numPr>
        <w:shd w:val="clear" w:color="auto" w:fill="F8F8F8"/>
        <w:spacing w:before="100" w:beforeAutospacing="1"/>
        <w:ind w:left="1140"/>
        <w:rPr>
          <w:rFonts w:ascii="Arial" w:eastAsia="Times New Roman" w:hAnsi="Arial" w:cs="Arial"/>
          <w:color w:val="1D1C1D"/>
          <w:sz w:val="23"/>
          <w:szCs w:val="23"/>
          <w:lang w:eastAsia="tr-TR"/>
        </w:rPr>
      </w:pPr>
      <w:r w:rsidRPr="00BE1D2D">
        <w:rPr>
          <w:rFonts w:ascii="Arial" w:eastAsia="Times New Roman" w:hAnsi="Arial" w:cs="Arial"/>
          <w:b/>
          <w:bCs/>
          <w:color w:val="1D1C1D"/>
          <w:sz w:val="23"/>
          <w:szCs w:val="23"/>
          <w:lang w:eastAsia="tr-TR"/>
        </w:rPr>
        <w:t>Özetle, başka bir tablonun Primary Key'inin bir diğer tablo içerisinde yer almasıdır.</w:t>
      </w:r>
      <w:r w:rsidRPr="00BE1D2D">
        <w:rPr>
          <w:rFonts w:ascii="Arial" w:eastAsia="Times New Roman" w:hAnsi="Arial" w:cs="Arial"/>
          <w:color w:val="1D1C1D"/>
          <w:sz w:val="23"/>
          <w:szCs w:val="23"/>
          <w:lang w:eastAsia="tr-TR"/>
        </w:rPr>
        <w:t> (Yer aldığı tabloda buna Foreign Key diyoruz)</w:t>
      </w:r>
    </w:p>
    <w:p w14:paraId="67A2C4B2" w14:textId="77777777" w:rsidR="00BE1D2D" w:rsidRDefault="00BE1D2D" w:rsidP="00BE1D2D">
      <w:pPr>
        <w:shd w:val="clear" w:color="auto" w:fill="F8F8F8"/>
        <w:ind w:left="0"/>
        <w:rPr>
          <w:rFonts w:ascii="Arial" w:eastAsia="Times New Roman" w:hAnsi="Arial" w:cs="Arial"/>
          <w:b/>
          <w:bCs/>
          <w:color w:val="1D1C1D"/>
          <w:sz w:val="23"/>
          <w:szCs w:val="23"/>
          <w:lang w:eastAsia="tr-TR"/>
        </w:rPr>
      </w:pPr>
    </w:p>
    <w:p w14:paraId="72E3BD0B" w14:textId="27D9BFE0" w:rsidR="00BE1D2D" w:rsidRPr="00BE1D2D" w:rsidRDefault="00BE1D2D" w:rsidP="00BE1D2D">
      <w:pPr>
        <w:shd w:val="clear" w:color="auto" w:fill="F8F8F8"/>
        <w:ind w:left="0"/>
        <w:rPr>
          <w:rFonts w:ascii="Arial" w:eastAsia="Times New Roman" w:hAnsi="Arial" w:cs="Arial"/>
          <w:color w:val="1D1C1D"/>
          <w:sz w:val="23"/>
          <w:szCs w:val="23"/>
          <w:lang w:eastAsia="tr-TR"/>
        </w:rPr>
      </w:pPr>
      <w:r w:rsidRPr="00BE1D2D">
        <w:rPr>
          <w:rFonts w:ascii="Arial" w:eastAsia="Times New Roman" w:hAnsi="Arial" w:cs="Arial"/>
          <w:b/>
          <w:bCs/>
          <w:color w:val="1D1C1D"/>
          <w:sz w:val="23"/>
          <w:szCs w:val="23"/>
          <w:lang w:eastAsia="tr-TR"/>
        </w:rPr>
        <w:t>COMPOSITE KEY:</w:t>
      </w:r>
      <w:r w:rsidRPr="00BE1D2D">
        <w:rPr>
          <w:rFonts w:ascii="Arial" w:eastAsia="Times New Roman" w:hAnsi="Arial" w:cs="Arial"/>
          <w:color w:val="1D1C1D"/>
          <w:sz w:val="23"/>
          <w:szCs w:val="23"/>
          <w:lang w:eastAsia="tr-TR"/>
        </w:rPr>
        <w:br/>
        <w:t>Bir tabloda Primary Key olabilecek ve tek başına bu tabloyu identify edebilecek bir alan yok ise; </w:t>
      </w:r>
      <w:r w:rsidRPr="00BE1D2D">
        <w:rPr>
          <w:rFonts w:ascii="Arial" w:eastAsia="Times New Roman" w:hAnsi="Arial" w:cs="Arial"/>
          <w:b/>
          <w:bCs/>
          <w:color w:val="1D1C1D"/>
          <w:sz w:val="23"/>
          <w:szCs w:val="23"/>
          <w:lang w:eastAsia="tr-TR"/>
        </w:rPr>
        <w:t>ancak ikisi alan beraberce bu tabloyu identify edebiliyorsa </w:t>
      </w:r>
      <w:r w:rsidRPr="00BE1D2D">
        <w:rPr>
          <w:rFonts w:ascii="Arial" w:eastAsia="Times New Roman" w:hAnsi="Arial" w:cs="Arial"/>
          <w:color w:val="1D1C1D"/>
          <w:sz w:val="23"/>
          <w:szCs w:val="23"/>
          <w:lang w:eastAsia="tr-TR"/>
        </w:rPr>
        <w:t>bu iki alana beraber </w:t>
      </w:r>
      <w:r w:rsidRPr="00BE1D2D">
        <w:rPr>
          <w:rFonts w:ascii="Arial" w:eastAsia="Times New Roman" w:hAnsi="Arial" w:cs="Arial"/>
          <w:b/>
          <w:bCs/>
          <w:color w:val="1D1C1D"/>
          <w:sz w:val="23"/>
          <w:szCs w:val="23"/>
          <w:lang w:eastAsia="tr-TR"/>
        </w:rPr>
        <w:t>Composit Key</w:t>
      </w:r>
      <w:r w:rsidRPr="00BE1D2D">
        <w:rPr>
          <w:rFonts w:ascii="Arial" w:eastAsia="Times New Roman" w:hAnsi="Arial" w:cs="Arial"/>
          <w:color w:val="1D1C1D"/>
          <w:sz w:val="23"/>
          <w:szCs w:val="23"/>
          <w:lang w:eastAsia="tr-TR"/>
        </w:rPr>
        <w:t> diyoruz.</w:t>
      </w:r>
    </w:p>
    <w:p w14:paraId="6CE851D1" w14:textId="78E2C35E" w:rsidR="00BE1D2D" w:rsidRDefault="00BE1D2D"/>
    <w:p w14:paraId="2E6DF60B" w14:textId="77777777" w:rsidR="00BE1D2D" w:rsidRDefault="00BE1D2D"/>
    <w:p w14:paraId="38B7A932" w14:textId="77777777" w:rsidR="00BE1D2D" w:rsidRDefault="00BE1D2D" w:rsidP="00BE1D2D">
      <w:pPr>
        <w:ind w:left="0"/>
      </w:pPr>
      <w:r>
        <w:t>*******************************************************</w:t>
      </w:r>
    </w:p>
    <w:p w14:paraId="00280DCC" w14:textId="67FD2506" w:rsidR="00BE1D2D" w:rsidRDefault="00BE1D2D"/>
    <w:p w14:paraId="38AC7FFE" w14:textId="77777777" w:rsidR="000803B6" w:rsidRDefault="000803B6" w:rsidP="00C0721D">
      <w:pPr>
        <w:ind w:left="0"/>
        <w:rPr>
          <w:rFonts w:ascii="Arial" w:hAnsi="Arial" w:cs="Arial"/>
          <w:b/>
          <w:bCs/>
          <w:color w:val="1D1C1D"/>
          <w:sz w:val="23"/>
          <w:szCs w:val="23"/>
          <w:shd w:val="clear" w:color="auto" w:fill="FFFFFF"/>
        </w:rPr>
      </w:pPr>
      <w:r>
        <w:rPr>
          <w:rFonts w:ascii="Arial" w:hAnsi="Arial" w:cs="Arial"/>
          <w:b/>
          <w:bCs/>
          <w:color w:val="1D1C1D"/>
          <w:sz w:val="23"/>
          <w:szCs w:val="23"/>
          <w:shd w:val="clear" w:color="auto" w:fill="FFFFFF"/>
        </w:rPr>
        <w:t>Entiti Relationship Diagram (ERD)</w:t>
      </w:r>
      <w:r>
        <w:rPr>
          <w:rFonts w:ascii="Arial" w:hAnsi="Arial" w:cs="Arial"/>
          <w:color w:val="1D1C1D"/>
          <w:sz w:val="23"/>
          <w:szCs w:val="23"/>
          <w:shd w:val="clear" w:color="auto" w:fill="FFFFFF"/>
        </w:rPr>
        <w:t>’da database’in tablolarının </w:t>
      </w:r>
      <w:r>
        <w:rPr>
          <w:rFonts w:ascii="Arial" w:hAnsi="Arial" w:cs="Arial"/>
          <w:b/>
          <w:bCs/>
          <w:color w:val="1D1C1D"/>
          <w:sz w:val="23"/>
          <w:szCs w:val="23"/>
          <w:shd w:val="clear" w:color="auto" w:fill="FFFFFF"/>
        </w:rPr>
        <w:t>normalize edilmiş halini</w:t>
      </w:r>
      <w:r>
        <w:rPr>
          <w:rFonts w:ascii="Arial" w:hAnsi="Arial" w:cs="Arial"/>
          <w:color w:val="1D1C1D"/>
          <w:sz w:val="23"/>
          <w:szCs w:val="23"/>
          <w:shd w:val="clear" w:color="auto" w:fill="FFFFFF"/>
        </w:rPr>
        <w:t> ve </w:t>
      </w:r>
      <w:r>
        <w:rPr>
          <w:rFonts w:ascii="Arial" w:hAnsi="Arial" w:cs="Arial"/>
          <w:b/>
          <w:bCs/>
          <w:color w:val="1D1C1D"/>
          <w:sz w:val="23"/>
          <w:szCs w:val="23"/>
          <w:shd w:val="clear" w:color="auto" w:fill="FFFFFF"/>
        </w:rPr>
        <w:t>bunlar arasındaki ilişkileri gösteriyoruz.</w:t>
      </w:r>
    </w:p>
    <w:p w14:paraId="21D00DA1" w14:textId="77777777" w:rsidR="000803B6" w:rsidRDefault="000803B6" w:rsidP="00C0721D">
      <w:pPr>
        <w:ind w:left="0"/>
        <w:rPr>
          <w:rFonts w:ascii="Arial" w:hAnsi="Arial" w:cs="Arial"/>
          <w:b/>
          <w:bCs/>
          <w:color w:val="1D1C1D"/>
          <w:sz w:val="23"/>
          <w:szCs w:val="23"/>
          <w:shd w:val="clear" w:color="auto" w:fill="FFFFFF"/>
        </w:rPr>
      </w:pPr>
    </w:p>
    <w:p w14:paraId="491F62A9" w14:textId="77777777" w:rsidR="000803B6" w:rsidRDefault="000803B6" w:rsidP="00C0721D">
      <w:pPr>
        <w:ind w:left="0"/>
        <w:rPr>
          <w:rFonts w:ascii="Arial" w:hAnsi="Arial" w:cs="Arial"/>
          <w:color w:val="1D1C1D"/>
          <w:sz w:val="23"/>
          <w:szCs w:val="23"/>
          <w:shd w:val="clear" w:color="auto" w:fill="FFFFFF"/>
        </w:rPr>
      </w:pPr>
      <w:r>
        <w:rPr>
          <w:rFonts w:ascii="Arial" w:hAnsi="Arial" w:cs="Arial"/>
          <w:color w:val="1D1C1D"/>
          <w:sz w:val="23"/>
          <w:szCs w:val="23"/>
          <w:shd w:val="clear" w:color="auto" w:fill="FFFFFF"/>
        </w:rPr>
        <w:t>ERD bize normalize edilmiş bir database’in yapısını yansıtıyor.</w:t>
      </w:r>
    </w:p>
    <w:p w14:paraId="5424AB8A" w14:textId="77777777" w:rsidR="000803B6" w:rsidRDefault="000803B6" w:rsidP="00C0721D">
      <w:pPr>
        <w:ind w:left="0"/>
        <w:rPr>
          <w:rFonts w:ascii="Arial" w:hAnsi="Arial" w:cs="Arial"/>
          <w:color w:val="1D1C1D"/>
          <w:sz w:val="23"/>
          <w:szCs w:val="23"/>
          <w:shd w:val="clear" w:color="auto" w:fill="FFFFFF"/>
        </w:rPr>
      </w:pPr>
    </w:p>
    <w:p w14:paraId="75825030" w14:textId="5418BD58" w:rsidR="00BE1D2D" w:rsidRDefault="000803B6" w:rsidP="00C0721D">
      <w:pPr>
        <w:ind w:left="0"/>
        <w:rPr>
          <w:rFonts w:ascii="Arial" w:hAnsi="Arial" w:cs="Arial"/>
          <w:b/>
          <w:bCs/>
          <w:color w:val="1D1C1D"/>
          <w:sz w:val="23"/>
          <w:szCs w:val="23"/>
          <w:shd w:val="clear" w:color="auto" w:fill="FFFFFF"/>
        </w:rPr>
      </w:pPr>
      <w:r>
        <w:rPr>
          <w:rFonts w:ascii="Arial" w:hAnsi="Arial" w:cs="Arial"/>
          <w:color w:val="1D1C1D"/>
          <w:sz w:val="23"/>
          <w:szCs w:val="23"/>
          <w:shd w:val="clear" w:color="auto" w:fill="FFFFFF"/>
        </w:rPr>
        <w:t>Eğer ralational database oluşturacaksak bu </w:t>
      </w:r>
      <w:r>
        <w:rPr>
          <w:rFonts w:ascii="Arial" w:hAnsi="Arial" w:cs="Arial"/>
          <w:b/>
          <w:bCs/>
          <w:color w:val="1D1C1D"/>
          <w:sz w:val="23"/>
          <w:szCs w:val="23"/>
          <w:shd w:val="clear" w:color="auto" w:fill="FFFFFF"/>
        </w:rPr>
        <w:t>normalizasyon mutlaka yapılmalıdır</w:t>
      </w:r>
    </w:p>
    <w:p w14:paraId="254B4495" w14:textId="77777777" w:rsidR="000803B6" w:rsidRDefault="000803B6" w:rsidP="00C0721D">
      <w:pPr>
        <w:ind w:left="0"/>
      </w:pPr>
    </w:p>
    <w:p w14:paraId="4E2FD11C" w14:textId="77777777" w:rsidR="000803B6" w:rsidRPr="000803B6" w:rsidRDefault="000803B6" w:rsidP="00C0721D">
      <w:pPr>
        <w:shd w:val="clear" w:color="auto" w:fill="F8F8F8"/>
        <w:spacing w:before="100" w:beforeAutospacing="1"/>
        <w:ind w:left="0"/>
        <w:rPr>
          <w:rFonts w:ascii="Arial" w:eastAsia="Times New Roman" w:hAnsi="Arial" w:cs="Arial"/>
          <w:color w:val="1D1C1D"/>
          <w:sz w:val="23"/>
          <w:szCs w:val="23"/>
          <w:lang w:eastAsia="tr-TR"/>
        </w:rPr>
      </w:pPr>
      <w:r w:rsidRPr="000803B6">
        <w:rPr>
          <w:rFonts w:ascii="Arial" w:eastAsia="Times New Roman" w:hAnsi="Arial" w:cs="Arial"/>
          <w:color w:val="1D1C1D"/>
          <w:sz w:val="23"/>
          <w:szCs w:val="23"/>
          <w:lang w:eastAsia="tr-TR"/>
        </w:rPr>
        <w:t>Bütün bilgiler </w:t>
      </w:r>
      <w:r w:rsidRPr="000803B6">
        <w:rPr>
          <w:rFonts w:ascii="Arial" w:eastAsia="Times New Roman" w:hAnsi="Arial" w:cs="Arial"/>
          <w:b/>
          <w:bCs/>
          <w:color w:val="1D1C1D"/>
          <w:sz w:val="23"/>
          <w:szCs w:val="23"/>
          <w:lang w:eastAsia="tr-TR"/>
        </w:rPr>
        <w:t>tek bir tabloda olursa </w:t>
      </w:r>
      <w:r w:rsidRPr="000803B6">
        <w:rPr>
          <w:rFonts w:ascii="Arial" w:eastAsia="Times New Roman" w:hAnsi="Arial" w:cs="Arial"/>
          <w:color w:val="1D1C1D"/>
          <w:sz w:val="23"/>
          <w:szCs w:val="23"/>
          <w:lang w:eastAsia="tr-TR"/>
        </w:rPr>
        <w:t>bir bilgiyi silmek, değiştirmek veya update etmek istediğinde sorun yaşarsın! Yanlış bilgiyi silebilirsin ve bir entitiyi tamamen silebilirsin. Bunlara son derece dikkat etmek icap ediyor.</w:t>
      </w:r>
    </w:p>
    <w:p w14:paraId="1B75FEEF" w14:textId="77777777" w:rsidR="000803B6" w:rsidRPr="000803B6" w:rsidRDefault="000803B6" w:rsidP="00C0721D">
      <w:pPr>
        <w:shd w:val="clear" w:color="auto" w:fill="F8F8F8"/>
        <w:spacing w:before="100" w:beforeAutospacing="1"/>
        <w:ind w:left="0"/>
        <w:rPr>
          <w:rFonts w:ascii="Arial" w:eastAsia="Times New Roman" w:hAnsi="Arial" w:cs="Arial"/>
          <w:color w:val="1D1C1D"/>
          <w:sz w:val="23"/>
          <w:szCs w:val="23"/>
          <w:lang w:eastAsia="tr-TR"/>
        </w:rPr>
      </w:pPr>
      <w:r w:rsidRPr="000803B6">
        <w:rPr>
          <w:rFonts w:ascii="Arial" w:eastAsia="Times New Roman" w:hAnsi="Arial" w:cs="Arial"/>
          <w:color w:val="1D1C1D"/>
          <w:sz w:val="23"/>
          <w:szCs w:val="23"/>
          <w:lang w:eastAsia="tr-TR"/>
        </w:rPr>
        <w:lastRenderedPageBreak/>
        <w:t>Bunun önüne geçmek için </w:t>
      </w:r>
      <w:r w:rsidRPr="000803B6">
        <w:rPr>
          <w:rFonts w:ascii="Arial" w:eastAsia="Times New Roman" w:hAnsi="Arial" w:cs="Arial"/>
          <w:b/>
          <w:bCs/>
          <w:color w:val="1D1C1D"/>
          <w:sz w:val="23"/>
          <w:szCs w:val="23"/>
          <w:lang w:eastAsia="tr-TR"/>
        </w:rPr>
        <w:t>relational database </w:t>
      </w:r>
      <w:r w:rsidRPr="000803B6">
        <w:rPr>
          <w:rFonts w:ascii="Arial" w:eastAsia="Times New Roman" w:hAnsi="Arial" w:cs="Arial"/>
          <w:color w:val="1D1C1D"/>
          <w:sz w:val="23"/>
          <w:szCs w:val="23"/>
          <w:lang w:eastAsia="tr-TR"/>
        </w:rPr>
        <w:t>kavramı oluşmuş ve tüm sütunların bir tabloda toplanması </w:t>
      </w:r>
      <w:r w:rsidRPr="000803B6">
        <w:rPr>
          <w:rFonts w:ascii="Arial" w:eastAsia="Times New Roman" w:hAnsi="Arial" w:cs="Arial"/>
          <w:b/>
          <w:bCs/>
          <w:color w:val="1D1C1D"/>
          <w:sz w:val="23"/>
          <w:szCs w:val="23"/>
          <w:lang w:eastAsia="tr-TR"/>
        </w:rPr>
        <w:t>ANOMALİ </w:t>
      </w:r>
      <w:r w:rsidRPr="000803B6">
        <w:rPr>
          <w:rFonts w:ascii="Arial" w:eastAsia="Times New Roman" w:hAnsi="Arial" w:cs="Arial"/>
          <w:color w:val="1D1C1D"/>
          <w:sz w:val="23"/>
          <w:szCs w:val="23"/>
          <w:lang w:eastAsia="tr-TR"/>
        </w:rPr>
        <w:t>olarak görülmüş ve bundan vazgeçilmiş.</w:t>
      </w:r>
    </w:p>
    <w:p w14:paraId="18C1CF8C" w14:textId="77777777" w:rsidR="000803B6" w:rsidRPr="000803B6" w:rsidRDefault="000803B6" w:rsidP="00C0721D">
      <w:pPr>
        <w:shd w:val="clear" w:color="auto" w:fill="F8F8F8"/>
        <w:spacing w:before="100" w:beforeAutospacing="1"/>
        <w:ind w:left="0"/>
        <w:rPr>
          <w:rFonts w:ascii="Arial" w:eastAsia="Times New Roman" w:hAnsi="Arial" w:cs="Arial"/>
          <w:color w:val="1D1C1D"/>
          <w:sz w:val="23"/>
          <w:szCs w:val="23"/>
          <w:lang w:eastAsia="tr-TR"/>
        </w:rPr>
      </w:pPr>
      <w:r w:rsidRPr="000803B6">
        <w:rPr>
          <w:rFonts w:ascii="Arial" w:eastAsia="Times New Roman" w:hAnsi="Arial" w:cs="Arial"/>
          <w:b/>
          <w:bCs/>
          <w:color w:val="1D1C1D"/>
          <w:sz w:val="23"/>
          <w:szCs w:val="23"/>
          <w:lang w:eastAsia="tr-TR"/>
        </w:rPr>
        <w:t>Anomalilerin giderilmesi işlemine NORMALİZASYON denilmektedir</w:t>
      </w:r>
      <w:r w:rsidRPr="000803B6">
        <w:rPr>
          <w:rFonts w:ascii="Arial" w:eastAsia="Times New Roman" w:hAnsi="Arial" w:cs="Arial"/>
          <w:color w:val="1D1C1D"/>
          <w:sz w:val="23"/>
          <w:szCs w:val="23"/>
          <w:lang w:eastAsia="tr-TR"/>
        </w:rPr>
        <w:t>.</w:t>
      </w:r>
    </w:p>
    <w:p w14:paraId="5E43F497" w14:textId="77777777" w:rsidR="000803B6" w:rsidRPr="000803B6" w:rsidRDefault="000803B6" w:rsidP="00C0721D">
      <w:pPr>
        <w:shd w:val="clear" w:color="auto" w:fill="F8F8F8"/>
        <w:spacing w:before="100" w:beforeAutospacing="1"/>
        <w:ind w:left="0"/>
        <w:rPr>
          <w:rFonts w:ascii="Arial" w:eastAsia="Times New Roman" w:hAnsi="Arial" w:cs="Arial"/>
          <w:color w:val="1D1C1D"/>
          <w:sz w:val="23"/>
          <w:szCs w:val="23"/>
          <w:lang w:eastAsia="tr-TR"/>
        </w:rPr>
      </w:pPr>
      <w:r w:rsidRPr="000803B6">
        <w:rPr>
          <w:rFonts w:ascii="Arial" w:eastAsia="Times New Roman" w:hAnsi="Arial" w:cs="Arial"/>
          <w:color w:val="1D1C1D"/>
          <w:sz w:val="23"/>
          <w:szCs w:val="23"/>
          <w:lang w:eastAsia="tr-TR"/>
        </w:rPr>
        <w:t>Özetle normalizasyonun </w:t>
      </w:r>
      <w:r w:rsidRPr="000803B6">
        <w:rPr>
          <w:rFonts w:ascii="Arial" w:eastAsia="Times New Roman" w:hAnsi="Arial" w:cs="Arial"/>
          <w:b/>
          <w:bCs/>
          <w:color w:val="1D1C1D"/>
          <w:sz w:val="23"/>
          <w:szCs w:val="23"/>
          <w:lang w:eastAsia="tr-TR"/>
        </w:rPr>
        <w:t>iki temel amacı var</w:t>
      </w:r>
      <w:r w:rsidRPr="000803B6">
        <w:rPr>
          <w:rFonts w:ascii="Arial" w:eastAsia="Times New Roman" w:hAnsi="Arial" w:cs="Arial"/>
          <w:color w:val="1D1C1D"/>
          <w:sz w:val="23"/>
          <w:szCs w:val="23"/>
          <w:lang w:eastAsia="tr-TR"/>
        </w:rPr>
        <w:t>:</w:t>
      </w:r>
    </w:p>
    <w:p w14:paraId="700B30AD" w14:textId="77777777" w:rsidR="000803B6" w:rsidRPr="000803B6" w:rsidRDefault="000803B6" w:rsidP="00C0721D">
      <w:pPr>
        <w:numPr>
          <w:ilvl w:val="0"/>
          <w:numId w:val="8"/>
        </w:numPr>
        <w:shd w:val="clear" w:color="auto" w:fill="F8F8F8"/>
        <w:spacing w:before="100" w:beforeAutospacing="1"/>
        <w:ind w:left="426" w:firstLine="0"/>
        <w:rPr>
          <w:rFonts w:ascii="Arial" w:eastAsia="Times New Roman" w:hAnsi="Arial" w:cs="Arial"/>
          <w:color w:val="1D1C1D"/>
          <w:sz w:val="23"/>
          <w:szCs w:val="23"/>
          <w:lang w:eastAsia="tr-TR"/>
        </w:rPr>
      </w:pPr>
      <w:r w:rsidRPr="000803B6">
        <w:rPr>
          <w:rFonts w:ascii="Arial" w:eastAsia="Times New Roman" w:hAnsi="Arial" w:cs="Arial"/>
          <w:color w:val="1D1C1D"/>
          <w:sz w:val="23"/>
          <w:szCs w:val="23"/>
          <w:lang w:eastAsia="tr-TR"/>
        </w:rPr>
        <w:t>Veri t</w:t>
      </w:r>
      <w:r w:rsidRPr="000803B6">
        <w:rPr>
          <w:rFonts w:ascii="Arial" w:eastAsia="Times New Roman" w:hAnsi="Arial" w:cs="Arial"/>
          <w:strike/>
          <w:color w:val="1D1C1D"/>
          <w:sz w:val="23"/>
          <w:szCs w:val="23"/>
          <w:lang w:eastAsia="tr-TR"/>
        </w:rPr>
        <w:t>a</w:t>
      </w:r>
      <w:r w:rsidRPr="000803B6">
        <w:rPr>
          <w:rFonts w:ascii="Arial" w:eastAsia="Times New Roman" w:hAnsi="Arial" w:cs="Arial"/>
          <w:color w:val="1D1C1D"/>
          <w:sz w:val="23"/>
          <w:szCs w:val="23"/>
          <w:lang w:eastAsia="tr-TR"/>
        </w:rPr>
        <w:t>banında veri tekrarlarını ortadan kaldırmak</w:t>
      </w:r>
    </w:p>
    <w:p w14:paraId="7857454B" w14:textId="77777777" w:rsidR="000803B6" w:rsidRPr="000803B6" w:rsidRDefault="000803B6" w:rsidP="00C0721D">
      <w:pPr>
        <w:numPr>
          <w:ilvl w:val="0"/>
          <w:numId w:val="8"/>
        </w:numPr>
        <w:shd w:val="clear" w:color="auto" w:fill="F8F8F8"/>
        <w:spacing w:before="100" w:beforeAutospacing="1"/>
        <w:ind w:left="426" w:firstLine="0"/>
        <w:rPr>
          <w:rFonts w:ascii="Arial" w:eastAsia="Times New Roman" w:hAnsi="Arial" w:cs="Arial"/>
          <w:color w:val="1D1C1D"/>
          <w:sz w:val="23"/>
          <w:szCs w:val="23"/>
          <w:lang w:eastAsia="tr-TR"/>
        </w:rPr>
      </w:pPr>
      <w:r w:rsidRPr="000803B6">
        <w:rPr>
          <w:rFonts w:ascii="Arial" w:eastAsia="Times New Roman" w:hAnsi="Arial" w:cs="Arial"/>
          <w:color w:val="1D1C1D"/>
          <w:sz w:val="23"/>
          <w:szCs w:val="23"/>
          <w:lang w:eastAsia="tr-TR"/>
        </w:rPr>
        <w:t>Veri tutarlılığını (doğruluğunu) artırmak.</w:t>
      </w:r>
    </w:p>
    <w:p w14:paraId="171C999B" w14:textId="4B84D871" w:rsidR="00BE1D2D" w:rsidRDefault="00BE1D2D" w:rsidP="00C0721D">
      <w:pPr>
        <w:ind w:left="426"/>
      </w:pPr>
    </w:p>
    <w:p w14:paraId="427035BA" w14:textId="65C9EFC4" w:rsidR="00BE1D2D" w:rsidRDefault="00BE1D2D" w:rsidP="00C0721D">
      <w:pPr>
        <w:ind w:left="0"/>
      </w:pPr>
    </w:p>
    <w:p w14:paraId="0F00322F" w14:textId="1591F1D8" w:rsidR="00BE1D2D" w:rsidRDefault="00BE1D2D" w:rsidP="00C0721D">
      <w:pPr>
        <w:ind w:left="0"/>
      </w:pPr>
    </w:p>
    <w:p w14:paraId="1AF7AADC" w14:textId="2A628706" w:rsidR="00BE1D2D" w:rsidRDefault="00BE1D2D" w:rsidP="00C0721D">
      <w:pPr>
        <w:ind w:left="0"/>
      </w:pPr>
    </w:p>
    <w:p w14:paraId="20E2C780" w14:textId="370C3691" w:rsidR="00BE1D2D" w:rsidRDefault="00BE1D2D" w:rsidP="00C0721D">
      <w:pPr>
        <w:ind w:left="0"/>
      </w:pPr>
    </w:p>
    <w:p w14:paraId="6A9633F0" w14:textId="77777777" w:rsidR="00BE1D2D" w:rsidRDefault="00BE1D2D" w:rsidP="00C0721D">
      <w:pPr>
        <w:ind w:left="0"/>
      </w:pPr>
    </w:p>
    <w:sectPr w:rsidR="00BE1D2D" w:rsidSect="004D5D17">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E1944"/>
    <w:multiLevelType w:val="multilevel"/>
    <w:tmpl w:val="D930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41715"/>
    <w:multiLevelType w:val="multilevel"/>
    <w:tmpl w:val="8CFA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D4A8F"/>
    <w:multiLevelType w:val="multilevel"/>
    <w:tmpl w:val="2670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3343F0"/>
    <w:multiLevelType w:val="multilevel"/>
    <w:tmpl w:val="3656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63985"/>
    <w:multiLevelType w:val="multilevel"/>
    <w:tmpl w:val="D088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814B40"/>
    <w:multiLevelType w:val="multilevel"/>
    <w:tmpl w:val="55E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55085"/>
    <w:multiLevelType w:val="multilevel"/>
    <w:tmpl w:val="84A8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EE3E48"/>
    <w:multiLevelType w:val="multilevel"/>
    <w:tmpl w:val="0DD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7"/>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7A"/>
    <w:rsid w:val="000803B6"/>
    <w:rsid w:val="00483CA9"/>
    <w:rsid w:val="004D5D17"/>
    <w:rsid w:val="007A5031"/>
    <w:rsid w:val="00BE1D2D"/>
    <w:rsid w:val="00BE5326"/>
    <w:rsid w:val="00C0721D"/>
    <w:rsid w:val="00C826AF"/>
    <w:rsid w:val="00D433F6"/>
    <w:rsid w:val="00E16DCB"/>
    <w:rsid w:val="00EB2F7A"/>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FE32"/>
  <w15:chartTrackingRefBased/>
  <w15:docId w15:val="{2C361F81-3F65-478B-A892-9D695D21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p-memberprofilehovercard">
    <w:name w:val="p-member_profile_hover_card"/>
    <w:basedOn w:val="VarsaylanParagrafYazTipi"/>
    <w:rsid w:val="00E16DCB"/>
  </w:style>
  <w:style w:type="character" w:customStyle="1" w:styleId="c-timestamplabel">
    <w:name w:val="c-timestamp__label"/>
    <w:basedOn w:val="VarsaylanParagrafYazTipi"/>
    <w:rsid w:val="00E16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03222">
      <w:bodyDiv w:val="1"/>
      <w:marLeft w:val="0"/>
      <w:marRight w:val="0"/>
      <w:marTop w:val="0"/>
      <w:marBottom w:val="0"/>
      <w:divBdr>
        <w:top w:val="none" w:sz="0" w:space="0" w:color="auto"/>
        <w:left w:val="none" w:sz="0" w:space="0" w:color="auto"/>
        <w:bottom w:val="none" w:sz="0" w:space="0" w:color="auto"/>
        <w:right w:val="none" w:sz="0" w:space="0" w:color="auto"/>
      </w:divBdr>
    </w:div>
    <w:div w:id="1400858531">
      <w:bodyDiv w:val="1"/>
      <w:marLeft w:val="0"/>
      <w:marRight w:val="0"/>
      <w:marTop w:val="0"/>
      <w:marBottom w:val="0"/>
      <w:divBdr>
        <w:top w:val="none" w:sz="0" w:space="0" w:color="auto"/>
        <w:left w:val="none" w:sz="0" w:space="0" w:color="auto"/>
        <w:bottom w:val="none" w:sz="0" w:space="0" w:color="auto"/>
        <w:right w:val="none" w:sz="0" w:space="0" w:color="auto"/>
      </w:divBdr>
    </w:div>
    <w:div w:id="1645505058">
      <w:bodyDiv w:val="1"/>
      <w:marLeft w:val="0"/>
      <w:marRight w:val="0"/>
      <w:marTop w:val="0"/>
      <w:marBottom w:val="0"/>
      <w:divBdr>
        <w:top w:val="none" w:sz="0" w:space="0" w:color="auto"/>
        <w:left w:val="none" w:sz="0" w:space="0" w:color="auto"/>
        <w:bottom w:val="none" w:sz="0" w:space="0" w:color="auto"/>
        <w:right w:val="none" w:sz="0" w:space="0" w:color="auto"/>
      </w:divBdr>
      <w:divsChild>
        <w:div w:id="1781947785">
          <w:marLeft w:val="0"/>
          <w:marRight w:val="0"/>
          <w:marTop w:val="0"/>
          <w:marBottom w:val="60"/>
          <w:divBdr>
            <w:top w:val="none" w:sz="0" w:space="0" w:color="auto"/>
            <w:left w:val="none" w:sz="0" w:space="0" w:color="auto"/>
            <w:bottom w:val="none" w:sz="0" w:space="0" w:color="auto"/>
            <w:right w:val="none" w:sz="0" w:space="0" w:color="auto"/>
          </w:divBdr>
          <w:divsChild>
            <w:div w:id="2044134053">
              <w:marLeft w:val="0"/>
              <w:marRight w:val="0"/>
              <w:marTop w:val="0"/>
              <w:marBottom w:val="0"/>
              <w:divBdr>
                <w:top w:val="none" w:sz="0" w:space="0" w:color="auto"/>
                <w:left w:val="none" w:sz="0" w:space="0" w:color="auto"/>
                <w:bottom w:val="none" w:sz="0" w:space="0" w:color="auto"/>
                <w:right w:val="none" w:sz="0" w:space="0" w:color="auto"/>
              </w:divBdr>
              <w:divsChild>
                <w:div w:id="1443451092">
                  <w:marLeft w:val="0"/>
                  <w:marRight w:val="0"/>
                  <w:marTop w:val="0"/>
                  <w:marBottom w:val="0"/>
                  <w:divBdr>
                    <w:top w:val="none" w:sz="0" w:space="0" w:color="auto"/>
                    <w:left w:val="none" w:sz="0" w:space="0" w:color="auto"/>
                    <w:bottom w:val="none" w:sz="0" w:space="0" w:color="auto"/>
                    <w:right w:val="none" w:sz="0" w:space="0" w:color="auto"/>
                  </w:divBdr>
                  <w:divsChild>
                    <w:div w:id="840852205">
                      <w:marLeft w:val="0"/>
                      <w:marRight w:val="0"/>
                      <w:marTop w:val="0"/>
                      <w:marBottom w:val="0"/>
                      <w:divBdr>
                        <w:top w:val="none" w:sz="0" w:space="0" w:color="auto"/>
                        <w:left w:val="none" w:sz="0" w:space="0" w:color="auto"/>
                        <w:bottom w:val="none" w:sz="0" w:space="0" w:color="auto"/>
                        <w:right w:val="none" w:sz="0" w:space="0" w:color="auto"/>
                      </w:divBdr>
                      <w:divsChild>
                        <w:div w:id="1093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698</Words>
  <Characters>3985</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hsynglryz2016@gmail.com</dc:creator>
  <cp:keywords/>
  <dc:description/>
  <cp:lastModifiedBy>Huseyin Guleryuz</cp:lastModifiedBy>
  <cp:revision>9</cp:revision>
  <dcterms:created xsi:type="dcterms:W3CDTF">2022-09-14T19:09:00Z</dcterms:created>
  <dcterms:modified xsi:type="dcterms:W3CDTF">2024-04-24T09:05:00Z</dcterms:modified>
</cp:coreProperties>
</file>