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OSK</w:t>
        <w:br/>
        <w:t>адрес г.Бишкек, ул.Игембердиева 1А, офис 2А</w:t>
        <w:br/>
        <w:t>Web site osk.kg</w:t>
        <w:br/>
        <w:t>Тел. +996-500-99-30-92</w:t>
      </w:r>
    </w:p>
    <w:p>
      <w:r>
        <w:rPr>
          <w:b/>
        </w:rPr>
        <w:t>ПРАВОВОЕ ЗАКЛЮЧЕНИЕ</w:t>
      </w:r>
    </w:p>
    <w:p>
      <w:r>
        <w:t>Документ является актуальным по состоянию на 22 апреля 2025 года и содержит юридическую информацию о строящемся объекте недвижимости и правовых рисках.</w:t>
      </w:r>
    </w:p>
    <w:p>
      <w:r>
        <w:t>Цель проведения правовой экспертизы</w:t>
        <w:br/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>
      <w:r>
        <w:t>Основные характеристики объекта недвижимости</w:t>
        <w:br/>
        <w:t>Застройщик: ОсОО «Борсан Констракшн»;</w:t>
        <w:br/>
        <w:t>Генеральный Подрядчик: ОсОО «Борсан Констракшн», лицензия на выполнение строительно-монтажных работ серии</w:t>
        <w:br/>
        <w:t>Объект недвижимости: Жилой комплекс «Brown», расположенный по адресу: Кыргызская Республика, г. Бишкек, Октябрьский р-н, по ул. Анкара, д. №22.</w:t>
        <w:br/>
        <w:t>Официальное наименование объекта: «18-ти этажные жилые дома с офисами, объектами торгово-сервисного назначения и подземным автопаркингом на собственной территории по ул. Ауэзова, 22».</w:t>
        <w:br/>
        <w:t>Идентификационный код земельного участка: 1-04-15-0037-0112.</w:t>
      </w:r>
    </w:p>
    <w:p>
      <w:r>
        <w:t>Детальное рассмотрение проекта (юридические аспекты).</w:t>
        <w:br/>
        <w:t>На обозрение были представлены оригинал и/или копии следующих документов:</w:t>
        <w:br/>
        <w:t>• Государственный акт о праве частной собственности на земельный участок серии Ч№1318135 от 27.04.2024 г.;</w:t>
        <w:br/>
        <w:t>• Технический паспорт на земельный участок 13.08.2024 г.;</w:t>
        <w:br/>
        <w:t>• Договор заключенный между Застройщиком и ОсОО «Конкорд Инвест»;</w:t>
        <w:br/>
        <w:t>• Заключение УМЧС за №69 от 28.02.2025 г.;</w:t>
        <w:br/>
        <w:t>• Градостроительное заключение №МК-03-14/12333ЕО от 25.07.2024 г.;</w:t>
        <w:br/>
        <w:t>• Выписка из протокола №7 заседания Архитектурно-градостроительного совета г. Бишкек от 08.08.2024 г.;</w:t>
        <w:br/>
        <w:t>• Технические условия от соответствующих коммунальных служб на подключения коммуникации;</w:t>
        <w:br/>
        <w:t>• Заключение государственной экспертизы за реестром №00-1-1-0017-25 от 17.03.2025 г.</w:t>
        <w:br/>
        <w:t>• Стандартный типовой договор Долевого участия</w:t>
      </w:r>
    </w:p>
    <w:p>
      <w:r>
        <w:t>I. Статус земельного участка:</w:t>
        <w:br/>
        <w:t>Земельный участок мерою 1,025 га., расположен в восточной части г.Бишкек, в Октябрьском районе, по ул. Анкара, д. №22.</w:t>
        <w:br/>
        <w:t>Согласно Государственному акту серии Ч№1318135 от 27.04.2024 г., и выписке из ЕГРППНИ ГУ «Кадастра» земельный участок принадлежит ОсОО «Конкорд Инвест».</w:t>
        <w:br/>
        <w:t>Имеется Договор между ОсОО «Конкорд Инвест» и Застройщиком, нотариально заверенный и зарегистрированный в ЕГР.</w:t>
      </w:r>
    </w:p>
    <w:p>
      <w:r>
        <w:t>I.I. Целевое назначение земельного участка соответствует нормам законодательства Кыргызской Республики и цели строительства.</w:t>
      </w:r>
    </w:p>
    <w:p>
      <w:r>
        <w:t>I.II. Согласно выписке из ЕГРПНИ ГУ «Кадастра» земельный участок не заложен и в аресте не состоит.</w:t>
      </w:r>
    </w:p>
    <w:p>
      <w:r>
        <w:t>III. Градостроительное заключение (ГЗ).</w:t>
        <w:br/>
        <w:t>Согласно Градостроительного-заключения за №МК-03-14/12333ЕО от 25.07.2024 г., сейсмоустойчивость определена 8 баллов.</w:t>
      </w:r>
    </w:p>
    <w:p>
      <w:r>
        <w:t>IV. Инженерно-технические условия (ТУ):</w:t>
        <w:br/>
        <w:t>• Водоснабжение и канализация – ТУ МП «Бишкекводоканал» 04№1062 от 17.07.2024 г.</w:t>
        <w:br/>
        <w:t>• Энергоснабжение – ТУ ОАО «НЭСК» №39ТУ/167 от 27.01.2025 г.</w:t>
        <w:br/>
        <w:t>• Газоснабжение – ТУ ОсОО «Газпром Кыргызстан» №10-02-01/1106 от 10.11.2025 г.</w:t>
      </w:r>
    </w:p>
    <w:p>
      <w:r>
        <w:t>V. Заключение государственной экспертизы.</w:t>
        <w:br/>
        <w:t>Заключение за реестр. №00-1-1-0017-25 от 17.03.2025 г. выдано только на 1 этап (архитектурные и конструктивные решения). Заключение по инженерным коммуникациям (2 этап) отсутствует.</w:t>
      </w:r>
    </w:p>
    <w:p>
      <w:r>
        <w:t>VI. Лицензия на строительно-монтажные работы.</w:t>
        <w:br/>
        <w:t>ОсОО «Борсан Констракшн», лицензия КРЦ-2 № 07007 от 27.07.2016 г.</w:t>
      </w:r>
    </w:p>
    <w:p>
      <w:r>
        <w:t>Информация о Застройщике:</w:t>
        <w:br/>
        <w:t>Официальное наименование: ОсОО «Борсан Констракшн»</w:t>
        <w:br/>
        <w:t>Директор: Ажиев Нурлан Болотович</w:t>
        <w:br/>
        <w:t>Юридический адрес: г.Бишкек, ул.Медерова, 175</w:t>
        <w:br/>
        <w:t>Регистрационный номер: 127112-3301-ООО</w:t>
        <w:br/>
        <w:t>ИИН организации: 01501201310158</w:t>
      </w:r>
    </w:p>
    <w:p>
      <w:r>
        <w:t>Рекомендации:</w:t>
        <w:br/>
        <w:t>1. Застройщику необходимо получить технические условия в едином документе ИТУ.</w:t>
        <w:br/>
        <w:t>2. Застройщику необходимо получить Заключения государственной экспертизы 2-этапа.</w:t>
      </w:r>
    </w:p>
    <w:p>
      <w:r>
        <w:t>Исполнитель: Юрист ОСК Эсенбеков И.</w:t>
        <w:br/>
        <w:t>24.04.2025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