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23944" w14:textId="77777777" w:rsidR="00F7117A" w:rsidRDefault="00F7117A" w:rsidP="00F7117A">
      <w:pPr>
        <w:pStyle w:val="a3"/>
        <w:ind w:left="0"/>
      </w:pPr>
      <w:bookmarkStart w:id="0" w:name="_Hlk178095062"/>
      <w:bookmarkEnd w:id="0"/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0D81CC2A" wp14:editId="47821377">
            <wp:simplePos x="0" y="0"/>
            <wp:positionH relativeFrom="page">
              <wp:posOffset>719759</wp:posOffset>
            </wp:positionH>
            <wp:positionV relativeFrom="paragraph">
              <wp:posOffset>207</wp:posOffset>
            </wp:positionV>
            <wp:extent cx="2032350" cy="1200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bookmarkStart w:id="1" w:name="_Hlk181259524"/>
      <w:r>
        <w:t>OSK</w:t>
      </w:r>
    </w:p>
    <w:tbl>
      <w:tblPr>
        <w:tblStyle w:val="TableNormal"/>
        <w:tblpPr w:leftFromText="180" w:rightFromText="180" w:vertAnchor="text" w:horzAnchor="margin" w:tblpXSpec="right" w:tblpY="-1087"/>
        <w:tblW w:w="5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3491"/>
      </w:tblGrid>
      <w:tr w:rsidR="00F7117A" w14:paraId="0B14A4DF" w14:textId="77777777" w:rsidTr="009F54E5">
        <w:trPr>
          <w:trHeight w:val="329"/>
        </w:trPr>
        <w:tc>
          <w:tcPr>
            <w:tcW w:w="1636" w:type="dxa"/>
            <w:tcBorders>
              <w:top w:val="nil"/>
              <w:left w:val="nil"/>
            </w:tcBorders>
          </w:tcPr>
          <w:p w14:paraId="55FBDA5E" w14:textId="77777777" w:rsidR="00F7117A" w:rsidRDefault="00F7117A" w:rsidP="009F54E5"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адрес</w:t>
            </w:r>
          </w:p>
        </w:tc>
        <w:tc>
          <w:tcPr>
            <w:tcW w:w="3491" w:type="dxa"/>
            <w:tcBorders>
              <w:top w:val="nil"/>
              <w:right w:val="nil"/>
            </w:tcBorders>
          </w:tcPr>
          <w:p w14:paraId="39F51ADF" w14:textId="77777777" w:rsidR="00F7117A" w:rsidRDefault="00F7117A" w:rsidP="009F54E5">
            <w:pPr>
              <w:pStyle w:val="TableParagraph"/>
              <w:spacing w:before="84"/>
              <w:ind w:left="77"/>
              <w:rPr>
                <w:sz w:val="18"/>
              </w:rPr>
            </w:pPr>
            <w:r>
              <w:rPr>
                <w:sz w:val="18"/>
              </w:rPr>
              <w:t>г.Бишкек,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ул.Игембердиева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1А,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офис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2А</w:t>
            </w:r>
          </w:p>
        </w:tc>
      </w:tr>
      <w:tr w:rsidR="00F7117A" w14:paraId="1291ED32" w14:textId="77777777" w:rsidTr="009F54E5">
        <w:trPr>
          <w:trHeight w:val="340"/>
        </w:trPr>
        <w:tc>
          <w:tcPr>
            <w:tcW w:w="1636" w:type="dxa"/>
            <w:tcBorders>
              <w:left w:val="nil"/>
            </w:tcBorders>
          </w:tcPr>
          <w:p w14:paraId="3205B9E8" w14:textId="77777777" w:rsidR="00F7117A" w:rsidRDefault="00F7117A" w:rsidP="009F54E5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site</w:t>
            </w:r>
            <w:proofErr w:type="spellEnd"/>
          </w:p>
        </w:tc>
        <w:tc>
          <w:tcPr>
            <w:tcW w:w="3491" w:type="dxa"/>
            <w:tcBorders>
              <w:right w:val="nil"/>
            </w:tcBorders>
          </w:tcPr>
          <w:p w14:paraId="20B9CA48" w14:textId="77777777" w:rsidR="00F7117A" w:rsidRDefault="00F7117A" w:rsidP="009F54E5">
            <w:pPr>
              <w:pStyle w:val="TableParagraph"/>
              <w:ind w:left="77"/>
              <w:rPr>
                <w:sz w:val="18"/>
              </w:rPr>
            </w:pPr>
            <w:r>
              <w:rPr>
                <w:color w:val="0000FF"/>
                <w:sz w:val="18"/>
                <w:u w:val="single" w:color="0000FF"/>
              </w:rPr>
              <w:t>osk.kg</w:t>
            </w:r>
          </w:p>
        </w:tc>
      </w:tr>
      <w:tr w:rsidR="00F7117A" w14:paraId="6937DE77" w14:textId="77777777" w:rsidTr="009F54E5">
        <w:trPr>
          <w:trHeight w:val="344"/>
        </w:trPr>
        <w:tc>
          <w:tcPr>
            <w:tcW w:w="1636" w:type="dxa"/>
            <w:tcBorders>
              <w:left w:val="nil"/>
              <w:bottom w:val="nil"/>
            </w:tcBorders>
          </w:tcPr>
          <w:p w14:paraId="0345641F" w14:textId="77777777" w:rsidR="00F7117A" w:rsidRDefault="00F7117A" w:rsidP="009F54E5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Тел.</w:t>
            </w:r>
          </w:p>
        </w:tc>
        <w:tc>
          <w:tcPr>
            <w:tcW w:w="3491" w:type="dxa"/>
            <w:tcBorders>
              <w:bottom w:val="nil"/>
              <w:right w:val="nil"/>
            </w:tcBorders>
          </w:tcPr>
          <w:p w14:paraId="181E9B48" w14:textId="77777777" w:rsidR="00F7117A" w:rsidRDefault="00F7117A" w:rsidP="009F54E5">
            <w:pPr>
              <w:pStyle w:val="TableParagraph"/>
              <w:ind w:left="77"/>
              <w:rPr>
                <w:sz w:val="18"/>
              </w:rPr>
            </w:pPr>
            <w:r>
              <w:rPr>
                <w:sz w:val="18"/>
              </w:rPr>
              <w:t>+996-500-99-30-92</w:t>
            </w:r>
          </w:p>
        </w:tc>
      </w:tr>
      <w:bookmarkEnd w:id="1"/>
    </w:tbl>
    <w:p w14:paraId="1F5E6CC0" w14:textId="77777777" w:rsidR="00F7117A" w:rsidRDefault="00F7117A" w:rsidP="00F7117A">
      <w:pPr>
        <w:rPr>
          <w:rFonts w:ascii="Times New Roman" w:hAnsi="Times New Roman" w:cs="Times New Roman"/>
          <w:sz w:val="24"/>
          <w:szCs w:val="24"/>
        </w:rPr>
      </w:pPr>
    </w:p>
    <w:p w14:paraId="047EBC59" w14:textId="77777777" w:rsidR="00F7117A" w:rsidRDefault="00F7117A" w:rsidP="00F7117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ПРАВАВОЕ ЗАКЛЮЧЕНИЕ</w:t>
      </w:r>
    </w:p>
    <w:p w14:paraId="0D0C5776" w14:textId="77777777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Документ является актуальным по состоянию 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4 апреля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года и содержит юридическую информацию о строящемся объекте недвижимости и правовых рисках.</w:t>
      </w:r>
    </w:p>
    <w:p w14:paraId="2D83F507" w14:textId="77777777" w:rsidR="00F7117A" w:rsidRPr="008B3DC8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проведения правовой экспертизы</w:t>
      </w:r>
    </w:p>
    <w:p w14:paraId="3A5BD8FF" w14:textId="77777777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Выявление обстоятельств, которые могут стать основанием для нарушения прав клиента,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привести к ограничению, или утрате права собственности на квартиру в строящемся объекте недвижимости.</w:t>
      </w:r>
    </w:p>
    <w:p w14:paraId="70A0851A" w14:textId="77777777" w:rsidR="00F7117A" w:rsidRPr="008B3DC8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характеристики объекта недвижимости</w:t>
      </w:r>
    </w:p>
    <w:p w14:paraId="591F27D0" w14:textId="1510BB7D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Застройщик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: Ос</w:t>
      </w:r>
      <w:r>
        <w:rPr>
          <w:rFonts w:ascii="Times New Roman" w:hAnsi="Times New Roman" w:cs="Times New Roman"/>
          <w:sz w:val="24"/>
          <w:szCs w:val="24"/>
          <w:lang w:val="ru-RU"/>
        </w:rPr>
        <w:t>ОО 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Строительная компания «Елизавета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B4729A9" w14:textId="5AB55BB1" w:rsidR="00F7117A" w:rsidRPr="00F73593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73593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Генеральный Подрядчик: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436CC">
        <w:rPr>
          <w:rFonts w:ascii="Times New Roman" w:hAnsi="Times New Roman" w:cs="Times New Roman"/>
          <w:sz w:val="24"/>
          <w:szCs w:val="24"/>
          <w:lang w:val="ru-RU"/>
        </w:rPr>
        <w:t>ОсОО 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Строительная компания «Елизавета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», лицензия на выполнение строительно-монтажных работ серии 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>КРЦ-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1-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>2 №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05148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31.07.2013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</w:t>
      </w:r>
    </w:p>
    <w:p w14:paraId="1415FCBB" w14:textId="00AD9B5B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 недвижимости: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Жилой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комплекс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Времена года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»,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расположенный по адресу: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Кыргызская Республика,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Бишкек,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D05"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Октябрьский р-н, ул. </w:t>
      </w:r>
      <w:proofErr w:type="spellStart"/>
      <w:r w:rsidR="00FD4D05"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>А.Токомбаева</w:t>
      </w:r>
      <w:proofErr w:type="spellEnd"/>
      <w:r w:rsidR="00FD4D05"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27</w:t>
      </w:r>
      <w:r w:rsidR="00FD4D05" w:rsidRPr="00AA592D">
        <w:rPr>
          <w:rFonts w:ascii="Times New Roman" w:eastAsia="Times New Roman" w:hAnsi="Times New Roman" w:cs="Times New Roman"/>
          <w:sz w:val="24"/>
          <w:szCs w:val="24"/>
          <w:lang w:val="ru-RU"/>
        </w:rPr>
        <w:t>/1</w:t>
      </w:r>
      <w:r w:rsidR="00FD4D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A8D5E96" w14:textId="7EC855F3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319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Официальное наименование объекта: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Многофункциональный жилой комплекс с </w:t>
      </w:r>
      <w:proofErr w:type="spellStart"/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обьектами</w:t>
      </w:r>
      <w:proofErr w:type="spellEnd"/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 СКБ и подземным автопаркингом на собственной территории по ул. Токомбаева,21/7</w:t>
      </w:r>
      <w:r w:rsidRPr="00A36282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0C72735E" w14:textId="36DFD5AC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Идентификационный код земельного участка: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FD4D05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1-0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="00FD4D05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-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="00FD4D05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-00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="00FD4D05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3-0</w:t>
      </w:r>
      <w:r w:rsidR="00FD4D05">
        <w:rPr>
          <w:rFonts w:ascii="Times New Roman" w:hAnsi="Times New Roman" w:cs="Times New Roman"/>
          <w:i/>
          <w:iCs/>
          <w:sz w:val="24"/>
          <w:szCs w:val="24"/>
          <w:lang w:val="ru-RU"/>
        </w:rPr>
        <w:t>512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;</w:t>
      </w:r>
    </w:p>
    <w:p w14:paraId="1DC08C95" w14:textId="77777777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 обозрение были представлены оригиналы и/или копии следующих документов: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2282E1A4" w14:textId="63D85329" w:rsidR="00FD4D05" w:rsidRDefault="00F7117A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Государственный акт о праве частной собственности на земельный участок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серии </w:t>
      </w:r>
      <w:r w:rsidR="00FD4D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№Ч899707 от 11.05.2022 </w:t>
      </w:r>
      <w:r>
        <w:rPr>
          <w:rFonts w:ascii="Times New Roman" w:hAnsi="Times New Roman" w:cs="Times New Roman"/>
          <w:sz w:val="24"/>
          <w:szCs w:val="24"/>
          <w:lang w:val="ru-RU"/>
        </w:rPr>
        <w:t>г.;</w:t>
      </w:r>
    </w:p>
    <w:p w14:paraId="7A1BE609" w14:textId="7564886F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Договор купли-продажи </w:t>
      </w:r>
      <w:r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>земельного участка №2020-32664 от 14.02.2020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г.;</w:t>
      </w:r>
    </w:p>
    <w:p w14:paraId="1B54DFC2" w14:textId="384C4EF9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Технический паспорт </w:t>
      </w:r>
      <w:r>
        <w:rPr>
          <w:rFonts w:ascii="Times New Roman" w:hAnsi="Times New Roman" w:cs="Times New Roman"/>
          <w:sz w:val="24"/>
          <w:szCs w:val="24"/>
          <w:lang w:val="ru-RU"/>
        </w:rPr>
        <w:t>на земельный участок;</w:t>
      </w:r>
    </w:p>
    <w:p w14:paraId="2218CBF4" w14:textId="77777777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>Архитектурно-градостроительное заключение №15489 от 24.12.2021 г.,</w:t>
      </w:r>
    </w:p>
    <w:p w14:paraId="2C550524" w14:textId="247D9E9D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>Подтверждение о включении в реестр строящихся объектов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4B30414" w14:textId="784C9611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>Положительное заключение государственной экспертизы, за реестр. №00-1-1-366-1-22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объект капитального строительства «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Многофункциональный жилой комплекс с </w:t>
      </w:r>
      <w:proofErr w:type="spellStart"/>
      <w:r w:rsidRPr="00FD4D05">
        <w:rPr>
          <w:rFonts w:ascii="Times New Roman" w:hAnsi="Times New Roman" w:cs="Times New Roman"/>
          <w:sz w:val="24"/>
          <w:szCs w:val="24"/>
          <w:lang w:val="ru-RU"/>
        </w:rPr>
        <w:t>обьектами</w:t>
      </w:r>
      <w:proofErr w:type="spellEnd"/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 СКБ и подземным автопаркингом на собственной территории по ул. Токомбаева,21/7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>от 14.09.2022 г.</w:t>
      </w:r>
    </w:p>
    <w:p w14:paraId="72B05079" w14:textId="47073357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>Инженерно-технические условия №11044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3B5926F" w14:textId="06898F12" w:rsidR="00FD4D05" w:rsidRPr="00FD4D05" w:rsidRDefault="00FD4D05" w:rsidP="00FD4D0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Лицензия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 выполнение строительно-монтажных работ серии 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>КРЦ-</w:t>
      </w:r>
      <w:r>
        <w:rPr>
          <w:rFonts w:ascii="Times New Roman" w:hAnsi="Times New Roman" w:cs="Times New Roman"/>
          <w:sz w:val="24"/>
          <w:szCs w:val="24"/>
          <w:lang w:val="ru-RU"/>
        </w:rPr>
        <w:t>1-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>2 №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>05148</w:t>
      </w:r>
      <w:r w:rsidRPr="00044590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>31.07.2013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</w:t>
      </w:r>
    </w:p>
    <w:p w14:paraId="58AFC80D" w14:textId="29E07205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00FEF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Изучив вышесказанные документы, сообщаем следующее: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6A9A82DF" w14:textId="2F28D358" w:rsidR="00F7117A" w:rsidRPr="00B540A5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B540A5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96333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FD4D0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Статус земельного участка </w:t>
      </w:r>
    </w:p>
    <w:p w14:paraId="1C340D3E" w14:textId="27AE3814" w:rsidR="00FD4D05" w:rsidRPr="00FD4C85" w:rsidRDefault="00F7117A" w:rsidP="00FD4D05">
      <w:pPr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707C">
        <w:rPr>
          <w:rFonts w:ascii="Times New Roman" w:hAnsi="Times New Roman" w:cs="Times New Roman"/>
          <w:sz w:val="24"/>
          <w:szCs w:val="24"/>
          <w:lang w:val="ru-RU"/>
        </w:rPr>
        <w:lastRenderedPageBreak/>
        <w:t>-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D05"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земельный участок мерою 1,9842 га., расположен в южной части г.Бишкек, в Октябрьском районе. </w:t>
      </w:r>
    </w:p>
    <w:p w14:paraId="195417BE" w14:textId="16E38B37" w:rsidR="00F7117A" w:rsidRPr="00FD4D05" w:rsidRDefault="00FD4D05" w:rsidP="00FD4D05">
      <w:pPr>
        <w:spacing w:before="240" w:line="276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Согласно «Государственному акту о праве частной собственности на земельный участок» и выписке из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ЕГРППНИ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ГУ «Кадастра» от 20.05.2025 г., </w:t>
      </w:r>
      <w:r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земельный участок принадлежит на праве собственности юридическому лицу ОсОО «СК Елизавета»,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основании </w:t>
      </w:r>
      <w:r w:rsidRPr="00FD4C85">
        <w:rPr>
          <w:rFonts w:ascii="Times New Roman" w:eastAsia="Times New Roman" w:hAnsi="Times New Roman" w:cs="Times New Roman"/>
          <w:sz w:val="24"/>
          <w:szCs w:val="24"/>
          <w:lang w:val="ru-RU"/>
        </w:rPr>
        <w:t>Договора купли-продажи недвижимого имущества №2016-32332 от 25.02.2016 г., Договора купли-продажи земельного участка №2020-32664 от 14.02.2020 г.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71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A1F8972" w14:textId="3446CDA8" w:rsidR="00F7117A" w:rsidRDefault="00F7117A" w:rsidP="00FD4D05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B46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Целевое назначение земельного участка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 - «</w:t>
      </w:r>
      <w:r w:rsidR="005E228C" w:rsidRPr="005E228C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под многофункциональный жилой комплекс, с объектами СКБ и подземным автопаркингом</w:t>
      </w:r>
      <w:r w:rsidRPr="001B461E"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соответствует нормам законодательства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Кыргызской Республики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и цели строительства. </w:t>
      </w:r>
    </w:p>
    <w:p w14:paraId="36E8C7CF" w14:textId="77777777" w:rsidR="00F7117A" w:rsidRDefault="00F7117A" w:rsidP="00F711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92022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C920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927B4">
        <w:rPr>
          <w:rFonts w:ascii="Times New Roman" w:hAnsi="Times New Roman" w:cs="Times New Roman"/>
          <w:b/>
          <w:bCs/>
          <w:sz w:val="24"/>
          <w:szCs w:val="24"/>
          <w:lang w:val="ru-RU"/>
        </w:rPr>
        <w:t>Сведения из ЕГРПНИ ГУ «КАДАСТР» о наличии или отсутствии обременений (ограничений) на единицу недвижимого имущества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1B463189" w14:textId="7F58443D" w:rsidR="00F7117A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>выписке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из ЕГРПНИ ГУ «Кадастр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.2025 г., на земельный участок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на котором осуществляется строительство жилого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комплекса </w:t>
      </w:r>
      <w:r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Времена года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не заложен и в аресте не состоит. Из обременений имеются ранее зарегистрированные договор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ы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 xml:space="preserve"> долевого участи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я и соглашения об уступки права требования.</w:t>
      </w:r>
    </w:p>
    <w:p w14:paraId="6EE7065F" w14:textId="4B04B4A6" w:rsidR="00F7117A" w:rsidRDefault="00F7117A" w:rsidP="00F7117A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>истории прав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из ЕГРПНИ ГУ «Кадастр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.2025 г., на земельном участке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на котором осуществляется строительство жилого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комплекса </w:t>
      </w:r>
      <w:r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Времена года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были наложены следующие обременения (ограничения)</w:t>
      </w:r>
      <w:r w:rsidR="00FD4D0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E93141B" w14:textId="35B841DA" w:rsidR="00FD4D05" w:rsidRDefault="00FD4D05" w:rsidP="00FD4D05">
      <w:pPr>
        <w:pStyle w:val="a5"/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Залог в банке ОАО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Керемет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Банк» с 19.02.2021 г., по 26.09.2022 г.;</w:t>
      </w:r>
    </w:p>
    <w:p w14:paraId="07586336" w14:textId="3951BFFD" w:rsidR="00FD4D05" w:rsidRPr="00FD4D05" w:rsidRDefault="00FD4D05" w:rsidP="00FD4D05">
      <w:pPr>
        <w:pStyle w:val="a5"/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Залог в банке ЗАО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Демир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Кыргыз Интернэшнл Банк» с 28.03.2023 г., по 13.06.2024 г.,</w:t>
      </w:r>
    </w:p>
    <w:p w14:paraId="7734C4CB" w14:textId="77777777" w:rsidR="00F7117A" w:rsidRPr="00A0658D" w:rsidRDefault="00F7117A" w:rsidP="00F711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 Архитектурно-градостроительное заключение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АГЗ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3E6EA2F2" w14:textId="6BE20AF4" w:rsidR="00F7117A" w:rsidRPr="0031615D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Hlk193845539"/>
      <w:r w:rsidRPr="0031615D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Градостроительному заключению </w:t>
      </w:r>
      <w:r w:rsidR="005E228C"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№15489 от 24.12.2021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г., сейсмоустойчивость рассматриваемого объекта строительства определен 8 баллов. </w:t>
      </w:r>
    </w:p>
    <w:p w14:paraId="5716F52A" w14:textId="3F77B475" w:rsidR="00F7117A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44A00">
        <w:rPr>
          <w:rFonts w:ascii="Times New Roman" w:hAnsi="Times New Roman" w:cs="Times New Roman"/>
          <w:sz w:val="24"/>
          <w:szCs w:val="24"/>
          <w:lang w:val="ru-RU"/>
        </w:rPr>
        <w:t xml:space="preserve">Согласно Генерального плана г. Бишкек, утвержденного постановлением Правительства КР от 21.11.2006 г. </w:t>
      </w:r>
      <w:r>
        <w:rPr>
          <w:rFonts w:ascii="Times New Roman" w:hAnsi="Times New Roman" w:cs="Times New Roman"/>
          <w:sz w:val="24"/>
          <w:szCs w:val="24"/>
          <w:lang w:val="ru-RU"/>
        </w:rPr>
        <w:t>№</w:t>
      </w:r>
      <w:r w:rsidRPr="00544A00">
        <w:rPr>
          <w:rFonts w:ascii="Times New Roman" w:hAnsi="Times New Roman" w:cs="Times New Roman"/>
          <w:sz w:val="24"/>
          <w:szCs w:val="24"/>
          <w:lang w:val="ru-RU"/>
        </w:rPr>
        <w:t xml:space="preserve">805,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данный </w:t>
      </w:r>
      <w:r w:rsidRPr="00C2615E">
        <w:rPr>
          <w:rFonts w:ascii="Times New Roman" w:hAnsi="Times New Roman" w:cs="Times New Roman"/>
          <w:sz w:val="24"/>
          <w:szCs w:val="24"/>
          <w:lang w:val="ru-RU"/>
        </w:rPr>
        <w:t>участок определен под территорию городских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615E">
        <w:rPr>
          <w:rFonts w:ascii="Times New Roman" w:hAnsi="Times New Roman" w:cs="Times New Roman"/>
          <w:sz w:val="24"/>
          <w:szCs w:val="24"/>
          <w:lang w:val="ru-RU"/>
        </w:rPr>
        <w:t>общественных центров, многоэтажной жилой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615E">
        <w:rPr>
          <w:rFonts w:ascii="Times New Roman" w:hAnsi="Times New Roman" w:cs="Times New Roman"/>
          <w:sz w:val="24"/>
          <w:szCs w:val="24"/>
          <w:lang w:val="ru-RU"/>
        </w:rPr>
        <w:t>общественной застройки.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То есть, соответствует цели строительство рассматриваемого объекта.</w:t>
      </w:r>
    </w:p>
    <w:bookmarkEnd w:id="2"/>
    <w:p w14:paraId="2AA0F916" w14:textId="77777777" w:rsidR="00F7117A" w:rsidRPr="00C2615E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Инженерно-технические условия (ИТУ). </w:t>
      </w:r>
      <w:r w:rsidRPr="00414E0F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по коммуникациям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6564EA48" w14:textId="37D57FC8" w:rsidR="00FD4D05" w:rsidRDefault="00FD4D05" w:rsidP="00FD4D05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Инженерно-технические условия в составе единого документа ИТУ выдаваемый МП «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Бишкекглавархитектура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» имеется за №1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1044 </w:t>
      </w:r>
      <w:r>
        <w:rPr>
          <w:rFonts w:ascii="Times New Roman" w:hAnsi="Times New Roman" w:cs="Times New Roman"/>
          <w:sz w:val="24"/>
          <w:szCs w:val="24"/>
          <w:lang w:val="ru-RU"/>
        </w:rPr>
        <w:t>г. В составе ИТУ имеется технические условия (ТУ) от следующих коммунальных служб:</w:t>
      </w:r>
    </w:p>
    <w:p w14:paraId="6B7CA6BE" w14:textId="7F44BA8C" w:rsidR="00FD4D05" w:rsidRDefault="00FD4D05" w:rsidP="00FD4D05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F5A17">
        <w:rPr>
          <w:rFonts w:ascii="Times New Roman" w:hAnsi="Times New Roman" w:cs="Times New Roman"/>
          <w:b/>
          <w:bCs/>
          <w:sz w:val="24"/>
          <w:szCs w:val="24"/>
          <w:lang w:val="ru-RU"/>
        </w:rPr>
        <w:t>Электроснабжение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ОсОО «Электросила»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(без права использования на цели электроотопления и водонагрева);</w:t>
      </w:r>
    </w:p>
    <w:p w14:paraId="2815B804" w14:textId="0AB58EB7" w:rsidR="00FD4D05" w:rsidRDefault="00FD4D05" w:rsidP="00FD4D05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Водоснабжение и канализация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МП «Бишкекводоканал» (центральное, холодное вода). </w:t>
      </w:r>
    </w:p>
    <w:p w14:paraId="6B004339" w14:textId="49C5C902" w:rsidR="00F7117A" w:rsidRPr="00FD4D05" w:rsidRDefault="00FD4D05" w:rsidP="00FD4D05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Газоснабжение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ОсОО «Газпром Кыргызстан», в лице филиала «Бишкекгаз» (газ на пищеприготовление и отопление).</w:t>
      </w:r>
    </w:p>
    <w:p w14:paraId="041FD853" w14:textId="4DCC8DDC" w:rsidR="00F7117A" w:rsidRDefault="00F7117A" w:rsidP="00F711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IV</w:t>
      </w:r>
      <w:r w:rsidRPr="0017495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 государственной экспертизы (основание и разрешение на начало строительство).</w:t>
      </w:r>
      <w:r w:rsidR="00FD4D0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681D5CE9" w14:textId="49B01431" w:rsidR="00FD4D05" w:rsidRDefault="00FD4D05" w:rsidP="00FD4D05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>Заключение государственной экспертизы по проектно-техническим решениям объекта строительства «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>№00-1-1-366-1-22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объект капитального строительства «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Многофункциональный жилой комплекс с </w:t>
      </w:r>
      <w:proofErr w:type="spellStart"/>
      <w:r w:rsidRPr="00FD4D05">
        <w:rPr>
          <w:rFonts w:ascii="Times New Roman" w:hAnsi="Times New Roman" w:cs="Times New Roman"/>
          <w:sz w:val="24"/>
          <w:szCs w:val="24"/>
          <w:lang w:val="ru-RU"/>
        </w:rPr>
        <w:t>обьектами</w:t>
      </w:r>
      <w:proofErr w:type="spellEnd"/>
      <w:r w:rsidRPr="00FD4D05">
        <w:rPr>
          <w:rFonts w:ascii="Times New Roman" w:hAnsi="Times New Roman" w:cs="Times New Roman"/>
          <w:sz w:val="24"/>
          <w:szCs w:val="24"/>
          <w:lang w:val="ru-RU"/>
        </w:rPr>
        <w:t xml:space="preserve"> СКБ и подземным автопаркингом на собственной территории по ул. Токомбаева,21/7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Pr="00FD4D05">
        <w:rPr>
          <w:rFonts w:ascii="Times New Roman" w:hAnsi="Times New Roman" w:cs="Times New Roman"/>
          <w:sz w:val="24"/>
          <w:szCs w:val="24"/>
          <w:lang w:val="ru-RU"/>
        </w:rPr>
        <w:t>от 14.09.2022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г.,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выдано только на 1 этап, то есть на разделы проекта: </w:t>
      </w:r>
      <w:r w:rsidRPr="00786E9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архитектурные решения и конструктивные решения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B6B1DCB" w14:textId="245C81C5" w:rsidR="00FD4D05" w:rsidRPr="00FD4D05" w:rsidRDefault="00FD4D05" w:rsidP="00FD4D05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>Заключения государственной экспертизы по проектно-техническим решениям в части инженерных коммуникаций отсутствуют. Застройщику необходимо предоставить соответствующие разделы проектной документации 2-го этапа (согласно ПКМКР № 114 от 06.08.2021 г.)</w:t>
      </w:r>
    </w:p>
    <w:p w14:paraId="134ADFAF" w14:textId="77777777" w:rsidR="00F7117A" w:rsidRDefault="00F7117A" w:rsidP="00F711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1128F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Лицензия на выполнение строительно-монтажных работ. </w:t>
      </w:r>
    </w:p>
    <w:p w14:paraId="3A73FD17" w14:textId="22F8E990" w:rsidR="00F7117A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Генеральным подрядчиком строительства выступает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сам Застройщик, </w:t>
      </w:r>
      <w:r>
        <w:rPr>
          <w:rFonts w:ascii="Times New Roman" w:hAnsi="Times New Roman" w:cs="Times New Roman"/>
          <w:sz w:val="24"/>
          <w:szCs w:val="24"/>
          <w:lang w:val="ru-RU"/>
        </w:rPr>
        <w:t>ОсОО «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Строительная компания «Елизавета</w:t>
      </w:r>
      <w:r>
        <w:rPr>
          <w:rFonts w:ascii="Times New Roman" w:hAnsi="Times New Roman" w:cs="Times New Roman"/>
          <w:sz w:val="24"/>
          <w:szCs w:val="24"/>
          <w:lang w:val="ru-RU"/>
        </w:rPr>
        <w:t>», лицензия на выполнение строительно-монтажных работ серии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D05" w:rsidRPr="00044590">
        <w:rPr>
          <w:rFonts w:ascii="Times New Roman" w:hAnsi="Times New Roman" w:cs="Times New Roman"/>
          <w:sz w:val="24"/>
          <w:szCs w:val="24"/>
          <w:lang w:val="ru-RU"/>
        </w:rPr>
        <w:t>КРЦ-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1-</w:t>
      </w:r>
      <w:r w:rsidR="00FD4D05" w:rsidRPr="00044590">
        <w:rPr>
          <w:rFonts w:ascii="Times New Roman" w:hAnsi="Times New Roman" w:cs="Times New Roman"/>
          <w:sz w:val="24"/>
          <w:szCs w:val="24"/>
          <w:lang w:val="ru-RU"/>
        </w:rPr>
        <w:t>2 №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05148</w:t>
      </w:r>
      <w:r w:rsidR="00FD4D05" w:rsidRPr="00044590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FD4D05" w:rsidRPr="00FD4D05">
        <w:rPr>
          <w:rFonts w:ascii="Times New Roman" w:hAnsi="Times New Roman" w:cs="Times New Roman"/>
          <w:sz w:val="24"/>
          <w:szCs w:val="24"/>
          <w:lang w:val="ru-RU"/>
        </w:rPr>
        <w:t>31.07.2013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252C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уровня ответственности, то есть, не соответствует цели строительства рассматриваемого объекта. </w:t>
      </w:r>
    </w:p>
    <w:p w14:paraId="0EC11DE5" w14:textId="77777777" w:rsidR="00F7117A" w:rsidRPr="007B0748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0748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Информация о Застройщике:</w:t>
      </w:r>
    </w:p>
    <w:p w14:paraId="40CE93C0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Официальное наименование: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ОсОО «Строительная компания «Елизавета»;</w:t>
      </w:r>
    </w:p>
    <w:p w14:paraId="50070EC1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Учредители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Суракматов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Медетбек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Азизович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14:paraId="39CDF26E" w14:textId="77777777" w:rsidR="00F7117A" w:rsidRPr="008C0AB7" w:rsidRDefault="00F7117A" w:rsidP="00FD4D05">
      <w:pPr>
        <w:spacing w:line="276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Суракматова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Алия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Азизовна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CDA4A84" w14:textId="77777777" w:rsidR="00F7117A" w:rsidRPr="008C0AB7" w:rsidRDefault="00F7117A" w:rsidP="00FD4D05">
      <w:pPr>
        <w:spacing w:line="276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Джумалиева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Аида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Джайлообековна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697AA7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Директор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Тынымсеитова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Нуржан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Мырзагуловна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2932432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Юридический адрес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г.Бишкек, Первомайский р-н; ул. </w:t>
      </w:r>
      <w:proofErr w:type="spellStart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Разакова</w:t>
      </w:r>
      <w:proofErr w:type="spellEnd"/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И., №33/2., 2. </w:t>
      </w:r>
    </w:p>
    <w:p w14:paraId="41E06F9A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Дата первичной регистрации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: 12.01.2009 г.</w:t>
      </w:r>
    </w:p>
    <w:p w14:paraId="5A262DD4" w14:textId="12B9FE4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Дата перерегистрации: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C0AB7"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14.05.2025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г. </w:t>
      </w:r>
    </w:p>
    <w:p w14:paraId="05B8F16A" w14:textId="77777777" w:rsidR="00F7117A" w:rsidRPr="008C0AB7" w:rsidRDefault="00F7117A" w:rsidP="00FD4D05">
      <w:pPr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Регистрационный номер: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103531-3301-ООО</w:t>
      </w:r>
    </w:p>
    <w:p w14:paraId="2DF63DBF" w14:textId="5AA4EC60" w:rsidR="00F7117A" w:rsidRPr="008C0AB7" w:rsidRDefault="00F7117A" w:rsidP="00FD4D05">
      <w:pPr>
        <w:pStyle w:val="a5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0A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ИИН организации</w:t>
      </w:r>
      <w:r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8C0AB7" w:rsidRPr="008C0AB7">
        <w:rPr>
          <w:rFonts w:ascii="Times New Roman" w:eastAsia="Times New Roman" w:hAnsi="Times New Roman" w:cs="Times New Roman"/>
          <w:sz w:val="24"/>
          <w:szCs w:val="24"/>
          <w:lang w:val="ru-RU"/>
        </w:rPr>
        <w:t>01201200910123</w:t>
      </w:r>
    </w:p>
    <w:p w14:paraId="5AAB963C" w14:textId="3161733F" w:rsidR="00F7117A" w:rsidRPr="001168C3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68C3">
        <w:rPr>
          <w:rFonts w:ascii="Times New Roman" w:hAnsi="Times New Roman" w:cs="Times New Roman"/>
          <w:sz w:val="24"/>
          <w:szCs w:val="24"/>
          <w:lang w:val="ru-RU"/>
        </w:rPr>
        <w:t xml:space="preserve">Согласно данным </w:t>
      </w:r>
      <w:hyperlink r:id="rId8" w:history="1">
        <w:r w:rsidRPr="001168C3">
          <w:rPr>
            <w:rStyle w:val="a6"/>
            <w:rFonts w:ascii="Times New Roman" w:hAnsi="Times New Roman" w:cs="Times New Roman"/>
            <w:sz w:val="24"/>
            <w:szCs w:val="24"/>
            <w:lang w:val="ru-RU"/>
          </w:rPr>
          <w:t>https://budget.okmot.kg/ru/income</w:t>
        </w:r>
      </w:hyperlink>
      <w:r w:rsidRPr="001168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D05" w:rsidRPr="004E2D35">
        <w:rPr>
          <w:rFonts w:ascii="Times New Roman" w:hAnsi="Times New Roman" w:cs="Times New Roman"/>
          <w:sz w:val="24"/>
          <w:szCs w:val="24"/>
          <w:lang w:val="ru-RU"/>
        </w:rPr>
        <w:t>за период 202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FD4D05" w:rsidRPr="004E2D35">
        <w:rPr>
          <w:rFonts w:ascii="Times New Roman" w:hAnsi="Times New Roman" w:cs="Times New Roman"/>
          <w:sz w:val="24"/>
          <w:szCs w:val="24"/>
          <w:lang w:val="ru-RU"/>
        </w:rPr>
        <w:t>-202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D4D05" w:rsidRPr="004E2D35">
        <w:rPr>
          <w:rFonts w:ascii="Times New Roman" w:hAnsi="Times New Roman" w:cs="Times New Roman"/>
          <w:sz w:val="24"/>
          <w:szCs w:val="24"/>
          <w:lang w:val="ru-RU"/>
        </w:rPr>
        <w:t xml:space="preserve"> гг. оплачивались налоги, начисленные по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НДС</w:t>
      </w:r>
      <w:r w:rsidR="00FD4D05" w:rsidRPr="004E2D3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налог с продаж</w:t>
      </w:r>
      <w:r w:rsidR="00FD4D05" w:rsidRPr="004E2D35">
        <w:rPr>
          <w:rFonts w:ascii="Times New Roman" w:hAnsi="Times New Roman" w:cs="Times New Roman"/>
          <w:sz w:val="24"/>
          <w:szCs w:val="24"/>
          <w:lang w:val="ru-RU"/>
        </w:rPr>
        <w:t>, страховые взносы, земельный налог, налог на нежилое помещение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>, налог на прибыль и платежи в адрес ДУМИ г.Бишкек.</w:t>
      </w:r>
    </w:p>
    <w:p w14:paraId="03AF7170" w14:textId="77777777" w:rsidR="00F7117A" w:rsidRPr="001168C3" w:rsidRDefault="00F7117A" w:rsidP="00F7117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168C3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 </w:t>
      </w:r>
    </w:p>
    <w:p w14:paraId="7B0EE0B6" w14:textId="584F2673" w:rsidR="00F7117A" w:rsidRPr="00FD4D05" w:rsidRDefault="00FD4D05" w:rsidP="00FD4D05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Отсутствует заключения государственной экспертизы 2-этапа (по инженерным решениям).</w:t>
      </w:r>
    </w:p>
    <w:p w14:paraId="04CF94DD" w14:textId="5E122300" w:rsidR="00F7117A" w:rsidRPr="00D6039E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6039E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Настоящее заключение составлено на основании актуальных и предоставленных данных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на момент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.2025 г. И носит описательно-рекомендательный характер</w:t>
      </w:r>
      <w:r w:rsidRPr="00D6039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за изменения исходных данных исполнитель ответственности не несет.</w:t>
      </w:r>
    </w:p>
    <w:p w14:paraId="2A8EA7BF" w14:textId="77777777" w:rsidR="00F7117A" w:rsidRDefault="00F7117A" w:rsidP="00F7117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Приложение:</w:t>
      </w:r>
    </w:p>
    <w:p w14:paraId="3DC60C79" w14:textId="0C02C970" w:rsidR="00F7117A" w:rsidRPr="00982F10" w:rsidRDefault="00F7117A" w:rsidP="00F7117A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82F10">
        <w:rPr>
          <w:rFonts w:ascii="Times New Roman" w:hAnsi="Times New Roman" w:cs="Times New Roman"/>
          <w:sz w:val="24"/>
          <w:szCs w:val="24"/>
          <w:lang w:val="ru-RU"/>
        </w:rPr>
        <w:lastRenderedPageBreak/>
        <w:t>Справка (свидетельство) о юридическом лице, филиале (представительстве) ОсОО «</w:t>
      </w:r>
      <w:r>
        <w:rPr>
          <w:rFonts w:ascii="Times New Roman" w:hAnsi="Times New Roman" w:cs="Times New Roman"/>
          <w:sz w:val="24"/>
          <w:szCs w:val="24"/>
          <w:lang w:val="ru-RU"/>
        </w:rPr>
        <w:t>Строительная компания «Елизавета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20.05.2025 г.;</w:t>
      </w:r>
    </w:p>
    <w:p w14:paraId="71D95FBC" w14:textId="7E826CFA" w:rsidR="00F7117A" w:rsidRPr="00982F10" w:rsidRDefault="00F7117A" w:rsidP="00F7117A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82F10">
        <w:rPr>
          <w:rFonts w:ascii="Times New Roman" w:hAnsi="Times New Roman" w:cs="Times New Roman"/>
          <w:sz w:val="24"/>
          <w:szCs w:val="24"/>
          <w:lang w:val="ru-RU"/>
        </w:rPr>
        <w:t xml:space="preserve">Выписка из ЕГРПНИ от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982F10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982F10">
        <w:rPr>
          <w:rFonts w:ascii="Times New Roman" w:hAnsi="Times New Roman" w:cs="Times New Roman"/>
          <w:sz w:val="24"/>
          <w:szCs w:val="24"/>
          <w:lang w:val="ru-RU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982F10">
        <w:rPr>
          <w:rFonts w:ascii="Times New Roman" w:hAnsi="Times New Roman" w:cs="Times New Roman"/>
          <w:sz w:val="24"/>
          <w:szCs w:val="24"/>
          <w:lang w:val="ru-RU"/>
        </w:rPr>
        <w:t xml:space="preserve"> года;</w:t>
      </w:r>
    </w:p>
    <w:p w14:paraId="3B3AB113" w14:textId="6C17D66E" w:rsidR="00F7117A" w:rsidRDefault="00F7117A" w:rsidP="00F7117A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История прав на недвижимое имущество от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0.0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.2025 года.</w:t>
      </w:r>
    </w:p>
    <w:p w14:paraId="55A7F074" w14:textId="77777777" w:rsidR="00F7117A" w:rsidRDefault="00F7117A" w:rsidP="00F7117A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6C08814" w14:textId="77777777" w:rsidR="00F7117A" w:rsidRPr="00200912" w:rsidRDefault="00F7117A" w:rsidP="00F7117A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Исполнитель: 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Юрист ОСК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                                                                               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>Эсенбеков И.</w:t>
      </w:r>
    </w:p>
    <w:p w14:paraId="43313D5C" w14:textId="15796B48" w:rsidR="00F7117A" w:rsidRDefault="00F7117A" w:rsidP="00F7117A">
      <w:pPr>
        <w:spacing w:after="0" w:line="276" w:lineRule="auto"/>
        <w:ind w:left="576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                     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0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>.0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>.2025 г.</w:t>
      </w:r>
    </w:p>
    <w:p w14:paraId="530BC0F2" w14:textId="77777777" w:rsidR="00F7117A" w:rsidRDefault="00F7117A" w:rsidP="00F7117A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4F5EB8B" w14:textId="77777777" w:rsidR="00F7117A" w:rsidRDefault="00F7117A" w:rsidP="00F7117A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959EEFD" w14:textId="77777777" w:rsidR="00F7117A" w:rsidRDefault="00F7117A" w:rsidP="00F7117A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 правовым заключением, и со всеми рисками ознакомлен(-а), претензии не имею</w:t>
      </w:r>
    </w:p>
    <w:p w14:paraId="3A32424B" w14:textId="77777777" w:rsidR="00F7117A" w:rsidRDefault="00F7117A" w:rsidP="00F7117A">
      <w:pPr>
        <w:spacing w:after="0"/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Заказчик, _________________________________________             _________________</w:t>
      </w:r>
    </w:p>
    <w:p w14:paraId="5D6528F6" w14:textId="662AD01D" w:rsidR="002F2F4D" w:rsidRPr="00F7117A" w:rsidRDefault="00F7117A" w:rsidP="00F711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="00FD4D05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>(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                                                                                               </w:t>
      </w:r>
      <w:r w:rsidR="00FD4D05"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         </w:t>
      </w:r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  (подпись)</w:t>
      </w:r>
    </w:p>
    <w:sectPr w:rsidR="002F2F4D" w:rsidRPr="00F7117A" w:rsidSect="00F7117A"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E701" w14:textId="77777777" w:rsidR="00546BAA" w:rsidRDefault="00546BAA" w:rsidP="00FD4D05">
      <w:pPr>
        <w:spacing w:after="0" w:line="240" w:lineRule="auto"/>
      </w:pPr>
      <w:r>
        <w:separator/>
      </w:r>
    </w:p>
  </w:endnote>
  <w:endnote w:type="continuationSeparator" w:id="0">
    <w:p w14:paraId="0649A8C2" w14:textId="77777777" w:rsidR="00546BAA" w:rsidRDefault="00546BAA" w:rsidP="00FD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A23DF" w14:textId="67DF3F2D" w:rsidR="00FD4D05" w:rsidRPr="00FD4D05" w:rsidRDefault="00FD4D05" w:rsidP="00FD4D05">
    <w:pPr>
      <w:pStyle w:val="a9"/>
      <w:jc w:val="right"/>
      <w:rPr>
        <w:rFonts w:ascii="Times New Roman" w:hAnsi="Times New Roman" w:cs="Times New Roman"/>
        <w:color w:val="4472C4" w:themeColor="accent1"/>
        <w:sz w:val="18"/>
        <w:szCs w:val="18"/>
      </w:rPr>
    </w:pPr>
    <w:r w:rsidRPr="00FD4D05">
      <w:rPr>
        <w:color w:val="4472C4" w:themeColor="accent1"/>
        <w:sz w:val="18"/>
        <w:szCs w:val="18"/>
        <w:lang w:val="ru-RU"/>
      </w:rPr>
      <w:t xml:space="preserve">Страница </w:t>
    </w:r>
    <w:r w:rsidRPr="00FD4D05">
      <w:rPr>
        <w:color w:val="4472C4" w:themeColor="accent1"/>
        <w:sz w:val="18"/>
        <w:szCs w:val="18"/>
      </w:rPr>
      <w:fldChar w:fldCharType="begin"/>
    </w:r>
    <w:r w:rsidRPr="00FD4D05">
      <w:rPr>
        <w:color w:val="4472C4" w:themeColor="accent1"/>
        <w:sz w:val="18"/>
        <w:szCs w:val="18"/>
      </w:rPr>
      <w:instrText>PAGE  \* Arabic  \* MERGEFORMAT</w:instrText>
    </w:r>
    <w:r w:rsidRPr="00FD4D05">
      <w:rPr>
        <w:color w:val="4472C4" w:themeColor="accent1"/>
        <w:sz w:val="18"/>
        <w:szCs w:val="18"/>
      </w:rPr>
      <w:fldChar w:fldCharType="separate"/>
    </w:r>
    <w:r w:rsidRPr="00FD4D05">
      <w:rPr>
        <w:color w:val="4472C4" w:themeColor="accent1"/>
        <w:sz w:val="18"/>
        <w:szCs w:val="18"/>
        <w:lang w:val="ru-RU"/>
      </w:rPr>
      <w:t>2</w:t>
    </w:r>
    <w:r w:rsidRPr="00FD4D05">
      <w:rPr>
        <w:color w:val="4472C4" w:themeColor="accent1"/>
        <w:sz w:val="18"/>
        <w:szCs w:val="18"/>
      </w:rPr>
      <w:fldChar w:fldCharType="end"/>
    </w:r>
    <w:r w:rsidRPr="00FD4D05">
      <w:rPr>
        <w:color w:val="4472C4" w:themeColor="accent1"/>
        <w:sz w:val="18"/>
        <w:szCs w:val="18"/>
        <w:lang w:val="ru-RU"/>
      </w:rPr>
      <w:t xml:space="preserve"> из </w:t>
    </w:r>
    <w:r w:rsidRPr="00FD4D05">
      <w:rPr>
        <w:color w:val="4472C4" w:themeColor="accent1"/>
        <w:sz w:val="18"/>
        <w:szCs w:val="18"/>
      </w:rPr>
      <w:fldChar w:fldCharType="begin"/>
    </w:r>
    <w:r w:rsidRPr="00FD4D05">
      <w:rPr>
        <w:color w:val="4472C4" w:themeColor="accent1"/>
        <w:sz w:val="18"/>
        <w:szCs w:val="18"/>
      </w:rPr>
      <w:instrText>NUMPAGES \* арабский \* MERGEFORMAT</w:instrText>
    </w:r>
    <w:r w:rsidRPr="00FD4D05">
      <w:rPr>
        <w:color w:val="4472C4" w:themeColor="accent1"/>
        <w:sz w:val="18"/>
        <w:szCs w:val="18"/>
      </w:rPr>
      <w:fldChar w:fldCharType="separate"/>
    </w:r>
    <w:r w:rsidRPr="00FD4D05">
      <w:rPr>
        <w:color w:val="4472C4" w:themeColor="accent1"/>
        <w:sz w:val="18"/>
        <w:szCs w:val="18"/>
        <w:lang w:val="ru-RU"/>
      </w:rPr>
      <w:t>2</w:t>
    </w:r>
    <w:r w:rsidRPr="00FD4D05">
      <w:rPr>
        <w:color w:val="4472C4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79EC" w14:textId="77777777" w:rsidR="00546BAA" w:rsidRDefault="00546BAA" w:rsidP="00FD4D05">
      <w:pPr>
        <w:spacing w:after="0" w:line="240" w:lineRule="auto"/>
      </w:pPr>
      <w:r>
        <w:separator/>
      </w:r>
    </w:p>
  </w:footnote>
  <w:footnote w:type="continuationSeparator" w:id="0">
    <w:p w14:paraId="358C599E" w14:textId="77777777" w:rsidR="00546BAA" w:rsidRDefault="00546BAA" w:rsidP="00FD4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7BF"/>
    <w:multiLevelType w:val="hybridMultilevel"/>
    <w:tmpl w:val="C406D1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336D0"/>
    <w:multiLevelType w:val="hybridMultilevel"/>
    <w:tmpl w:val="EF3C96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51D82"/>
    <w:multiLevelType w:val="hybridMultilevel"/>
    <w:tmpl w:val="954E762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406BBD"/>
    <w:multiLevelType w:val="hybridMultilevel"/>
    <w:tmpl w:val="1BD652B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C31455"/>
    <w:multiLevelType w:val="hybridMultilevel"/>
    <w:tmpl w:val="75ACE8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7228D"/>
    <w:multiLevelType w:val="hybridMultilevel"/>
    <w:tmpl w:val="457C396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945FFF"/>
    <w:multiLevelType w:val="hybridMultilevel"/>
    <w:tmpl w:val="EC727FE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4375F"/>
    <w:multiLevelType w:val="hybridMultilevel"/>
    <w:tmpl w:val="EA2ACD60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F06DE1"/>
    <w:multiLevelType w:val="hybridMultilevel"/>
    <w:tmpl w:val="568CC8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50E7F"/>
    <w:multiLevelType w:val="hybridMultilevel"/>
    <w:tmpl w:val="6430E7F4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D45030"/>
    <w:multiLevelType w:val="hybridMultilevel"/>
    <w:tmpl w:val="1BC6D976"/>
    <w:lvl w:ilvl="0" w:tplc="306CFF5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33233B"/>
    <w:multiLevelType w:val="hybridMultilevel"/>
    <w:tmpl w:val="797AAF24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4152C7"/>
    <w:multiLevelType w:val="hybridMultilevel"/>
    <w:tmpl w:val="D5A25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11"/>
  </w:num>
  <w:num w:numId="9">
    <w:abstractNumId w:val="2"/>
  </w:num>
  <w:num w:numId="10">
    <w:abstractNumId w:val="10"/>
  </w:num>
  <w:num w:numId="11">
    <w:abstractNumId w:val="4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A1"/>
    <w:rsid w:val="002F2F4D"/>
    <w:rsid w:val="00546BAA"/>
    <w:rsid w:val="005E228C"/>
    <w:rsid w:val="008C0AB7"/>
    <w:rsid w:val="00B72125"/>
    <w:rsid w:val="00E138A1"/>
    <w:rsid w:val="00F7117A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9C83"/>
  <w15:chartTrackingRefBased/>
  <w15:docId w15:val="{FA129780-B3FC-479A-BE69-7D74D8B8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1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7117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"/>
    <w:qFormat/>
    <w:rsid w:val="00F7117A"/>
    <w:pPr>
      <w:widowControl w:val="0"/>
      <w:autoSpaceDE w:val="0"/>
      <w:autoSpaceDN w:val="0"/>
      <w:spacing w:before="74" w:after="0" w:line="240" w:lineRule="auto"/>
      <w:ind w:left="1205"/>
    </w:pPr>
    <w:rPr>
      <w:rFonts w:ascii="Tahoma" w:eastAsia="Tahoma" w:hAnsi="Tahoma" w:cs="Tahoma"/>
      <w:sz w:val="96"/>
      <w:szCs w:val="96"/>
      <w:lang w:val="ru-RU"/>
    </w:rPr>
  </w:style>
  <w:style w:type="character" w:customStyle="1" w:styleId="a4">
    <w:name w:val="Заголовок Знак"/>
    <w:basedOn w:val="a0"/>
    <w:link w:val="a3"/>
    <w:uiPriority w:val="1"/>
    <w:rsid w:val="00F7117A"/>
    <w:rPr>
      <w:rFonts w:ascii="Tahoma" w:eastAsia="Tahoma" w:hAnsi="Tahoma" w:cs="Tahoma"/>
      <w:sz w:val="96"/>
      <w:szCs w:val="96"/>
      <w:lang w:val="ru-RU"/>
    </w:rPr>
  </w:style>
  <w:style w:type="paragraph" w:customStyle="1" w:styleId="TableParagraph">
    <w:name w:val="Table Paragraph"/>
    <w:basedOn w:val="a"/>
    <w:uiPriority w:val="1"/>
    <w:qFormat/>
    <w:rsid w:val="00F7117A"/>
    <w:pPr>
      <w:widowControl w:val="0"/>
      <w:autoSpaceDE w:val="0"/>
      <w:autoSpaceDN w:val="0"/>
      <w:spacing w:before="83" w:after="0" w:line="240" w:lineRule="auto"/>
    </w:pPr>
    <w:rPr>
      <w:rFonts w:ascii="Tahoma" w:eastAsia="Tahoma" w:hAnsi="Tahoma" w:cs="Tahoma"/>
      <w:lang w:val="ru-RU"/>
    </w:rPr>
  </w:style>
  <w:style w:type="paragraph" w:styleId="a5">
    <w:name w:val="List Paragraph"/>
    <w:basedOn w:val="a"/>
    <w:uiPriority w:val="34"/>
    <w:qFormat/>
    <w:rsid w:val="00F7117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7117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D4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D4D05"/>
  </w:style>
  <w:style w:type="paragraph" w:styleId="a9">
    <w:name w:val="footer"/>
    <w:basedOn w:val="a"/>
    <w:link w:val="aa"/>
    <w:uiPriority w:val="99"/>
    <w:unhideWhenUsed/>
    <w:rsid w:val="00FD4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D4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dget.okmot.kg/ru/inc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 Эсенбеков</dc:creator>
  <cp:keywords/>
  <dc:description/>
  <cp:lastModifiedBy>Иса Эсенбеков</cp:lastModifiedBy>
  <cp:revision>2</cp:revision>
  <cp:lastPrinted>2025-05-20T17:28:00Z</cp:lastPrinted>
  <dcterms:created xsi:type="dcterms:W3CDTF">2025-05-20T11:47:00Z</dcterms:created>
  <dcterms:modified xsi:type="dcterms:W3CDTF">2025-05-20T17:28:00Z</dcterms:modified>
</cp:coreProperties>
</file>