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C1FD" w14:textId="77777777" w:rsidR="00A539F0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ВСТУП</w:t>
      </w:r>
    </w:p>
    <w:p w14:paraId="32B6CE78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A1B96FB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1.1. Огляд продукту</w:t>
      </w:r>
    </w:p>
    <w:p w14:paraId="7F7BD64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 рішення—універсальна </w:t>
      </w:r>
      <w:proofErr w:type="spellStart"/>
      <w:r>
        <w:rPr>
          <w:rFonts w:ascii="Times New Roman" w:eastAsia="Times New Roman" w:hAnsi="Times New Roman" w:cs="Times New Roman"/>
          <w:sz w:val="28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платформа, що складається з веб- та мобільної частин, призначена для швидкого й безпечного збору коштів на благодійні та громадські ініціативи. Система включає:</w:t>
      </w:r>
    </w:p>
    <w:p w14:paraId="4CD92DE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Користувацький інтерфейс (веб/мобільний) із “</w:t>
      </w:r>
      <w:proofErr w:type="spellStart"/>
      <w:r>
        <w:rPr>
          <w:rFonts w:ascii="Times New Roman" w:eastAsia="Times New Roman" w:hAnsi="Times New Roman" w:cs="Times New Roman"/>
          <w:sz w:val="28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донатами</w:t>
      </w:r>
      <w:proofErr w:type="spellEnd"/>
      <w:r>
        <w:rPr>
          <w:rFonts w:ascii="Times New Roman" w:eastAsia="Times New Roman" w:hAnsi="Times New Roman" w:cs="Times New Roman"/>
          <w:sz w:val="28"/>
        </w:rPr>
        <w:t>, компонентним UI, адаптивним дизайном та соціальними функціями (</w:t>
      </w:r>
      <w:proofErr w:type="spellStart"/>
      <w:r>
        <w:rPr>
          <w:rFonts w:ascii="Times New Roman" w:eastAsia="Times New Roman" w:hAnsi="Times New Roman" w:cs="Times New Roman"/>
          <w:sz w:val="28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-кнопки, </w:t>
      </w:r>
      <w:proofErr w:type="spellStart"/>
      <w:r>
        <w:rPr>
          <w:rFonts w:ascii="Times New Roman" w:eastAsia="Times New Roman" w:hAnsi="Times New Roman" w:cs="Times New Roman"/>
          <w:sz w:val="28"/>
        </w:rPr>
        <w:t>лідерборди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донорів).</w:t>
      </w:r>
    </w:p>
    <w:p w14:paraId="42C1C56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Серверну частину, яка забезпечує реєстрацію й автентифікацію користувачів, управління ініціативами й кампаніями, облік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</w:rPr>
        <w:t>, сповіщення та звітність.</w:t>
      </w:r>
    </w:p>
    <w:p w14:paraId="1EBF419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Адміністративний модуль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кампаній, аналітики та контролю безпеки.</w:t>
      </w:r>
    </w:p>
    <w:p w14:paraId="2A43D54F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75B0BE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 Мета</w:t>
      </w:r>
    </w:p>
    <w:p w14:paraId="4AE51681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Забезпечити донорів зручним, прозорим та безпечним інструментом для пожертв.</w:t>
      </w:r>
    </w:p>
    <w:p w14:paraId="519D2E6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Підвищити конверсію завдяки мінімальній кількості кроків у процесі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миттєвим оновленням прогрес-барів.</w:t>
      </w:r>
    </w:p>
    <w:p w14:paraId="160AE41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Дати організаторам і адміністраторам потужні засоби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аналітики, включно з “Топ-донорами”, графіками й деталізованими звітами.</w:t>
      </w:r>
    </w:p>
    <w:p w14:paraId="3ADD0DB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Підтримати вимоги безпеки (JWT/OAuth2, захист від OWASP </w:t>
      </w:r>
      <w:proofErr w:type="spellStart"/>
      <w:r>
        <w:rPr>
          <w:rFonts w:ascii="Times New Roman" w:eastAsia="Times New Roman" w:hAnsi="Times New Roman" w:cs="Times New Roman"/>
          <w:sz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10), регуляторні стандарти (GDPR, PSD2/SCA, PCI DSS) і локальні норми України.</w:t>
      </w:r>
    </w:p>
    <w:p w14:paraId="4D62EFC7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795932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1.3. Межі</w:t>
      </w:r>
    </w:p>
    <w:p w14:paraId="703A8A7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Входить до системи:</w:t>
      </w:r>
    </w:p>
    <w:p w14:paraId="10DFE961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Реєстрація, верифікація та авторизація користувачів (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>, 2FA).</w:t>
      </w:r>
    </w:p>
    <w:p w14:paraId="7908ED6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CRUD-операції над ініціативами та кампаніями; створення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обробка платежів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68866F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асинхронних сповіщень (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із чергами й </w:t>
      </w:r>
      <w:proofErr w:type="spellStart"/>
      <w:r>
        <w:rPr>
          <w:rFonts w:ascii="Times New Roman" w:eastAsia="Times New Roman" w:hAnsi="Times New Roman" w:cs="Times New Roman"/>
          <w:sz w:val="28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</w:rPr>
        <w:t>-механізмом.</w:t>
      </w:r>
    </w:p>
    <w:p w14:paraId="19E367A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Адмін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-панель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>, аналітики та експорту звітів (CSV/JSON/PDF).</w:t>
      </w:r>
    </w:p>
    <w:p w14:paraId="440C3B8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входить до системи:</w:t>
      </w:r>
    </w:p>
    <w:p w14:paraId="2455477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Обробка </w:t>
      </w:r>
      <w:proofErr w:type="spellStart"/>
      <w:r>
        <w:rPr>
          <w:rFonts w:ascii="Times New Roman" w:eastAsia="Times New Roman" w:hAnsi="Times New Roman" w:cs="Times New Roman"/>
          <w:sz w:val="28"/>
        </w:rPr>
        <w:t>офлайн</w:t>
      </w:r>
      <w:proofErr w:type="spellEnd"/>
      <w:r>
        <w:rPr>
          <w:rFonts w:ascii="Times New Roman" w:eastAsia="Times New Roman" w:hAnsi="Times New Roman" w:cs="Times New Roman"/>
          <w:sz w:val="28"/>
        </w:rPr>
        <w:t>-платежів (готівка тощо).</w:t>
      </w:r>
    </w:p>
    <w:p w14:paraId="76A2B53B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Розробка сторонніх SDK — лише інтеграція з існуючими платіжними провайдерами.</w:t>
      </w:r>
    </w:p>
    <w:p w14:paraId="5B0F89F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Автоматизоване сканування шахрайських ініціатив із машинним навчанням (планується в майбутніх версіях).</w:t>
      </w:r>
    </w:p>
    <w:p w14:paraId="7E2C104E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B7A892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1.4. Посилання</w:t>
      </w:r>
    </w:p>
    <w:p w14:paraId="26EC9115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Стандарти та специфікації:</w:t>
      </w:r>
    </w:p>
    <w:p w14:paraId="5C86AC77" w14:textId="77777777" w:rsidR="00A539F0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RFC 7519 (JSON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35934944" w14:textId="77777777" w:rsidR="00A539F0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2.0 </w:t>
      </w:r>
      <w:proofErr w:type="spellStart"/>
      <w:r>
        <w:rPr>
          <w:rFonts w:ascii="Times New Roman" w:eastAsia="Times New Roman" w:hAnsi="Times New Roman" w:cs="Times New Roman"/>
          <w:sz w:val="28"/>
        </w:rPr>
        <w:t>Specification</w:t>
      </w:r>
      <w:proofErr w:type="spellEnd"/>
    </w:p>
    <w:p w14:paraId="6E6E8F17" w14:textId="77777777" w:rsidR="00A539F0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OWASP </w:t>
      </w:r>
      <w:proofErr w:type="spellStart"/>
      <w:r>
        <w:rPr>
          <w:rFonts w:ascii="Times New Roman" w:eastAsia="Times New Roman" w:hAnsi="Times New Roman" w:cs="Times New Roman"/>
          <w:sz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</w:t>
      </w:r>
    </w:p>
    <w:p w14:paraId="227459F2" w14:textId="77777777" w:rsidR="00A539F0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PCI DSS v4.0, PSD2 </w:t>
      </w:r>
      <w:proofErr w:type="spellStart"/>
      <w:r>
        <w:rPr>
          <w:rFonts w:ascii="Times New Roman" w:eastAsia="Times New Roman" w:hAnsi="Times New Roman" w:cs="Times New Roman"/>
          <w:sz w:val="28"/>
        </w:rPr>
        <w:t>Technical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Standards</w:t>
      </w:r>
      <w:proofErr w:type="spellEnd"/>
    </w:p>
    <w:p w14:paraId="64AB64AA" w14:textId="77777777" w:rsidR="00A539F0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GDPR </w:t>
      </w:r>
      <w:proofErr w:type="spellStart"/>
      <w:r>
        <w:rPr>
          <w:rFonts w:ascii="Times New Roman" w:eastAsia="Times New Roman" w:hAnsi="Times New Roman" w:cs="Times New Roman"/>
          <w:sz w:val="28"/>
        </w:rPr>
        <w:t>Regulation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(EU) 2016/679</w:t>
      </w:r>
    </w:p>
    <w:p w14:paraId="1E41C01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Інструменти та технології:</w:t>
      </w:r>
    </w:p>
    <w:p w14:paraId="5B735FF7" w14:textId="77777777" w:rsidR="00A539F0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17+ / Next.js</w:t>
      </w:r>
    </w:p>
    <w:p w14:paraId="74355B3F" w14:textId="77777777" w:rsidR="00A539F0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Compose</w:t>
      </w:r>
      <w:proofErr w:type="spellEnd"/>
    </w:p>
    <w:p w14:paraId="3DFA7BE5" w14:textId="77777777" w:rsidR="00A539F0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.NET 6 / ASP.NET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API або Node.js/</w:t>
      </w:r>
      <w:proofErr w:type="spellStart"/>
      <w:r>
        <w:rPr>
          <w:rFonts w:ascii="Times New Roman" w:eastAsia="Times New Roman" w:hAnsi="Times New Roman" w:cs="Times New Roman"/>
          <w:sz w:val="28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Boot</w:t>
      </w:r>
      <w:proofErr w:type="spellEnd"/>
    </w:p>
    <w:p w14:paraId="4D6FCB58" w14:textId="77777777" w:rsidR="00A539F0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14+, EF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або еквівалент ORM</w:t>
      </w:r>
    </w:p>
    <w:p w14:paraId="54D8CFED" w14:textId="77777777" w:rsidR="00A539F0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Helm</w:t>
      </w:r>
      <w:proofErr w:type="spellEnd"/>
    </w:p>
    <w:p w14:paraId="1CAD9296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9DD5604" w14:textId="77777777" w:rsidR="00A539F0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ЗАГАЛЬНИЙ ОПИС</w:t>
      </w:r>
    </w:p>
    <w:p w14:paraId="4B39A2E8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D2B74BF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2.1. Перспективи продукту</w:t>
      </w:r>
    </w:p>
    <w:p w14:paraId="072AB4C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платформа поєднує веб- та мобільні клієнти з потужною серверною частиною, що дозволяє:</w:t>
      </w:r>
    </w:p>
    <w:p w14:paraId="0C65233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Швидкий запуск кампаній – організатори створюють і публікують збір коштів за лічені хвилини, задаючи мету, дедлайн та категорію.</w:t>
      </w:r>
    </w:p>
    <w:p w14:paraId="1F0492F4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Масштабованість – автоматичне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обробки пікових навантажень (тисячі RPS).</w:t>
      </w:r>
    </w:p>
    <w:p w14:paraId="0D86674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Універсальність інтеграцій – підтримка основних платіжних провайдерів (</w:t>
      </w:r>
      <w:proofErr w:type="spellStart"/>
      <w:r>
        <w:rPr>
          <w:rFonts w:ascii="Times New Roman" w:eastAsia="Times New Roman" w:hAnsi="Times New Roman" w:cs="Times New Roman"/>
          <w:sz w:val="28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>, SMTP, FCM.</w:t>
      </w:r>
    </w:p>
    <w:p w14:paraId="78357B1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Аналітика й звіти в реальному часі – графіки прогресу, “Топ-донори”, динамічна статистика, щоденний та місячний звіт у PDF/CSV/JSON.</w:t>
      </w:r>
    </w:p>
    <w:p w14:paraId="36C103B1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Гнучкість розгортання –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-контейнери, </w:t>
      </w:r>
      <w:proofErr w:type="spellStart"/>
      <w:r>
        <w:rPr>
          <w:rFonts w:ascii="Times New Roman" w:eastAsia="Times New Roman" w:hAnsi="Times New Roman" w:cs="Times New Roman"/>
          <w:sz w:val="28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-чарти, </w:t>
      </w:r>
      <w:proofErr w:type="spellStart"/>
      <w:r>
        <w:rPr>
          <w:rFonts w:ascii="Times New Roman" w:eastAsia="Times New Roman" w:hAnsi="Times New Roman" w:cs="Times New Roman"/>
          <w:sz w:val="28"/>
        </w:rPr>
        <w:t>мультизональне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розгортання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із резервним копіюванням.</w:t>
      </w:r>
    </w:p>
    <w:p w14:paraId="25B77664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A45B30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2.2. Функції продукту</w:t>
      </w:r>
    </w:p>
    <w:p w14:paraId="2EF2893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Управління користувачами</w:t>
      </w:r>
    </w:p>
    <w:p w14:paraId="29878D4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Реєстрація, верифікація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>, авторизація (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>, 2FA).</w:t>
      </w:r>
    </w:p>
    <w:p w14:paraId="5043A56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Особистий кабінет із відображенням історії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</w:rPr>
        <w:t>, налаштуваннями сповіщень і профілю.</w:t>
      </w:r>
    </w:p>
    <w:p w14:paraId="4E2D1445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CRUD ініціатив і кампаній</w:t>
      </w:r>
    </w:p>
    <w:p w14:paraId="326F6938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Створення, редагування, видалення та перегляд ініціатив із описом, картинками, категоріями.</w:t>
      </w:r>
    </w:p>
    <w:p w14:paraId="77244E2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Запуск кампаній (</w:t>
      </w:r>
      <w:proofErr w:type="spellStart"/>
      <w:r>
        <w:rPr>
          <w:rFonts w:ascii="Times New Roman" w:eastAsia="Times New Roman" w:hAnsi="Times New Roman" w:cs="Times New Roman"/>
          <w:sz w:val="28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</w:rPr>
        <w:t>) із вибором валюти, цілі, дедлайну.</w:t>
      </w:r>
    </w:p>
    <w:p w14:paraId="46D6181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Процес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донату</w:t>
      </w:r>
      <w:proofErr w:type="spellEnd"/>
    </w:p>
    <w:p w14:paraId="1E66E494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Інтерфейс “</w:t>
      </w:r>
      <w:proofErr w:type="spellStart"/>
      <w:r>
        <w:rPr>
          <w:rFonts w:ascii="Times New Roman" w:eastAsia="Times New Roman" w:hAnsi="Times New Roman" w:cs="Times New Roman"/>
          <w:sz w:val="28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(веб/мобільний) із миттєвим оновленням прогрес-бару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EventStream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C5BBA6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Вибір суми, способу оплати, обробка успіху/помилки, автоматичне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реквізитів.</w:t>
      </w:r>
    </w:p>
    <w:p w14:paraId="160B344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сповіщень</w:t>
      </w:r>
    </w:p>
    <w:p w14:paraId="46E12B1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Підписка на оновлення кампаній, асинхронні черги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(SMTP) та </w:t>
      </w:r>
      <w:proofErr w:type="spellStart"/>
      <w:r>
        <w:rPr>
          <w:rFonts w:ascii="Times New Roman" w:eastAsia="Times New Roman" w:hAnsi="Times New Roman" w:cs="Times New Roman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(FCM/</w:t>
      </w:r>
      <w:proofErr w:type="spellStart"/>
      <w:r>
        <w:rPr>
          <w:rFonts w:ascii="Times New Roman" w:eastAsia="Times New Roman" w:hAnsi="Times New Roman" w:cs="Times New Roman"/>
          <w:sz w:val="28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473EB3A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Налаштування частоти й каналів, </w:t>
      </w:r>
      <w:proofErr w:type="spellStart"/>
      <w:r>
        <w:rPr>
          <w:rFonts w:ascii="Times New Roman" w:eastAsia="Times New Roman" w:hAnsi="Times New Roman" w:cs="Times New Roman"/>
          <w:sz w:val="28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-механізм,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всіх відправлених повідомлень.</w:t>
      </w:r>
    </w:p>
    <w:p w14:paraId="4B7FAEA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Адміністративний модуль</w:t>
      </w:r>
    </w:p>
    <w:p w14:paraId="7C5CA02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Моніторинг і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ініціатив: фільтри за категоріями, сумами, кількістю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878BD55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Блокування шахрайських кампаній, перегляд детальної статистики, управління ролями.</w:t>
      </w:r>
    </w:p>
    <w:p w14:paraId="1B040C2B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Аналітика та звіти</w:t>
      </w:r>
    </w:p>
    <w:p w14:paraId="0553A07F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REST-</w:t>
      </w:r>
      <w:proofErr w:type="spellStart"/>
      <w:r>
        <w:rPr>
          <w:rFonts w:ascii="Times New Roman" w:eastAsia="Times New Roman" w:hAnsi="Times New Roman" w:cs="Times New Roman"/>
          <w:sz w:val="28"/>
        </w:rPr>
        <w:t>ендпоінти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отримання агрегованих даних: загальна сума, </w:t>
      </w:r>
      <w:proofErr w:type="spellStart"/>
      <w:r>
        <w:rPr>
          <w:rFonts w:ascii="Times New Roman" w:eastAsia="Times New Roman" w:hAnsi="Times New Roman" w:cs="Times New Roman"/>
          <w:sz w:val="28"/>
        </w:rPr>
        <w:t>DailyIncomes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TopDonors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440D79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Експорт у PDF/CSV/JSON, автоматична генерація щоденних/щомісячних звітів.</w:t>
      </w:r>
    </w:p>
    <w:p w14:paraId="769AAEB0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72C8E0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 Характеристики користувачів</w:t>
      </w:r>
    </w:p>
    <w:p w14:paraId="735242C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Донори: новачки й постійні благодійники, очікують простий та швидкий UX, прозору звітність і різноманітні канали сповіщень.</w:t>
      </w:r>
    </w:p>
    <w:p w14:paraId="35D936D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Організатори: соціальні активісти та НГО, потребують гнучких інструментів створення кампаній, аналітики та експорту даних.</w:t>
      </w:r>
    </w:p>
    <w:p w14:paraId="6918DE71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Адміністратори: оператори платформи, відповідальні за безпеку,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підтримку користувачів, потребують детальних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фільтрів.</w:t>
      </w:r>
    </w:p>
    <w:p w14:paraId="7A1A922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Гості: можуть переглядати ініціативи й кампанії без реєстрації, ознайомлюватися з прогресом зборів.</w:t>
      </w:r>
    </w:p>
    <w:p w14:paraId="6866D596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1CC47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 Загальні обмеження</w:t>
      </w:r>
    </w:p>
    <w:p w14:paraId="06A9F56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Технічні: підтримка сучасних браузерів (</w:t>
      </w:r>
      <w:proofErr w:type="spellStart"/>
      <w:r>
        <w:rPr>
          <w:rFonts w:ascii="Times New Roman" w:eastAsia="Times New Roman" w:hAnsi="Times New Roman" w:cs="Times New Roman"/>
          <w:sz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</w:rPr>
        <w:t>) і мобільних OS (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8+,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13+).</w:t>
      </w:r>
    </w:p>
    <w:p w14:paraId="41393B8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Продуктові: не передбачено обробку готівкових платежів, функції машинного навчання для виявлення шахрайства чи рекомендацій кампаній.</w:t>
      </w:r>
    </w:p>
    <w:p w14:paraId="4BAD7738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Регуляторні: дотримання обмежень GDPR, PCI DSS, PSD2/SCA; обмежена локалізація наразі лише для UA/EN.</w:t>
      </w:r>
    </w:p>
    <w:p w14:paraId="58C37CA1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E910BC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2.5. Припущення і залежності</w:t>
      </w:r>
    </w:p>
    <w:p w14:paraId="7D7E6CB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Платформа інтегрується лише з сертифікованими платіжними провайдерами, жодне платіжне рішення не розробляється власноруч.</w:t>
      </w:r>
    </w:p>
    <w:p w14:paraId="761EBAD8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Наявність стабільного інтернет-зв’язку для клієнтів і серверів; автономний режим (</w:t>
      </w:r>
      <w:proofErr w:type="spellStart"/>
      <w:r>
        <w:rPr>
          <w:rFonts w:ascii="Times New Roman" w:eastAsia="Times New Roman" w:hAnsi="Times New Roman" w:cs="Times New Roman"/>
          <w:sz w:val="28"/>
        </w:rPr>
        <w:t>offline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обмежений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кешуванням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IndexedDB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3F2DA3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Використання зовнішніх сервісів (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FCM, </w:t>
      </w:r>
      <w:proofErr w:type="spellStart"/>
      <w:r>
        <w:rPr>
          <w:rFonts w:ascii="Times New Roman" w:eastAsia="Times New Roman" w:hAnsi="Times New Roman" w:cs="Times New Roman"/>
          <w:sz w:val="28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</w:rPr>
        <w:t>), SLA та політики яких впливають на доступність і затримки повідомлень.</w:t>
      </w:r>
    </w:p>
    <w:p w14:paraId="66A96F0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Регулярне резервне копіювання й оновлення серверного ПЗ згідно з політиками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деплою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CI/CD.</w:t>
      </w:r>
    </w:p>
    <w:p w14:paraId="0D154899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48EBC06" w14:textId="77777777" w:rsidR="00A539F0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КОНКРЕТНІ ВИМОГИ</w:t>
      </w:r>
    </w:p>
    <w:p w14:paraId="72CFEC9F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DB583A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3.1. Вимоги до зовнішніх інтерфейсів</w:t>
      </w:r>
    </w:p>
    <w:p w14:paraId="27895DB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3.1.1. Інтерфейс користувача (UI)</w:t>
      </w:r>
    </w:p>
    <w:p w14:paraId="5BDBFA9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Веб-версія: адаптивний дизайн (</w:t>
      </w:r>
      <w:proofErr w:type="spellStart"/>
      <w:r>
        <w:rPr>
          <w:rFonts w:ascii="Times New Roman" w:eastAsia="Times New Roman" w:hAnsi="Times New Roman" w:cs="Times New Roman"/>
          <w:sz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мінімалістичний макет, однаково зручний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12A0C1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Мобільні застосунки: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8+ та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13+, реалізація </w:t>
      </w:r>
      <w:proofErr w:type="spellStart"/>
      <w:r>
        <w:rPr>
          <w:rFonts w:ascii="Times New Roman" w:eastAsia="Times New Roman" w:hAnsi="Times New Roman" w:cs="Times New Roman"/>
          <w:sz w:val="28"/>
        </w:rPr>
        <w:t>нативних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елементів (</w:t>
      </w:r>
      <w:proofErr w:type="spellStart"/>
      <w:r>
        <w:rPr>
          <w:rFonts w:ascii="Times New Roman" w:eastAsia="Times New Roman" w:hAnsi="Times New Roman" w:cs="Times New Roman"/>
          <w:sz w:val="28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SwiftUI</w:t>
      </w:r>
      <w:proofErr w:type="spellEnd"/>
      <w:r>
        <w:rPr>
          <w:rFonts w:ascii="Times New Roman" w:eastAsia="Times New Roman" w:hAnsi="Times New Roman" w:cs="Times New Roman"/>
          <w:sz w:val="28"/>
        </w:rPr>
        <w:t>) та “</w:t>
      </w:r>
      <w:proofErr w:type="spellStart"/>
      <w:r>
        <w:rPr>
          <w:rFonts w:ascii="Times New Roman" w:eastAsia="Times New Roman" w:hAnsi="Times New Roman" w:cs="Times New Roman"/>
          <w:sz w:val="28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51D900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Компоненти: картки ініціатив, прогрес-бар, модальні діалоги, форми (реєстрація,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донат</w:t>
      </w:r>
      <w:proofErr w:type="spellEnd"/>
      <w:r>
        <w:rPr>
          <w:rFonts w:ascii="Times New Roman" w:eastAsia="Times New Roman" w:hAnsi="Times New Roman" w:cs="Times New Roman"/>
          <w:sz w:val="28"/>
        </w:rPr>
        <w:t>, налаштування).</w:t>
      </w:r>
    </w:p>
    <w:p w14:paraId="3A2B9B6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Доступність: дотримання WCAG 2.1 (контраст тексту, навігація клавіатурою, ARIA-атрибути).</w:t>
      </w:r>
    </w:p>
    <w:p w14:paraId="35F4F0F1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0CC2E7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3.1.2. Апаратний інтерфейс (</w:t>
      </w:r>
      <w:proofErr w:type="spellStart"/>
      <w:r>
        <w:rPr>
          <w:rFonts w:ascii="Times New Roman" w:eastAsia="Times New Roman" w:hAnsi="Times New Roman" w:cs="Times New Roman"/>
          <w:sz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041E2CD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Сервери: x86_64-інстанси з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</w:rPr>
        <w:t>vCPU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</w:rPr>
        <w:t>GiB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RAM; SSD-диски для баз даних з IOPS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>3000.</w:t>
      </w:r>
    </w:p>
    <w:p w14:paraId="14AB301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Мережа: 1 </w:t>
      </w:r>
      <w:proofErr w:type="spellStart"/>
      <w:r>
        <w:rPr>
          <w:rFonts w:ascii="Times New Roman" w:eastAsia="Times New Roman" w:hAnsi="Times New Roman" w:cs="Times New Roman"/>
          <w:sz w:val="28"/>
        </w:rPr>
        <w:t>Gbps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канал, балансування навантаження (NGINX/ALB) із SSL-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термінацією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661939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Пристрої клієнтів: екран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320 </w:t>
      </w:r>
      <w:proofErr w:type="spellStart"/>
      <w:r>
        <w:rPr>
          <w:rFonts w:ascii="Times New Roman" w:eastAsia="Times New Roman" w:hAnsi="Times New Roman" w:cs="Times New Roman"/>
          <w:sz w:val="28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</w:rPr>
        <w:t>, підтримка сенсорного управління.</w:t>
      </w:r>
    </w:p>
    <w:p w14:paraId="6868C806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6CE6DCB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3.1.3. Програмний інтерфейс (API)</w:t>
      </w:r>
    </w:p>
    <w:p w14:paraId="0856AF8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REST API:</w:t>
      </w:r>
    </w:p>
    <w:p w14:paraId="0098C363" w14:textId="77777777" w:rsidR="00A539F0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Стандарт JSON </w:t>
      </w:r>
      <w:proofErr w:type="spellStart"/>
      <w:r>
        <w:rPr>
          <w:rFonts w:ascii="Times New Roman" w:eastAsia="Times New Roman" w:hAnsi="Times New Roman" w:cs="Times New Roman"/>
          <w:sz w:val="28"/>
        </w:rPr>
        <w:t>over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HTTPS, версії v1/v2 в URI.</w:t>
      </w:r>
    </w:p>
    <w:p w14:paraId="7F8C4B4F" w14:textId="77777777" w:rsidR="00A539F0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Автогенерація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документації </w:t>
      </w:r>
      <w:proofErr w:type="spellStart"/>
      <w:r>
        <w:rPr>
          <w:rFonts w:ascii="Times New Roman" w:eastAsia="Times New Roman" w:hAnsi="Times New Roman" w:cs="Times New Roman"/>
          <w:sz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OpenAPI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4320532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DFE18F8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Кінцеві точки:</w:t>
      </w:r>
    </w:p>
    <w:p w14:paraId="2810B8B6" w14:textId="77777777" w:rsidR="00A539F0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auth</w:t>
      </w:r>
      <w:proofErr w:type="spellEnd"/>
      <w:r>
        <w:rPr>
          <w:rFonts w:ascii="Times New Roman" w:eastAsia="Times New Roman" w:hAnsi="Times New Roman" w:cs="Times New Roman"/>
          <w:sz w:val="28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</w:rPr>
        <w:t>initiatives</w:t>
      </w:r>
      <w:proofErr w:type="spellEnd"/>
      <w:r>
        <w:rPr>
          <w:rFonts w:ascii="Times New Roman" w:eastAsia="Times New Roman" w:hAnsi="Times New Roman" w:cs="Times New Roman"/>
          <w:sz w:val="28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</w:rPr>
        <w:t>fundraisings</w:t>
      </w:r>
      <w:proofErr w:type="spellEnd"/>
      <w:r>
        <w:rPr>
          <w:rFonts w:ascii="Times New Roman" w:eastAsia="Times New Roman" w:hAnsi="Times New Roman" w:cs="Times New Roman"/>
          <w:sz w:val="28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</w:rPr>
        <w:t>donate</w:t>
      </w:r>
      <w:proofErr w:type="spellEnd"/>
      <w:r>
        <w:rPr>
          <w:rFonts w:ascii="Times New Roman" w:eastAsia="Times New Roman" w:hAnsi="Times New Roman" w:cs="Times New Roman"/>
          <w:sz w:val="28"/>
        </w:rPr>
        <w:t>, /</w:t>
      </w:r>
      <w:proofErr w:type="spellStart"/>
      <w:r>
        <w:rPr>
          <w:rFonts w:ascii="Times New Roman" w:eastAsia="Times New Roman" w:hAnsi="Times New Roman" w:cs="Times New Roman"/>
          <w:sz w:val="28"/>
        </w:rPr>
        <w:t>subscriptions</w:t>
      </w:r>
      <w:proofErr w:type="spellEnd"/>
      <w:r>
        <w:rPr>
          <w:rFonts w:ascii="Times New Roman" w:eastAsia="Times New Roman" w:hAnsi="Times New Roman" w:cs="Times New Roman"/>
          <w:sz w:val="28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>/*.</w:t>
      </w:r>
    </w:p>
    <w:p w14:paraId="248AF70F" w14:textId="77777777" w:rsidR="00A539F0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Формати обміну: JSON (RFC 8259), ISO 8601 для дат, стандартні HTTP-коди (200, 201, 400, 401, 404, 500).</w:t>
      </w:r>
    </w:p>
    <w:p w14:paraId="0234C53B" w14:textId="77777777" w:rsidR="00A539F0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gRPC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(опціонально): для внутрішніх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із </w:t>
      </w:r>
      <w:proofErr w:type="spellStart"/>
      <w:r>
        <w:rPr>
          <w:rFonts w:ascii="Times New Roman" w:eastAsia="Times New Roman" w:hAnsi="Times New Roman" w:cs="Times New Roman"/>
          <w:sz w:val="28"/>
        </w:rPr>
        <w:t>Protobuf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v3.</w:t>
      </w:r>
    </w:p>
    <w:p w14:paraId="3D7F268D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1F6B8F4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3.1.4. Комунікаційний протокол</w:t>
      </w:r>
    </w:p>
    <w:p w14:paraId="01224F4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HTTPS/TLS: мінімум TLS 1.2, сертифікати </w:t>
      </w:r>
      <w:proofErr w:type="spellStart"/>
      <w:r>
        <w:rPr>
          <w:rFonts w:ascii="Times New Roman" w:eastAsia="Times New Roman" w:hAnsi="Times New Roman" w:cs="Times New Roman"/>
          <w:sz w:val="28"/>
        </w:rPr>
        <w:t>Let’s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або еквівалент.</w:t>
      </w:r>
    </w:p>
    <w:p w14:paraId="1C48C43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Server-</w:t>
      </w:r>
      <w:proofErr w:type="spellStart"/>
      <w:r>
        <w:rPr>
          <w:rFonts w:ascii="Times New Roman" w:eastAsia="Times New Roman" w:hAnsi="Times New Roman" w:cs="Times New Roman"/>
          <w:sz w:val="28"/>
        </w:rPr>
        <w:t>Sent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Events</w:t>
      </w:r>
      <w:proofErr w:type="spellEnd"/>
      <w:r>
        <w:rPr>
          <w:rFonts w:ascii="Times New Roman" w:eastAsia="Times New Roman" w:hAnsi="Times New Roman" w:cs="Times New Roman"/>
          <w:sz w:val="28"/>
        </w:rPr>
        <w:t>: для реального часу оновлень прогрес-барів і лічильників «Топ-донорів».</w:t>
      </w:r>
    </w:p>
    <w:p w14:paraId="2E9D49C1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SMTP / FCM / </w:t>
      </w:r>
      <w:proofErr w:type="spellStart"/>
      <w:r>
        <w:rPr>
          <w:rFonts w:ascii="Times New Roman" w:eastAsia="Times New Roman" w:hAnsi="Times New Roman" w:cs="Times New Roman"/>
          <w:sz w:val="28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-сповіщень; підтримка черг </w:t>
      </w:r>
      <w:proofErr w:type="spellStart"/>
      <w:r>
        <w:rPr>
          <w:rFonts w:ascii="Times New Roman" w:eastAsia="Times New Roman" w:hAnsi="Times New Roman" w:cs="Times New Roman"/>
          <w:sz w:val="28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3233E2D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A152A5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 Властивості програмного продукту</w:t>
      </w:r>
    </w:p>
    <w:p w14:paraId="7907040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3.2.1. Надійність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1D3377D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СLA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 99,9 % у </w:t>
      </w:r>
      <w:proofErr w:type="spellStart"/>
      <w:r>
        <w:rPr>
          <w:rFonts w:ascii="Times New Roman" w:eastAsia="Times New Roman" w:hAnsi="Times New Roman" w:cs="Times New Roman"/>
          <w:sz w:val="28"/>
        </w:rPr>
        <w:t>мультизональному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розгортанні.</w:t>
      </w:r>
    </w:p>
    <w:p w14:paraId="5A8A069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Автоматичне резервне копіювання: щоденні знімки БД, </w:t>
      </w:r>
      <w:proofErr w:type="spellStart"/>
      <w:r>
        <w:rPr>
          <w:rFonts w:ascii="Times New Roman" w:eastAsia="Times New Roman" w:hAnsi="Times New Roman" w:cs="Times New Roman"/>
          <w:sz w:val="28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кожні 6 годин.</w:t>
      </w:r>
    </w:p>
    <w:p w14:paraId="7C2CB11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Failover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гарячі резерви для ключових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9939DF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checks</w:t>
      </w:r>
      <w:proofErr w:type="spellEnd"/>
      <w:r>
        <w:rPr>
          <w:rFonts w:ascii="Times New Roman" w:eastAsia="Times New Roman" w:hAnsi="Times New Roman" w:cs="Times New Roman"/>
          <w:sz w:val="28"/>
        </w:rPr>
        <w:t>: HTTP /</w:t>
      </w:r>
      <w:proofErr w:type="spellStart"/>
      <w:r>
        <w:rPr>
          <w:rFonts w:ascii="Times New Roman" w:eastAsia="Times New Roman" w:hAnsi="Times New Roman" w:cs="Times New Roman"/>
          <w:sz w:val="28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</w:rPr>
        <w:t>, інтервали 30 с.</w:t>
      </w:r>
    </w:p>
    <w:p w14:paraId="0F1F22DC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889128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3.2.2. Доступність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Availability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7D97F51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Масштабованість: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Fargate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або еквівалент.</w:t>
      </w:r>
    </w:p>
    <w:p w14:paraId="49A27AD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Кешування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сесій і часто запитуваних даних; CDN для статичних ресурсів.</w:t>
      </w:r>
    </w:p>
    <w:p w14:paraId="794EDA1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Гнучка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балансировка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автоматичне додавання/видалення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інстансів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110FA8B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3689936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3.2.3. Безпека (</w:t>
      </w:r>
      <w:proofErr w:type="spellStart"/>
      <w:r>
        <w:rPr>
          <w:rFonts w:ascii="Times New Roman" w:eastAsia="Times New Roman" w:hAnsi="Times New Roman" w:cs="Times New Roman"/>
          <w:sz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3ECA89F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Аутентифікація: JWT RS256,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2.0,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>, 2FA.</w:t>
      </w:r>
    </w:p>
    <w:p w14:paraId="7B1C2218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Авторизація: RBAC із ролями User, </w:t>
      </w:r>
      <w:proofErr w:type="spellStart"/>
      <w:r>
        <w:rPr>
          <w:rFonts w:ascii="Times New Roman" w:eastAsia="Times New Roman" w:hAnsi="Times New Roman" w:cs="Times New Roman"/>
          <w:sz w:val="28"/>
        </w:rPr>
        <w:t>Organizer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154F09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Захист від OWASP </w:t>
      </w:r>
      <w:proofErr w:type="spellStart"/>
      <w:r>
        <w:rPr>
          <w:rFonts w:ascii="Times New Roman" w:eastAsia="Times New Roman" w:hAnsi="Times New Roman" w:cs="Times New Roman"/>
          <w:sz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санітизація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вводів, CSRF-токени, HSTS.</w:t>
      </w:r>
    </w:p>
    <w:p w14:paraId="329EFD6B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Шифрування: AES-256 для чутливих полів у БД, HTTPS-трафік.</w:t>
      </w:r>
    </w:p>
    <w:p w14:paraId="186CB19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Аудит: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всіх критичних дій із TLS-захищеними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</w:t>
      </w:r>
      <w:proofErr w:type="spellEnd"/>
      <w:r>
        <w:rPr>
          <w:rFonts w:ascii="Times New Roman" w:eastAsia="Times New Roman" w:hAnsi="Times New Roman" w:cs="Times New Roman"/>
          <w:sz w:val="28"/>
        </w:rPr>
        <w:t>-сервером.</w:t>
      </w:r>
    </w:p>
    <w:p w14:paraId="1CE4AF6D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C2ABD15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3.2.4. </w:t>
      </w:r>
      <w:proofErr w:type="spellStart"/>
      <w:r>
        <w:rPr>
          <w:rFonts w:ascii="Times New Roman" w:eastAsia="Times New Roman" w:hAnsi="Times New Roman" w:cs="Times New Roman"/>
          <w:sz w:val="28"/>
        </w:rPr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Maintainability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5EA48D9B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Чиста архітектура: розділення на шари </w:t>
      </w:r>
      <w:proofErr w:type="spellStart"/>
      <w:r>
        <w:rPr>
          <w:rFonts w:ascii="Times New Roman" w:eastAsia="Times New Roman" w:hAnsi="Times New Roman" w:cs="Times New Roman"/>
          <w:sz w:val="28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9D953A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Модульні тести: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 80 % покриття (</w:t>
      </w:r>
      <w:proofErr w:type="spellStart"/>
      <w:r>
        <w:rPr>
          <w:rFonts w:ascii="Times New Roman" w:eastAsia="Times New Roman" w:hAnsi="Times New Roman" w:cs="Times New Roman"/>
          <w:sz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Jest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Espresso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516A214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Статичний аналіз: </w:t>
      </w:r>
      <w:proofErr w:type="spellStart"/>
      <w:r>
        <w:rPr>
          <w:rFonts w:ascii="Times New Roman" w:eastAsia="Times New Roman" w:hAnsi="Times New Roman" w:cs="Times New Roman"/>
          <w:sz w:val="28"/>
        </w:rPr>
        <w:t>SonarQube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ESLint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StyleCop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F8A8550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CI/CD: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тестування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02951F0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C39320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3.2.5. Переносимість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Portability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794178E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Контейнеризація: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підтримка локального запуску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FC83CD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Конфігурація: 12-factor </w:t>
      </w:r>
      <w:proofErr w:type="spellStart"/>
      <w:r>
        <w:rPr>
          <w:rFonts w:ascii="Times New Roman" w:eastAsia="Times New Roman" w:hAnsi="Times New Roman" w:cs="Times New Roman"/>
          <w:sz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vars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1FD3C95F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Інфраструктура як код: </w:t>
      </w:r>
      <w:proofErr w:type="spellStart"/>
      <w:r>
        <w:rPr>
          <w:rFonts w:ascii="Times New Roman" w:eastAsia="Times New Roman" w:hAnsi="Times New Roman" w:cs="Times New Roman"/>
          <w:sz w:val="28"/>
        </w:rPr>
        <w:t>Terraform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Charts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AE1083F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6061E58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3.2.6. Продуктивність (</w:t>
      </w:r>
      <w:proofErr w:type="spellStart"/>
      <w:r>
        <w:rPr>
          <w:rFonts w:ascii="Times New Roman" w:eastAsia="Times New Roman" w:hAnsi="Times New Roman" w:cs="Times New Roman"/>
          <w:sz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73C6FE6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sz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200 мс при 1000 RPS.</w:t>
      </w:r>
    </w:p>
    <w:p w14:paraId="341B30A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UI P99 </w:t>
      </w:r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основних екранів.</w:t>
      </w:r>
    </w:p>
    <w:p w14:paraId="1226522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DB-запити: оптимізовані індекси, EXPLAIN-аналіз.</w:t>
      </w:r>
    </w:p>
    <w:p w14:paraId="632A9A0D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 10 000 одночасних користувачів (</w:t>
      </w:r>
      <w:proofErr w:type="spellStart"/>
      <w:r>
        <w:rPr>
          <w:rFonts w:ascii="Times New Roman" w:eastAsia="Times New Roman" w:hAnsi="Times New Roman" w:cs="Times New Roman"/>
          <w:sz w:val="28"/>
        </w:rPr>
        <w:t>Locust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JMeter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7464D689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B87429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3.3. Атрибути програмного продукту</w:t>
      </w:r>
    </w:p>
    <w:p w14:paraId="6F12D919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Надійність</w:t>
      </w:r>
    </w:p>
    <w:p w14:paraId="411F750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Доступність</w:t>
      </w:r>
    </w:p>
    <w:p w14:paraId="6ED9DC45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Безпека</w:t>
      </w:r>
    </w:p>
    <w:p w14:paraId="36E4228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Супроводжуваність</w:t>
      </w:r>
      <w:proofErr w:type="spellEnd"/>
    </w:p>
    <w:p w14:paraId="690D586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Переносимість</w:t>
      </w:r>
    </w:p>
    <w:p w14:paraId="40054C9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Продуктивність</w:t>
      </w:r>
    </w:p>
    <w:p w14:paraId="26575F1F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(Див. п. 3.2 для докладних описів.)</w:t>
      </w:r>
    </w:p>
    <w:p w14:paraId="00E8F930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4AC608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3.4. Вимоги бази даних</w:t>
      </w:r>
    </w:p>
    <w:p w14:paraId="63FF2C4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Тип СУБД: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14+ (реляційна), опціонально 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кешу.</w:t>
      </w:r>
    </w:p>
    <w:p w14:paraId="4F53597A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Модель даних: оптимізована схема з нормалізацією до 3NF; сутності User, </w:t>
      </w:r>
      <w:proofErr w:type="spellStart"/>
      <w:r>
        <w:rPr>
          <w:rFonts w:ascii="Times New Roman" w:eastAsia="Times New Roman" w:hAnsi="Times New Roman" w:cs="Times New Roman"/>
          <w:sz w:val="28"/>
        </w:rPr>
        <w:t>Initiative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Donation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NotificationSubscription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Statistics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B9C6D32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Реплікація: </w:t>
      </w:r>
      <w:proofErr w:type="spellStart"/>
      <w:r>
        <w:rPr>
          <w:rFonts w:ascii="Times New Roman" w:eastAsia="Times New Roman" w:hAnsi="Times New Roman" w:cs="Times New Roman"/>
          <w:sz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</w:rPr>
        <w:t>slaves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із автоматичним </w:t>
      </w:r>
      <w:proofErr w:type="spellStart"/>
      <w:r>
        <w:rPr>
          <w:rFonts w:ascii="Times New Roman" w:eastAsia="Times New Roman" w:hAnsi="Times New Roman" w:cs="Times New Roman"/>
          <w:sz w:val="28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B15E2C4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Бекапи: повні щоденні, </w:t>
      </w:r>
      <w:proofErr w:type="spellStart"/>
      <w:r>
        <w:rPr>
          <w:rFonts w:ascii="Times New Roman" w:eastAsia="Times New Roman" w:hAnsi="Times New Roman" w:cs="Times New Roman"/>
          <w:sz w:val="28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кожні 6 годин; зберігання архівів </w:t>
      </w:r>
      <w:r>
        <w:rPr>
          <w:rFonts w:ascii="Cambria Math" w:eastAsia="Cambria Math" w:hAnsi="Cambria Math" w:cs="Cambria Math"/>
          <w:sz w:val="28"/>
        </w:rPr>
        <w:t>≥</w:t>
      </w:r>
      <w:r>
        <w:rPr>
          <w:rFonts w:ascii="Times New Roman" w:eastAsia="Times New Roman" w:hAnsi="Times New Roman" w:cs="Times New Roman"/>
          <w:sz w:val="28"/>
        </w:rPr>
        <w:t xml:space="preserve"> 30 днів.</w:t>
      </w:r>
    </w:p>
    <w:p w14:paraId="21A95D9C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Індекси: на полях, що часто фільтруються (</w:t>
      </w:r>
      <w:proofErr w:type="spellStart"/>
      <w:r>
        <w:rPr>
          <w:rFonts w:ascii="Times New Roman" w:eastAsia="Times New Roman" w:hAnsi="Times New Roman" w:cs="Times New Roman"/>
          <w:sz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initiative_id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7978EC6E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Міграції: </w:t>
      </w:r>
      <w:proofErr w:type="spellStart"/>
      <w:r>
        <w:rPr>
          <w:rFonts w:ascii="Times New Roman" w:eastAsia="Times New Roman" w:hAnsi="Times New Roman" w:cs="Times New Roman"/>
          <w:sz w:val="28"/>
        </w:rPr>
        <w:t>Flyway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EF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Migrations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із контролем версій.</w:t>
      </w:r>
    </w:p>
    <w:p w14:paraId="2F133218" w14:textId="77777777" w:rsidR="00A539F0" w:rsidRDefault="00A539F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E759F8F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3.5. Інші вимоги</w:t>
      </w:r>
    </w:p>
    <w:p w14:paraId="5176E673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моніторинг: інтеграція з </w:t>
      </w:r>
      <w:proofErr w:type="spellStart"/>
      <w:r>
        <w:rPr>
          <w:rFonts w:ascii="Times New Roman" w:eastAsia="Times New Roman" w:hAnsi="Times New Roman" w:cs="Times New Roman"/>
          <w:sz w:val="28"/>
        </w:rPr>
        <w:t>Prometheus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Grafana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ELK </w:t>
      </w:r>
      <w:proofErr w:type="spellStart"/>
      <w:r>
        <w:rPr>
          <w:rFonts w:ascii="Times New Roman" w:eastAsia="Times New Roman" w:hAnsi="Times New Roman" w:cs="Times New Roman"/>
          <w:sz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97397C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Алгоритми резервного копіювання: регулярні </w:t>
      </w:r>
      <w:proofErr w:type="spellStart"/>
      <w:r>
        <w:rPr>
          <w:rFonts w:ascii="Times New Roman" w:eastAsia="Times New Roman" w:hAnsi="Times New Roman" w:cs="Times New Roman"/>
          <w:sz w:val="28"/>
        </w:rPr>
        <w:t>dry-run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бекапи, звіти про стан.</w:t>
      </w:r>
    </w:p>
    <w:p w14:paraId="42928A81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Документація: User </w:t>
      </w:r>
      <w:proofErr w:type="spellStart"/>
      <w:r>
        <w:rPr>
          <w:rFonts w:ascii="Times New Roman" w:eastAsia="Times New Roman" w:hAnsi="Times New Roman" w:cs="Times New Roman"/>
          <w:sz w:val="28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API </w:t>
      </w:r>
      <w:proofErr w:type="spellStart"/>
      <w:r>
        <w:rPr>
          <w:rFonts w:ascii="Times New Roman" w:eastAsia="Times New Roman" w:hAnsi="Times New Roman" w:cs="Times New Roman"/>
          <w:sz w:val="28"/>
        </w:rPr>
        <w:t>Reference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</w:rPr>
        <w:t>), архітектурні схеми.</w:t>
      </w:r>
    </w:p>
    <w:p w14:paraId="0AD84F35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Локалізація: UA/EN з можливістю додати інші мови.</w:t>
      </w:r>
    </w:p>
    <w:p w14:paraId="27635DA7" w14:textId="77777777" w:rsidR="00A539F0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Умови експлуатації: підтримка 24/7 з рішеннями інцидентів згідно з ITIL.</w:t>
      </w:r>
    </w:p>
    <w:sectPr w:rsidR="00A5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A64B5" w14:textId="77777777" w:rsidR="00AB6DC4" w:rsidRDefault="00AB6DC4" w:rsidP="00A61F76">
      <w:pPr>
        <w:spacing w:after="0" w:line="240" w:lineRule="auto"/>
      </w:pPr>
      <w:r>
        <w:separator/>
      </w:r>
    </w:p>
  </w:endnote>
  <w:endnote w:type="continuationSeparator" w:id="0">
    <w:p w14:paraId="635F0918" w14:textId="77777777" w:rsidR="00AB6DC4" w:rsidRDefault="00AB6DC4" w:rsidP="00A6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6FC00" w14:textId="77777777" w:rsidR="00AB6DC4" w:rsidRDefault="00AB6DC4" w:rsidP="00A61F76">
      <w:pPr>
        <w:spacing w:after="0" w:line="240" w:lineRule="auto"/>
      </w:pPr>
      <w:r>
        <w:separator/>
      </w:r>
    </w:p>
  </w:footnote>
  <w:footnote w:type="continuationSeparator" w:id="0">
    <w:p w14:paraId="0EC599AC" w14:textId="77777777" w:rsidR="00AB6DC4" w:rsidRDefault="00AB6DC4" w:rsidP="00A61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665"/>
    <w:multiLevelType w:val="multilevel"/>
    <w:tmpl w:val="146A8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440F6B"/>
    <w:multiLevelType w:val="multilevel"/>
    <w:tmpl w:val="70304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CA1F31"/>
    <w:multiLevelType w:val="multilevel"/>
    <w:tmpl w:val="8716F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D6524B"/>
    <w:multiLevelType w:val="multilevel"/>
    <w:tmpl w:val="92F2B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5806102">
    <w:abstractNumId w:val="3"/>
  </w:num>
  <w:num w:numId="2" w16cid:durableId="1851215232">
    <w:abstractNumId w:val="1"/>
  </w:num>
  <w:num w:numId="3" w16cid:durableId="1085300319">
    <w:abstractNumId w:val="2"/>
  </w:num>
  <w:num w:numId="4" w16cid:durableId="129258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9F0"/>
    <w:rsid w:val="007462ED"/>
    <w:rsid w:val="00A539F0"/>
    <w:rsid w:val="00A61F76"/>
    <w:rsid w:val="00A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55C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76"/>
  </w:style>
  <w:style w:type="paragraph" w:styleId="Footer">
    <w:name w:val="footer"/>
    <w:basedOn w:val="Normal"/>
    <w:link w:val="FooterChar"/>
    <w:uiPriority w:val="99"/>
    <w:unhideWhenUsed/>
    <w:rsid w:val="00A61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1162</Words>
  <Characters>8462</Characters>
  <Application>Microsoft Office Word</Application>
  <DocSecurity>0</DocSecurity>
  <Lines>241</Lines>
  <Paragraphs>168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2025-06-16T20:29:00Z</dcterms:created>
  <dcterms:modified xsi:type="dcterms:W3CDTF">2025-06-16T20:29:00Z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45472838-3f80-4528-92bc-a0d8c3d5d631</vt:lpwstr>
  </property>
</Properties>
</file>