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«Dark Exploration Records»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910734" cy="5184376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734" cy="5184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7241016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360"/>
            </w:tabs>
            <w:spacing w:after="0" w:before="60" w:line="360" w:lineRule="auto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co74x89033a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 Тетра</w:t>
              <w:tab/>
            </w:r>
          </w:hyperlink>
          <w:r w:rsidDel="00000000" w:rsidR="00000000" w:rsidRPr="00000000">
            <w:fldChar w:fldCharType="begin"/>
            <w:instrText xml:space="preserve"> PAGEREF _nco74x89033a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360"/>
            </w:tabs>
            <w:spacing w:after="0" w:before="60" w:line="360" w:lineRule="auto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ugtydeayxua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 Введення</w:t>
              <w:tab/>
            </w:r>
          </w:hyperlink>
          <w:r w:rsidDel="00000000" w:rsidR="00000000" w:rsidRPr="00000000">
            <w:fldChar w:fldCharType="begin"/>
            <w:instrText xml:space="preserve"> PAGEREF _ugtydeayxuae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360"/>
            </w:tabs>
            <w:spacing w:after="0" w:before="60" w:line="360" w:lineRule="auto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bpwatikdzv8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3. Цільова авдиторія</w:t>
              <w:tab/>
            </w:r>
          </w:hyperlink>
          <w:r w:rsidDel="00000000" w:rsidR="00000000" w:rsidRPr="00000000">
            <w:fldChar w:fldCharType="begin"/>
            <w:instrText xml:space="preserve"> PAGEREF _bpwatikdzv8w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360"/>
            </w:tabs>
            <w:spacing w:after="0" w:before="60" w:line="360" w:lineRule="auto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vonelsw54ya2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4. UPS</w:t>
              <w:tab/>
            </w:r>
          </w:hyperlink>
          <w:r w:rsidDel="00000000" w:rsidR="00000000" w:rsidRPr="00000000">
            <w:fldChar w:fldCharType="begin"/>
            <w:instrText xml:space="preserve"> PAGEREF _vonelsw54ya2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360"/>
            </w:tabs>
            <w:spacing w:after="0" w:before="60" w:line="360" w:lineRule="auto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lvo1s1l8x7z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 Час проходження</w:t>
              <w:tab/>
            </w:r>
          </w:hyperlink>
          <w:r w:rsidDel="00000000" w:rsidR="00000000" w:rsidRPr="00000000">
            <w:fldChar w:fldCharType="begin"/>
            <w:instrText xml:space="preserve"> PAGEREF _lvo1s1l8x7zw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360"/>
            </w:tabs>
            <w:spacing w:after="0" w:before="60" w:line="360" w:lineRule="auto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bqry4yl6qgiz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6. Технологічні характеристики</w:t>
              <w:tab/>
            </w:r>
          </w:hyperlink>
          <w:r w:rsidDel="00000000" w:rsidR="00000000" w:rsidRPr="00000000">
            <w:fldChar w:fldCharType="begin"/>
            <w:instrText xml:space="preserve"> PAGEREF _bqry4yl6qgiz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360"/>
            </w:tabs>
            <w:spacing w:after="0" w:before="60" w:line="360" w:lineRule="auto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z1xfxmrus6jy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7. Взаємодія з грою</w:t>
              <w:tab/>
            </w:r>
          </w:hyperlink>
          <w:r w:rsidDel="00000000" w:rsidR="00000000" w:rsidRPr="00000000">
            <w:fldChar w:fldCharType="begin"/>
            <w:instrText xml:space="preserve"> PAGEREF _z1xfxmrus6jy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360"/>
            </w:tabs>
            <w:spacing w:after="0" w:before="60" w:line="360" w:lineRule="auto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xz25273rn5r4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8. Опис гри</w:t>
              <w:tab/>
            </w:r>
          </w:hyperlink>
          <w:r w:rsidDel="00000000" w:rsidR="00000000" w:rsidRPr="00000000">
            <w:fldChar w:fldCharType="begin"/>
            <w:instrText xml:space="preserve"> PAGEREF _xz25273rn5r4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360"/>
            </w:tabs>
            <w:spacing w:after="0" w:before="60" w:line="360" w:lineRule="auto"/>
            <w:ind w:left="360" w:firstLine="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6dowhnqdeqfb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8.1 Опис ігрового процесу</w:t>
              <w:tab/>
            </w:r>
          </w:hyperlink>
          <w:r w:rsidDel="00000000" w:rsidR="00000000" w:rsidRPr="00000000">
            <w:fldChar w:fldCharType="begin"/>
            <w:instrText xml:space="preserve"> PAGEREF _6dowhnqdeqfb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360"/>
            </w:tabs>
            <w:spacing w:after="0" w:before="60" w:line="360" w:lineRule="auto"/>
            <w:ind w:left="360" w:firstLine="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uyozhplq2hfh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8.2 Механіки</w:t>
              <w:tab/>
            </w:r>
          </w:hyperlink>
          <w:r w:rsidDel="00000000" w:rsidR="00000000" w:rsidRPr="00000000">
            <w:fldChar w:fldCharType="begin"/>
            <w:instrText xml:space="preserve"> PAGEREF _uyozhplq2hfh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360"/>
            </w:tabs>
            <w:spacing w:after="0" w:before="60" w:line="360" w:lineRule="auto"/>
            <w:ind w:left="360" w:firstLine="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5jbbjwnv2be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8.3 Персонажі</w:t>
              <w:tab/>
            </w:r>
          </w:hyperlink>
          <w:r w:rsidDel="00000000" w:rsidR="00000000" w:rsidRPr="00000000">
            <w:fldChar w:fldCharType="begin"/>
            <w:instrText xml:space="preserve"> PAGEREF _5jbbjwnv2be7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360"/>
            </w:tabs>
            <w:spacing w:after="0" w:before="60" w:line="360" w:lineRule="auto"/>
            <w:ind w:left="360" w:firstLine="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8b5int3t37gh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8.4 Локації</w:t>
              <w:tab/>
            </w:r>
          </w:hyperlink>
          <w:r w:rsidDel="00000000" w:rsidR="00000000" w:rsidRPr="00000000">
            <w:fldChar w:fldCharType="begin"/>
            <w:instrText xml:space="preserve"> PAGEREF _8b5int3t37gh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pStyle w:val="Heading2"/>
        <w:spacing w:after="0" w:line="360" w:lineRule="auto"/>
        <w:ind w:left="0" w:firstLine="720"/>
        <w:jc w:val="both"/>
        <w:rPr/>
      </w:pPr>
      <w:bookmarkStart w:colFirst="0" w:colLast="0" w:name="_yp8dx1np1a2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0" w:line="360" w:lineRule="auto"/>
        <w:ind w:left="0" w:firstLine="720"/>
        <w:jc w:val="both"/>
        <w:rPr/>
      </w:pPr>
      <w:bookmarkStart w:colFirst="0" w:colLast="0" w:name="_nco74x89033a" w:id="1"/>
      <w:bookmarkEnd w:id="1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Тетра</w:t>
      </w:r>
    </w:p>
    <w:p w:rsidR="00000000" w:rsidDel="00000000" w:rsidP="00000000" w:rsidRDefault="00000000" w:rsidRPr="00000000" w14:paraId="0000001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Технологія — Мобільна платформа.</w:t>
      </w:r>
    </w:p>
    <w:p w:rsidR="00000000" w:rsidDel="00000000" w:rsidP="00000000" w:rsidRDefault="00000000" w:rsidRPr="00000000" w14:paraId="0000001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Механіка — Візуальна новела з елементами психологічного горору.</w:t>
      </w:r>
    </w:p>
    <w:p w:rsidR="00000000" w:rsidDel="00000000" w:rsidP="00000000" w:rsidRDefault="00000000" w:rsidRPr="00000000" w14:paraId="0000001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Історія — Горор-фентезі «Got Dropped into a Ghost Story, Still Gotta Work» Бек Доксу.</w:t>
      </w:r>
    </w:p>
    <w:p w:rsidR="00000000" w:rsidDel="00000000" w:rsidP="00000000" w:rsidRDefault="00000000" w:rsidRPr="00000000" w14:paraId="0000001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Естетика — Азія, змішана з окультним корпоративним сюрреалізмом.</w:t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0" w:line="360" w:lineRule="auto"/>
        <w:ind w:left="0" w:firstLine="720"/>
        <w:jc w:val="both"/>
        <w:rPr/>
      </w:pPr>
      <w:bookmarkStart w:colFirst="0" w:colLast="0" w:name="_ugtydeayxuae" w:id="2"/>
      <w:bookmarkEnd w:id="2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Введення </w:t>
      </w:r>
    </w:p>
    <w:p w:rsidR="00000000" w:rsidDel="00000000" w:rsidP="00000000" w:rsidRDefault="00000000" w:rsidRPr="00000000" w14:paraId="0000001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ВАКАНСІЯ</w:t>
      </w:r>
    </w:p>
    <w:p w:rsidR="00000000" w:rsidDel="00000000" w:rsidP="00000000" w:rsidRDefault="00000000" w:rsidRPr="00000000" w14:paraId="0000001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Терміново —</w:t>
      </w:r>
    </w:p>
    <w:p w:rsidR="00000000" w:rsidDel="00000000" w:rsidP="00000000" w:rsidRDefault="00000000" w:rsidRPr="00000000" w14:paraId="0000001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Компанія, що спеціалізується на жахах.</w:t>
      </w:r>
    </w:p>
    <w:p w:rsidR="00000000" w:rsidDel="00000000" w:rsidP="00000000" w:rsidRDefault="00000000" w:rsidRPr="00000000" w14:paraId="0000001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Daydream Inc. (ТОВ)</w:t>
      </w:r>
    </w:p>
    <w:p w:rsidR="00000000" w:rsidDel="00000000" w:rsidP="00000000" w:rsidRDefault="00000000" w:rsidRPr="00000000" w14:paraId="0000001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Шалені бонуси — Приходьте просто зараз</w:t>
      </w:r>
    </w:p>
    <w:p w:rsidR="00000000" w:rsidDel="00000000" w:rsidP="00000000" w:rsidRDefault="00000000" w:rsidRPr="00000000" w14:paraId="0000001E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※ Нотатка: компанія не несе відповідальність за будь-які рани чи летальні випадки, які можуть статися в результаті виконання посадовцем службових обов'язків.</w:t>
      </w:r>
    </w:p>
    <w:p w:rsidR="00000000" w:rsidDel="00000000" w:rsidP="00000000" w:rsidRDefault="00000000" w:rsidRPr="00000000" w14:paraId="0000002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——</w:t>
      </w:r>
    </w:p>
    <w:p w:rsidR="00000000" w:rsidDel="00000000" w:rsidP="00000000" w:rsidRDefault="00000000" w:rsidRPr="00000000" w14:paraId="00000021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настільки обожнював одне відоме «сучасне фентезі», що заради відвідування присвяченого йому pop-up заходу взяв вихідний від роботи. </w:t>
      </w:r>
    </w:p>
    <w:p w:rsidR="00000000" w:rsidDel="00000000" w:rsidP="00000000" w:rsidRDefault="00000000" w:rsidRPr="00000000" w14:paraId="0000002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 того ж дня мене занесло у той самий вигаданий світ. Ще як новенького працівника відомої компанії-гіганта!</w:t>
      </w:r>
    </w:p>
    <w:p w:rsidR="00000000" w:rsidDel="00000000" w:rsidP="00000000" w:rsidRDefault="00000000" w:rsidRPr="00000000" w14:paraId="0000002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Робота мрії з шаленими бонусами, чудовою зарплатою та добрими й компетентними керівниками.</w:t>
      </w:r>
    </w:p>
    <w:p w:rsidR="00000000" w:rsidDel="00000000" w:rsidP="00000000" w:rsidRDefault="00000000" w:rsidRPr="00000000" w14:paraId="0000002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Користуючись своїми знаннями про цей світ, я з нечуваною швидкістю підіймаюсь кар’єрними сходами!</w:t>
      </w:r>
    </w:p>
    <w:p w:rsidR="00000000" w:rsidDel="00000000" w:rsidP="00000000" w:rsidRDefault="00000000" w:rsidRPr="00000000" w14:paraId="0000002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Але чи щасливий я, спитаєте ви?</w:t>
      </w:r>
    </w:p>
    <w:p w:rsidR="00000000" w:rsidDel="00000000" w:rsidP="00000000" w:rsidRDefault="00000000" w:rsidRPr="00000000" w14:paraId="0000002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Будь ласка, дайте мені повернутися додому… Благаю…</w:t>
      </w:r>
    </w:p>
    <w:p w:rsidR="00000000" w:rsidDel="00000000" w:rsidP="00000000" w:rsidRDefault="00000000" w:rsidRPr="00000000" w14:paraId="0000002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0" w:line="360" w:lineRule="auto"/>
        <w:ind w:firstLine="720"/>
        <w:jc w:val="both"/>
        <w:rPr/>
      </w:pPr>
      <w:bookmarkStart w:colFirst="0" w:colLast="0" w:name="_bpwatikdzv8w" w:id="3"/>
      <w:bookmarkEnd w:id="3"/>
      <w:r w:rsidDel="00000000" w:rsidR="00000000" w:rsidRPr="00000000">
        <w:rPr>
          <w:rtl w:val="0"/>
        </w:rPr>
        <w:t xml:space="preserve">3. Цільова авдиторія</w:t>
      </w:r>
    </w:p>
    <w:p w:rsidR="00000000" w:rsidDel="00000000" w:rsidP="00000000" w:rsidRDefault="00000000" w:rsidRPr="00000000" w14:paraId="00000029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Цільовою авдиторією є люди віком 18-35 років. Гра не має направлення на певний гендер, однак здебільшого у подібні візуальні новели грають саме жінки. Гру можна пройти і без заведення романтичних стосунків з персонажами, зосередившись виключно на виживанні.</w:t>
      </w:r>
    </w:p>
    <w:p w:rsidR="00000000" w:rsidDel="00000000" w:rsidP="00000000" w:rsidRDefault="00000000" w:rsidRPr="00000000" w14:paraId="0000002A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 має вікове обмеження 18+ через жорстокість, кров, насилля, підняті у грі теми, а також ведення стосунків з фаворитами.</w:t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0" w:line="360" w:lineRule="auto"/>
        <w:ind w:firstLine="720"/>
        <w:jc w:val="both"/>
        <w:rPr/>
      </w:pPr>
      <w:bookmarkStart w:colFirst="0" w:colLast="0" w:name="_vonelsw54ya2" w:id="4"/>
      <w:bookmarkEnd w:id="4"/>
      <w:r w:rsidDel="00000000" w:rsidR="00000000" w:rsidRPr="00000000">
        <w:rPr>
          <w:rtl w:val="0"/>
        </w:rPr>
        <w:t xml:space="preserve">4. UPS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Глибокий психологічний сюжет — це історія не про перемогу над монстрами, а про людину, яка намагається не зламатися, коли страх стає частиною її реальності;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Світ, де вигадки стали реальністю — інтернет-легенди ожили, а знайомі нічні офіси й коридори перетворилися на місця, де кожен твій крок може стати останнім;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Керуй власною психікою — шкала страху не просто лякає, вона змінює доступні варіанти дій, змушуючи балансувати між холодним розумом та істерикою, але часом саме страх може врятувати життя;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Вибір і наслідки — правильного рішення не існує; врятувавши когось, ти можеш приректи іншого, а іноді найбільшу ціну доведеться заплатити тобі ж самому;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Разом до світанку — у темряві доведеться обирати, кому простягнути руку, адже іноді людська усмішка приховує більше небезпеки, ніж тінь за дверима;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Атмосфера тривожного сюрреалізму — іноді найстрашніше не попереду, а саме за спиною, коли ти точно знаєш, що був один;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Поринь в атмосферу — голосовий супровід, динамічні саундтреки, що змінюються відповідно до сцени, часу й напруги подій.</w:t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0" w:line="360" w:lineRule="auto"/>
        <w:ind w:firstLine="720"/>
        <w:jc w:val="both"/>
        <w:rPr/>
      </w:pPr>
      <w:bookmarkStart w:colFirst="0" w:colLast="0" w:name="_lvo1s1l8x7zw" w:id="5"/>
      <w:bookmarkEnd w:id="5"/>
      <w:r w:rsidDel="00000000" w:rsidR="00000000" w:rsidRPr="00000000">
        <w:rPr>
          <w:rtl w:val="0"/>
        </w:rPr>
        <w:t xml:space="preserve">5. Час проходження</w:t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Повне проходження гри з відкриттям усіх кінцівок, проходженням додаткових завдань, відкриття кац-сцен з персонажами та розвитком усіх характеристик займе близько 20 годин. Якщо пропустити певні додаткові моменти, то гру можна пройти за близько 10 годин.</w:t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0" w:line="360" w:lineRule="auto"/>
        <w:ind w:firstLine="720"/>
        <w:jc w:val="both"/>
        <w:rPr/>
      </w:pPr>
      <w:bookmarkStart w:colFirst="0" w:colLast="0" w:name="_bqry4yl6qgiz" w:id="6"/>
      <w:bookmarkEnd w:id="6"/>
      <w:r w:rsidDel="00000000" w:rsidR="00000000" w:rsidRPr="00000000">
        <w:rPr>
          <w:rtl w:val="0"/>
        </w:rPr>
        <w:t xml:space="preserve">6. Технологічні характеристики</w:t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 розроблена під мобільну платформу, тому відповідно буде підтримуватися на телефоні та на планшеті. Пристрій вводу — екран мобільного пристрою, а пристрій виведення — динаміки чи інші пристрої.</w:t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0" w:line="360" w:lineRule="auto"/>
        <w:ind w:firstLine="720"/>
        <w:jc w:val="both"/>
        <w:rPr/>
      </w:pPr>
      <w:bookmarkStart w:colFirst="0" w:colLast="0" w:name="_z1xfxmrus6jy" w:id="7"/>
      <w:bookmarkEnd w:id="7"/>
      <w:r w:rsidDel="00000000" w:rsidR="00000000" w:rsidRPr="00000000">
        <w:rPr>
          <w:rtl w:val="0"/>
        </w:rPr>
        <w:t xml:space="preserve">7. Взаємодія з грою</w:t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Взаємодія відбувається через тачпад мобільного пристрою. Діалоги прогортаються натиском на будь-яку частину екрану, при виборі тої чи іншої відповіді треба натиснути відповідну кнопку з фразою. </w:t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0" w:line="360" w:lineRule="auto"/>
        <w:ind w:firstLine="720"/>
        <w:jc w:val="both"/>
        <w:rPr/>
      </w:pPr>
      <w:bookmarkStart w:colFirst="0" w:colLast="0" w:name="_xz25273rn5r4" w:id="8"/>
      <w:bookmarkEnd w:id="8"/>
      <w:r w:rsidDel="00000000" w:rsidR="00000000" w:rsidRPr="00000000">
        <w:rPr>
          <w:rtl w:val="0"/>
        </w:rPr>
        <w:t xml:space="preserve">8. Опис гри</w:t>
      </w:r>
    </w:p>
    <w:p w:rsidR="00000000" w:rsidDel="00000000" w:rsidP="00000000" w:rsidRDefault="00000000" w:rsidRPr="00000000" w14:paraId="00000040">
      <w:pPr>
        <w:pStyle w:val="Heading3"/>
        <w:spacing w:after="0" w:line="360" w:lineRule="auto"/>
        <w:ind w:firstLine="720"/>
        <w:jc w:val="both"/>
        <w:rPr/>
      </w:pPr>
      <w:bookmarkStart w:colFirst="0" w:colLast="0" w:name="_6dowhnqdeqfb" w:id="9"/>
      <w:bookmarkEnd w:id="9"/>
      <w:r w:rsidDel="00000000" w:rsidR="00000000" w:rsidRPr="00000000">
        <w:rPr>
          <w:rtl w:val="0"/>
        </w:rPr>
        <w:t xml:space="preserve">8.1 Опис ігрового процесу</w:t>
      </w:r>
    </w:p>
    <w:p w:rsidR="00000000" w:rsidDel="00000000" w:rsidP="00000000" w:rsidRDefault="00000000" w:rsidRPr="00000000" w14:paraId="00000041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РОЗДІЛ 1: «Лотерея» (Пролог)</w:t>
      </w:r>
    </w:p>
    <w:p w:rsidR="00000000" w:rsidDel="00000000" w:rsidP="00000000" w:rsidRDefault="00000000" w:rsidRPr="00000000" w14:paraId="00000042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Мета: </w:t>
      </w:r>
    </w:p>
    <w:p w:rsidR="00000000" w:rsidDel="00000000" w:rsidP="00000000" w:rsidRDefault="00000000" w:rsidRPr="00000000" w14:paraId="00000043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Знайомство з ГГ, отримання ключового предмету, перше занурення в жах.</w:t>
      </w:r>
    </w:p>
    <w:p w:rsidR="00000000" w:rsidDel="00000000" w:rsidP="00000000" w:rsidRDefault="00000000" w:rsidRPr="00000000" w14:paraId="00000044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Сюжет:</w:t>
      </w:r>
    </w:p>
    <w:p w:rsidR="00000000" w:rsidDel="00000000" w:rsidP="00000000" w:rsidRDefault="00000000" w:rsidRPr="00000000" w14:paraId="00000045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Pop-up магазин: Кім Солейм (ГГ) стоїть у черзі, щоб придбати мерч улюбленого фандому, відчуває незручність через те, що він ледь не єдиний дорослий у черзі з підлітків, які сприймають його за перекупщика.</w:t>
      </w:r>
    </w:p>
    <w:p w:rsidR="00000000" w:rsidDel="00000000" w:rsidP="00000000" w:rsidRDefault="00000000" w:rsidRPr="00000000" w14:paraId="00000046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Лотерея: ГГ виграє 1-ше місце — «Сувенірна коробка справжніх Записів дослідження Темряви».</w:t>
      </w:r>
    </w:p>
    <w:p w:rsidR="00000000" w:rsidDel="00000000" w:rsidP="00000000" w:rsidRDefault="00000000" w:rsidRPr="00000000" w14:paraId="00000047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Отримання предмету: ГГ отримує коробку з мерчем, звідти випадає Memorial Popsocket (Меморіальний попсокет) та посвідчення працівника польових досліджень Daydream Inc, на якому працівниця люб’язно друкує ім’я ГГ.</w:t>
      </w:r>
    </w:p>
    <w:p w:rsidR="00000000" w:rsidDel="00000000" w:rsidP="00000000" w:rsidRDefault="00000000" w:rsidRPr="00000000" w14:paraId="00000048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Трансформація: Світ розмивається, обличчя оточуючих спотворюються і ГГ опиняється в залі орієнтації нових працівників Daydream Inc.</w:t>
      </w:r>
    </w:p>
    <w:p w:rsidR="00000000" w:rsidDel="00000000" w:rsidP="00000000" w:rsidRDefault="00000000" w:rsidRPr="00000000" w14:paraId="00000049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Випробовувальний термін: Світло гасне, всі опиняються у вагоні метро «Безодня експрес».</w:t>
      </w:r>
    </w:p>
    <w:p w:rsidR="00000000" w:rsidDel="00000000" w:rsidP="00000000" w:rsidRDefault="00000000" w:rsidRPr="00000000" w14:paraId="0000004A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Фінал розділу: Лунає перше оголошення про станцію «Печаль». Двері відчиняються і декілька новобранців попри застереження сходять на платформу.</w:t>
      </w:r>
    </w:p>
    <w:p w:rsidR="00000000" w:rsidDel="00000000" w:rsidP="00000000" w:rsidRDefault="00000000" w:rsidRPr="00000000" w14:paraId="0000004B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Механіки:</w:t>
      </w:r>
    </w:p>
    <w:p w:rsidR="00000000" w:rsidDel="00000000" w:rsidP="00000000" w:rsidRDefault="00000000" w:rsidRPr="00000000" w14:paraId="0000004C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Навчання: Базове читання діалогів, вибір відповідей.</w:t>
      </w:r>
    </w:p>
    <w:p w:rsidR="00000000" w:rsidDel="00000000" w:rsidP="00000000" w:rsidRDefault="00000000" w:rsidRPr="00000000" w14:paraId="0000004D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Перший страх: Коли світ змінюється, шкала страху трохи зростає (ефект розмиття/віньєтки і пришвидшеного серцебиття).</w:t>
      </w:r>
    </w:p>
    <w:p w:rsidR="00000000" w:rsidDel="00000000" w:rsidP="00000000" w:rsidRDefault="00000000" w:rsidRPr="00000000" w14:paraId="0000004E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>
          <w:b w:val="1"/>
          <w:bCs w:val="1"/>
          <w:sz w:val="28"/>
          <w:szCs w:val="28"/>
        </w:rPr>
      </w:pPr>
      <w:bookmarkStart w:colFirst="0" w:colLast="0" w:name="_uyozhplq2hfh" w:id="10"/>
      <w:bookmarkEnd w:id="10"/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8.2 Механіки</w:t>
      </w:r>
    </w:p>
    <w:p w:rsidR="00000000" w:rsidDel="00000000" w:rsidP="00000000" w:rsidRDefault="00000000" w:rsidRPr="00000000" w14:paraId="00000050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Таблиця 1 — Опис механік (таблиця виконана самостійно)</w:t>
      </w:r>
    </w:p>
    <w:tbl>
      <w:tblPr>
        <w:tblStyle w:val="Table1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7575"/>
        <w:tblGridChange w:id="0">
          <w:tblGrid>
            <w:gridCol w:w="2355"/>
            <w:gridCol w:w="757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Механіка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діалогів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Взаємодія з персонажами через Yarn Spinner із сюжетними діалогами та вибором реплік.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вибору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Прийняття рішень, які впливають на атмосферу сцен, взаємодію з персонажами та подальший розвиток подій.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Рівень страху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рівня страху, що змінює візуальні ефекти, поведінку інтерфейсу та емоційне сприйняття гри.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Пульс 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Відображення психологічного стану персонажа через пульсацію інтерфейсу та UI-анімації.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Атмосферні візуальні ефекти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Використання віньєтки, затемнення, шуму екрана, тремтіння та інших horror-ефектів.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Інтерактивна взаємодія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Натискання кнопок та взаємодія з UI-елементами для переходу між сценами та вибору дій.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сцен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Перемикання між сюжетними сценами та діалоговими епізодами.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напруги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Поступове наростання психологічної тривоги через звук, візуальні ефекти та подачу сцен.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персонажів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Відображення персонажів через статичні спрайти, зміни емоцій та атмосферні ефекти.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Аудіосупровід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Використання фонової музики та звукових ефектів для підтримання атмосфери психологічного горору.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Мобільне UI-керування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Адаптований інтерфейс для Android-пристроїв із сенсорним керуванням.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прогресу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Поступове відкриття нових сюжетних сцен та діалогів у процесі проходження.</w:t>
            </w:r>
          </w:p>
        </w:tc>
      </w:tr>
    </w:tbl>
    <w:p w:rsidR="00000000" w:rsidDel="00000000" w:rsidP="00000000" w:rsidRDefault="00000000" w:rsidRPr="00000000" w14:paraId="0000006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0" w:line="360" w:lineRule="auto"/>
        <w:ind w:firstLine="720"/>
        <w:jc w:val="both"/>
        <w:rPr/>
      </w:pPr>
      <w:bookmarkStart w:colFirst="0" w:colLast="0" w:name="_5jbbjwnv2be7" w:id="11"/>
      <w:bookmarkEnd w:id="11"/>
      <w:r w:rsidDel="00000000" w:rsidR="00000000" w:rsidRPr="00000000">
        <w:rPr>
          <w:rtl w:val="0"/>
        </w:rPr>
        <w:t xml:space="preserve">8.3 Персонажі</w:t>
      </w:r>
    </w:p>
    <w:p w:rsidR="00000000" w:rsidDel="00000000" w:rsidP="00000000" w:rsidRDefault="00000000" w:rsidRPr="00000000" w14:paraId="0000006E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Таблиця 2 — Опис персонажів(таблиця виконана самостійно)</w:t>
      </w:r>
    </w:p>
    <w:tbl>
      <w:tblPr>
        <w:tblStyle w:val="Table2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410"/>
        <w:tblGridChange w:id="0">
          <w:tblGrid>
            <w:gridCol w:w="2520"/>
            <w:gridCol w:w="74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Ім’я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Кім Солейм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Головний герой, офісний працівник, якого занесло у вигаданий світ із кріпіпастою.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Нова працівниця</w:t>
            </w:r>
          </w:p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(Ґо Йонин)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Нова працівниця, також із реального світу, якій не пощастило потрапити на своєрідну нову роботу.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Новий працівник</w:t>
            </w:r>
          </w:p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(Бек Сахьон)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Герой кріпіпаст, прописаний персонаж усесвіту, куди потрапив головний герой.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Нові працівники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Нові працівники Day Dream Corporation.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Продавець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Працівниця цілодобового магазинчику, де проходить поп-ап івенту Темних досліджень.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Робітник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Працівник цілодобового магазинчику, де проходить поп-ап івенту Темних досліджень.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Школярі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Діти, що прийшли на відкриття поп-ап івенту.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Перехожі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Дорослі, що прийшли на відкриття поп-ап івенту.</w:t>
            </w:r>
          </w:p>
        </w:tc>
      </w:tr>
    </w:tbl>
    <w:p w:rsidR="00000000" w:rsidDel="00000000" w:rsidP="00000000" w:rsidRDefault="00000000" w:rsidRPr="00000000" w14:paraId="0000008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76383" cy="4076383"/>
            <wp:effectExtent b="12700" l="12700" r="12700" t="1270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383" cy="407638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— Деякі персонажі(рисунок виконаний самостійно)</w:t>
      </w:r>
    </w:p>
    <w:p w:rsidR="00000000" w:rsidDel="00000000" w:rsidP="00000000" w:rsidRDefault="00000000" w:rsidRPr="00000000" w14:paraId="0000008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0" w:line="360" w:lineRule="auto"/>
        <w:ind w:firstLine="720"/>
        <w:jc w:val="both"/>
        <w:rPr/>
      </w:pPr>
      <w:bookmarkStart w:colFirst="0" w:colLast="0" w:name="_8b5int3t37gh" w:id="12"/>
      <w:bookmarkEnd w:id="12"/>
      <w:r w:rsidDel="00000000" w:rsidR="00000000" w:rsidRPr="00000000">
        <w:rPr>
          <w:rtl w:val="0"/>
        </w:rPr>
        <w:t xml:space="preserve">8.4 Локації</w:t>
      </w:r>
    </w:p>
    <w:p w:rsidR="00000000" w:rsidDel="00000000" w:rsidP="00000000" w:rsidRDefault="00000000" w:rsidRPr="00000000" w14:paraId="0000008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Таблиця 3 — Опис персонажів(таблиця виконана самостійно)</w:t>
      </w: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7335"/>
        <w:tblGridChange w:id="0">
          <w:tblGrid>
            <w:gridCol w:w="2595"/>
            <w:gridCol w:w="733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Вулиця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Сонячна вулиця Сеула, по дорозі проїжджають машини, десь згори доноситься спів пташок.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Зовні магазину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Вулиця поруч із цілодобовим магазином, де зібралося чимало людей на честь відкриття поп-ап івенту.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Усередині магазину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Цілодобовий корейський магазинчик, заповнений мерчем по Записах темних досліджень. Усередину пускають певну кількість людей, що записані на той чи інший час. За касою стоїть працівниця, а по інший бік поруч із колесом фортуни стоїть чоловік.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Зала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Конференц-зала, куди потрапляє головний герой після інциденту всередині цілодобового магазинчику. Вона заповнена великою кількістю розгублених працівників. На екрані проєктора зображенні привітання, а за катедрою стоїть ведучий.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Вагон метро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Звичайний, на перший погляд, вагон метро, куди потрапляють усі нові працівники Day Dream Corporation, аби пройти тестове завдання від компанії.</w:t>
            </w:r>
          </w:p>
        </w:tc>
      </w:tr>
    </w:tbl>
    <w:p w:rsidR="00000000" w:rsidDel="00000000" w:rsidP="00000000" w:rsidRDefault="00000000" w:rsidRPr="00000000" w14:paraId="0000009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74886" cy="4174886"/>
            <wp:effectExtent b="12700" l="12700" r="12700" t="127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4886" cy="417488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— Деякі фони (рисунок виконаний самостійно)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  <w:ind w:firstLine="720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360" w:lineRule="auto"/>
      <w:ind w:firstLine="720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="360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