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1FF1A" w14:textId="77777777" w:rsidR="00DA6284" w:rsidRPr="001007D1" w:rsidRDefault="00000000">
      <w:pPr>
        <w:spacing w:after="240" w:line="360" w:lineRule="auto"/>
        <w:jc w:val="center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Специфікація програмного забезпечення</w:t>
      </w:r>
    </w:p>
    <w:p w14:paraId="52D42FC8" w14:textId="77777777" w:rsidR="00DA6284" w:rsidRPr="001007D1" w:rsidRDefault="00000000" w:rsidP="001007D1">
      <w:pPr>
        <w:spacing w:after="200"/>
        <w:jc w:val="center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А.1 ВСТУП</w:t>
      </w:r>
    </w:p>
    <w:p w14:paraId="3139F35C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А.1.1 Огляд продукту</w:t>
      </w:r>
    </w:p>
    <w:p w14:paraId="1739D2E3" w14:textId="77777777" w:rsidR="00DA6284" w:rsidRDefault="00000000">
      <w:pPr>
        <w:spacing w:line="360" w:lineRule="auto"/>
        <w:ind w:firstLine="709"/>
        <w:jc w:val="both"/>
      </w:pPr>
      <w:r>
        <w:t>Це рішення - вебзастосунок для управління ресторанною мережею, що складається з клієнтської частини, serverless-серверної частини та набору хмарних сервісів для зберігання даних, автентифікації, обробки подій, формування звітів і надсилання повідомлень.</w:t>
      </w:r>
    </w:p>
    <w:p w14:paraId="205C065D" w14:textId="77777777" w:rsidR="00DA6284" w:rsidRDefault="00000000">
      <w:pPr>
        <w:spacing w:line="360" w:lineRule="auto"/>
        <w:ind w:firstLine="709"/>
        <w:jc w:val="both"/>
      </w:pPr>
      <w:r>
        <w:t>Система включає:</w:t>
      </w:r>
    </w:p>
    <w:p w14:paraId="056CE499" w14:textId="77777777" w:rsidR="00DA6284" w:rsidRDefault="00000000">
      <w:pPr>
        <w:spacing w:line="360" w:lineRule="auto"/>
        <w:ind w:firstLine="709"/>
        <w:jc w:val="both"/>
      </w:pPr>
      <w:r>
        <w:t>Клієнтську частину на базі Next.js, React, TypeScript і SCSS modules, яка забезпечує перегляд локацій ресторанної мережі, меню, бронювання столиків, оформлення попереднього замовлення, роботу з профілем користувача, відгуками та адміністративною звітністю.</w:t>
      </w:r>
    </w:p>
    <w:p w14:paraId="3D8A67A5" w14:textId="77777777" w:rsidR="00DA6284" w:rsidRDefault="00000000">
      <w:pPr>
        <w:spacing w:line="360" w:lineRule="auto"/>
        <w:ind w:firstLine="709"/>
        <w:jc w:val="both"/>
      </w:pPr>
      <w:r>
        <w:t>Серверну частину на базі Python 3.10 та AWS Lambda, яка реалізує бізнес-логіку роботи з користувачами, локаціями, столиками, меню, резерваціями, попередніми замовленнями, відгуками та аналітичними звітами.</w:t>
      </w:r>
    </w:p>
    <w:p w14:paraId="01B70946" w14:textId="77777777" w:rsidR="00DA6284" w:rsidRDefault="00000000">
      <w:pPr>
        <w:spacing w:line="360" w:lineRule="auto"/>
        <w:ind w:firstLine="709"/>
        <w:jc w:val="both"/>
      </w:pPr>
      <w:r>
        <w:t>Хмарну інфраструктуру AWS: Amazon API Gateway для HTTP API, Amazon DynamoDB для зберігання даних, Amazon Cognito для автентифікації, Amazon SQS для асинхронної обробки подій, Amazon EventBridge для планових подій і Amazon SES для надсилання електронних листів.</w:t>
      </w:r>
    </w:p>
    <w:p w14:paraId="65EB7E38" w14:textId="77777777" w:rsidR="00DA6284" w:rsidRDefault="00000000">
      <w:pPr>
        <w:spacing w:line="360" w:lineRule="auto"/>
        <w:ind w:firstLine="709"/>
        <w:jc w:val="both"/>
      </w:pPr>
      <w:r>
        <w:t>Додаткові модулі: рольове розмежування доступу, автоматичне призначення офіціанта до резервації, генерація звітів у форматах JSON preview, CSV, Excel і PDF, а також щотижневе автоматичне формування звітів із надсиланням електронною поштою.</w:t>
      </w:r>
    </w:p>
    <w:p w14:paraId="1656289A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А.1.2 Мета</w:t>
      </w:r>
    </w:p>
    <w:p w14:paraId="026068E7" w14:textId="77777777" w:rsidR="00DA6284" w:rsidRDefault="00000000">
      <w:pPr>
        <w:spacing w:line="360" w:lineRule="auto"/>
        <w:ind w:firstLine="709"/>
        <w:jc w:val="both"/>
      </w:pPr>
      <w:r>
        <w:t>Забезпечити ресторанну мережу єдиним вебінструментом для автоматизації основних бізнес-процесів: перегляду локацій і меню, бронювання столиків, оформлення попередніх замовлень, збору відгуків і аналізу операційних показників.</w:t>
      </w:r>
    </w:p>
    <w:p w14:paraId="47A507EF" w14:textId="77777777" w:rsidR="00DA6284" w:rsidRDefault="00000000">
      <w:pPr>
        <w:spacing w:line="360" w:lineRule="auto"/>
        <w:ind w:firstLine="709"/>
        <w:jc w:val="both"/>
      </w:pPr>
      <w:r>
        <w:lastRenderedPageBreak/>
        <w:t>Спростити взаємодію клієнта з рестораном завдяки онлайн-бронюванню, вибору локації, перегляду страв і можливості залишити відгук після відвідування.</w:t>
      </w:r>
    </w:p>
    <w:p w14:paraId="212E4780" w14:textId="77777777" w:rsidR="00DA6284" w:rsidRDefault="00000000">
      <w:pPr>
        <w:spacing w:line="360" w:lineRule="auto"/>
        <w:ind w:firstLine="709"/>
        <w:jc w:val="both"/>
      </w:pPr>
      <w:r>
        <w:t>Підвищити ефективність роботи персоналу за рахунок автоматичного призначення офіціанта до резервації та централізованого перегляду даних про замовлення й обслуговування.</w:t>
      </w:r>
    </w:p>
    <w:p w14:paraId="0779C4A8" w14:textId="77777777" w:rsidR="00DA6284" w:rsidRDefault="00000000">
      <w:pPr>
        <w:spacing w:line="360" w:lineRule="auto"/>
        <w:ind w:firstLine="709"/>
        <w:jc w:val="both"/>
      </w:pPr>
      <w:r>
        <w:t>Надати адміністратору інструменти для аналізу роботи офіціантів і порівняння ресторанних локацій за вибраний період.</w:t>
      </w:r>
    </w:p>
    <w:p w14:paraId="657A1BA0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А.1.3 Межі</w:t>
      </w:r>
    </w:p>
    <w:p w14:paraId="1882A49D" w14:textId="77777777" w:rsidR="00DA6284" w:rsidRDefault="00000000">
      <w:pPr>
        <w:spacing w:line="360" w:lineRule="auto"/>
        <w:ind w:firstLine="709"/>
        <w:jc w:val="both"/>
      </w:pPr>
      <w:r>
        <w:t>Входить до системи:</w:t>
      </w:r>
    </w:p>
    <w:p w14:paraId="66F1EC8E" w14:textId="77777777" w:rsidR="00DA6284" w:rsidRDefault="00000000">
      <w:pPr>
        <w:spacing w:line="360" w:lineRule="auto"/>
        <w:ind w:firstLine="709"/>
        <w:jc w:val="both"/>
      </w:pPr>
      <w:r>
        <w:t>Реєстрація, вхід користувачів і керування ролями на основі Amazon Cognito.</w:t>
      </w:r>
    </w:p>
    <w:p w14:paraId="6A0CF566" w14:textId="77777777" w:rsidR="00DA6284" w:rsidRDefault="00000000">
      <w:pPr>
        <w:spacing w:line="360" w:lineRule="auto"/>
        <w:ind w:firstLine="709"/>
        <w:jc w:val="both"/>
      </w:pPr>
      <w:r>
        <w:t>Перегляд ресторанних локацій, меню та інформації про доступні столики.</w:t>
      </w:r>
    </w:p>
    <w:p w14:paraId="0E2F46E3" w14:textId="77777777" w:rsidR="00DA6284" w:rsidRDefault="00000000">
      <w:pPr>
        <w:spacing w:line="360" w:lineRule="auto"/>
        <w:ind w:firstLine="709"/>
        <w:jc w:val="both"/>
      </w:pPr>
      <w:r>
        <w:t>Створення, перегляд і керування резерваціями з можливістю попереднього замовлення страв.</w:t>
      </w:r>
    </w:p>
    <w:p w14:paraId="46BF3D78" w14:textId="77777777" w:rsidR="00DA6284" w:rsidRDefault="00000000">
      <w:pPr>
        <w:spacing w:line="360" w:lineRule="auto"/>
        <w:ind w:firstLine="709"/>
        <w:jc w:val="both"/>
      </w:pPr>
      <w:r>
        <w:t>Залишення відгуків щодо локації, кухні та сервісу.</w:t>
      </w:r>
    </w:p>
    <w:p w14:paraId="31A5F79E" w14:textId="77777777" w:rsidR="00DA6284" w:rsidRDefault="00000000">
      <w:pPr>
        <w:spacing w:line="360" w:lineRule="auto"/>
        <w:ind w:firstLine="709"/>
        <w:jc w:val="both"/>
      </w:pPr>
      <w:r>
        <w:t>Адміністративна робота з аналітичними звітами, їх попередній перегляд і експорт у CSV, Excel та PDF.</w:t>
      </w:r>
    </w:p>
    <w:p w14:paraId="471925C4" w14:textId="77777777" w:rsidR="00DA6284" w:rsidRDefault="00000000">
      <w:pPr>
        <w:spacing w:line="360" w:lineRule="auto"/>
        <w:ind w:firstLine="709"/>
        <w:jc w:val="both"/>
      </w:pPr>
      <w:r>
        <w:t>Асинхронне формування звітних даних на основі подій системи та планове щотижневе надсилання звітів.</w:t>
      </w:r>
    </w:p>
    <w:p w14:paraId="2ACAA0FA" w14:textId="77777777" w:rsidR="00DA6284" w:rsidRDefault="00000000">
      <w:pPr>
        <w:spacing w:line="360" w:lineRule="auto"/>
        <w:ind w:firstLine="709"/>
        <w:jc w:val="both"/>
      </w:pPr>
      <w:r>
        <w:t>Не входить до системи:</w:t>
      </w:r>
    </w:p>
    <w:p w14:paraId="3A8E6951" w14:textId="77777777" w:rsidR="00DA6284" w:rsidRDefault="00000000">
      <w:pPr>
        <w:spacing w:line="360" w:lineRule="auto"/>
        <w:ind w:firstLine="709"/>
        <w:jc w:val="both"/>
      </w:pPr>
      <w:r>
        <w:t>Обробка реальних онлайн-платежів, фіскалізація чеків і інтеграція з банківськими платіжними шлюзами.</w:t>
      </w:r>
    </w:p>
    <w:p w14:paraId="046B21BF" w14:textId="77777777" w:rsidR="00DA6284" w:rsidRDefault="00000000">
      <w:pPr>
        <w:spacing w:line="360" w:lineRule="auto"/>
        <w:ind w:firstLine="709"/>
        <w:jc w:val="both"/>
      </w:pPr>
      <w:r>
        <w:t>Повноцінна POS-система для кухні та каси ресторану.</w:t>
      </w:r>
    </w:p>
    <w:p w14:paraId="1CFA3D48" w14:textId="77777777" w:rsidR="00DA6284" w:rsidRDefault="00000000">
      <w:pPr>
        <w:spacing w:line="360" w:lineRule="auto"/>
        <w:ind w:firstLine="709"/>
        <w:jc w:val="both"/>
      </w:pPr>
      <w:r>
        <w:t>Інтеграція з зовнішніми службами доставки або складським обліком.</w:t>
      </w:r>
    </w:p>
    <w:p w14:paraId="470DC308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А.1.4 Посилання</w:t>
      </w:r>
    </w:p>
    <w:p w14:paraId="75FFD582" w14:textId="77777777" w:rsidR="00DA6284" w:rsidRDefault="00000000">
      <w:pPr>
        <w:spacing w:line="360" w:lineRule="auto"/>
        <w:ind w:firstLine="709"/>
        <w:jc w:val="both"/>
      </w:pPr>
      <w:r>
        <w:t>Стандарти та специфікації:</w:t>
      </w:r>
    </w:p>
    <w:p w14:paraId="72AEC0A1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>REST API principles and HTTP status codes.</w:t>
      </w:r>
    </w:p>
    <w:p w14:paraId="3520C99D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OWASP Top 10 - </w:t>
      </w:r>
      <w:proofErr w:type="spellStart"/>
      <w:r>
        <w:t>базові</w:t>
      </w:r>
      <w:proofErr w:type="spellEnd"/>
      <w:r w:rsidRPr="001007D1">
        <w:rPr>
          <w:lang w:val="en-US"/>
        </w:rPr>
        <w:t xml:space="preserve"> </w:t>
      </w:r>
      <w:proofErr w:type="spellStart"/>
      <w:r>
        <w:t>принципи</w:t>
      </w:r>
      <w:proofErr w:type="spellEnd"/>
      <w:r w:rsidRPr="001007D1">
        <w:rPr>
          <w:lang w:val="en-US"/>
        </w:rPr>
        <w:t xml:space="preserve"> </w:t>
      </w:r>
      <w:proofErr w:type="spellStart"/>
      <w:r>
        <w:t>безпеки</w:t>
      </w:r>
      <w:proofErr w:type="spellEnd"/>
      <w:r w:rsidRPr="001007D1">
        <w:rPr>
          <w:lang w:val="en-US"/>
        </w:rPr>
        <w:t xml:space="preserve"> </w:t>
      </w:r>
      <w:proofErr w:type="spellStart"/>
      <w:r>
        <w:t>вебзастосунків</w:t>
      </w:r>
      <w:proofErr w:type="spellEnd"/>
      <w:r w:rsidRPr="001007D1">
        <w:rPr>
          <w:lang w:val="en-US"/>
        </w:rPr>
        <w:t>.</w:t>
      </w:r>
    </w:p>
    <w:p w14:paraId="45E35FE1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AWS Well-Architected Framework - </w:t>
      </w:r>
      <w:proofErr w:type="spellStart"/>
      <w:r>
        <w:t>рекомендації</w:t>
      </w:r>
      <w:proofErr w:type="spellEnd"/>
      <w:r w:rsidRPr="001007D1">
        <w:rPr>
          <w:lang w:val="en-US"/>
        </w:rPr>
        <w:t xml:space="preserve"> </w:t>
      </w:r>
      <w:proofErr w:type="spellStart"/>
      <w:r>
        <w:t>щодо</w:t>
      </w:r>
      <w:proofErr w:type="spellEnd"/>
      <w:r w:rsidRPr="001007D1">
        <w:rPr>
          <w:lang w:val="en-US"/>
        </w:rPr>
        <w:t xml:space="preserve"> </w:t>
      </w:r>
      <w:proofErr w:type="spellStart"/>
      <w:r>
        <w:t>побудови</w:t>
      </w:r>
      <w:proofErr w:type="spellEnd"/>
      <w:r w:rsidRPr="001007D1">
        <w:rPr>
          <w:lang w:val="en-US"/>
        </w:rPr>
        <w:t xml:space="preserve"> </w:t>
      </w:r>
      <w:proofErr w:type="spellStart"/>
      <w:r>
        <w:t>хмарних</w:t>
      </w:r>
      <w:proofErr w:type="spellEnd"/>
      <w:r w:rsidRPr="001007D1">
        <w:rPr>
          <w:lang w:val="en-US"/>
        </w:rPr>
        <w:t xml:space="preserve"> </w:t>
      </w:r>
      <w:proofErr w:type="spellStart"/>
      <w:r>
        <w:t>рішень</w:t>
      </w:r>
      <w:proofErr w:type="spellEnd"/>
      <w:r w:rsidRPr="001007D1">
        <w:rPr>
          <w:lang w:val="en-US"/>
        </w:rPr>
        <w:t>.</w:t>
      </w:r>
    </w:p>
    <w:p w14:paraId="3EE21E65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proofErr w:type="spellStart"/>
      <w:r>
        <w:lastRenderedPageBreak/>
        <w:t>Інструменти</w:t>
      </w:r>
      <w:proofErr w:type="spellEnd"/>
      <w:r w:rsidRPr="001007D1">
        <w:rPr>
          <w:lang w:val="en-US"/>
        </w:rPr>
        <w:t xml:space="preserve"> </w:t>
      </w:r>
      <w:r>
        <w:t>та</w:t>
      </w:r>
      <w:r w:rsidRPr="001007D1">
        <w:rPr>
          <w:lang w:val="en-US"/>
        </w:rPr>
        <w:t xml:space="preserve"> </w:t>
      </w:r>
      <w:proofErr w:type="spellStart"/>
      <w:r>
        <w:t>технології</w:t>
      </w:r>
      <w:proofErr w:type="spellEnd"/>
      <w:r w:rsidRPr="001007D1">
        <w:rPr>
          <w:lang w:val="en-US"/>
        </w:rPr>
        <w:t>:</w:t>
      </w:r>
    </w:p>
    <w:p w14:paraId="03B4D280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Next.js, React, TypeScript, SCSS modules - </w:t>
      </w:r>
      <w:proofErr w:type="spellStart"/>
      <w:r>
        <w:t>клієнтська</w:t>
      </w:r>
      <w:proofErr w:type="spellEnd"/>
      <w:r w:rsidRPr="001007D1">
        <w:rPr>
          <w:lang w:val="en-US"/>
        </w:rPr>
        <w:t xml:space="preserve"> </w:t>
      </w:r>
      <w:proofErr w:type="spellStart"/>
      <w:r>
        <w:t>частина</w:t>
      </w:r>
      <w:proofErr w:type="spellEnd"/>
      <w:r w:rsidRPr="001007D1">
        <w:rPr>
          <w:lang w:val="en-US"/>
        </w:rPr>
        <w:t>.</w:t>
      </w:r>
    </w:p>
    <w:p w14:paraId="4AFC28C1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Python 3.10, AWS Lambda, Amazon API Gateway - </w:t>
      </w:r>
      <w:proofErr w:type="spellStart"/>
      <w:r>
        <w:t>серверна</w:t>
      </w:r>
      <w:proofErr w:type="spellEnd"/>
      <w:r w:rsidRPr="001007D1">
        <w:rPr>
          <w:lang w:val="en-US"/>
        </w:rPr>
        <w:t xml:space="preserve"> </w:t>
      </w:r>
      <w:proofErr w:type="spellStart"/>
      <w:r>
        <w:t>частина</w:t>
      </w:r>
      <w:proofErr w:type="spellEnd"/>
      <w:r w:rsidRPr="001007D1">
        <w:rPr>
          <w:lang w:val="en-US"/>
        </w:rPr>
        <w:t xml:space="preserve"> </w:t>
      </w:r>
      <w:r>
        <w:t>та</w:t>
      </w:r>
      <w:r w:rsidRPr="001007D1">
        <w:rPr>
          <w:lang w:val="en-US"/>
        </w:rPr>
        <w:t xml:space="preserve"> API.</w:t>
      </w:r>
    </w:p>
    <w:p w14:paraId="46B44D0E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Amazon DynamoDB - </w:t>
      </w:r>
      <w:proofErr w:type="spellStart"/>
      <w:r>
        <w:t>зберігання</w:t>
      </w:r>
      <w:proofErr w:type="spellEnd"/>
      <w:r w:rsidRPr="001007D1">
        <w:rPr>
          <w:lang w:val="en-US"/>
        </w:rPr>
        <w:t xml:space="preserve"> </w:t>
      </w:r>
      <w:proofErr w:type="spellStart"/>
      <w:r>
        <w:t>даних</w:t>
      </w:r>
      <w:proofErr w:type="spellEnd"/>
      <w:r w:rsidRPr="001007D1">
        <w:rPr>
          <w:lang w:val="en-US"/>
        </w:rPr>
        <w:t xml:space="preserve"> </w:t>
      </w:r>
      <w:proofErr w:type="spellStart"/>
      <w:r>
        <w:t>застосунку</w:t>
      </w:r>
      <w:proofErr w:type="spellEnd"/>
      <w:r w:rsidRPr="001007D1">
        <w:rPr>
          <w:lang w:val="en-US"/>
        </w:rPr>
        <w:t>.</w:t>
      </w:r>
    </w:p>
    <w:p w14:paraId="0DFCDCDE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Amazon Cognito - </w:t>
      </w:r>
      <w:proofErr w:type="spellStart"/>
      <w:r>
        <w:t>автентифікація</w:t>
      </w:r>
      <w:proofErr w:type="spellEnd"/>
      <w:r w:rsidRPr="001007D1">
        <w:rPr>
          <w:lang w:val="en-US"/>
        </w:rPr>
        <w:t xml:space="preserve"> </w:t>
      </w:r>
      <w:r>
        <w:t>та</w:t>
      </w:r>
      <w:r w:rsidRPr="001007D1">
        <w:rPr>
          <w:lang w:val="en-US"/>
        </w:rPr>
        <w:t xml:space="preserve"> </w:t>
      </w:r>
      <w:proofErr w:type="spellStart"/>
      <w:r>
        <w:t>авторизація</w:t>
      </w:r>
      <w:proofErr w:type="spellEnd"/>
      <w:r w:rsidRPr="001007D1">
        <w:rPr>
          <w:lang w:val="en-US"/>
        </w:rPr>
        <w:t xml:space="preserve"> </w:t>
      </w:r>
      <w:proofErr w:type="spellStart"/>
      <w:r>
        <w:t>користувачів</w:t>
      </w:r>
      <w:proofErr w:type="spellEnd"/>
      <w:r w:rsidRPr="001007D1">
        <w:rPr>
          <w:lang w:val="en-US"/>
        </w:rPr>
        <w:t>.</w:t>
      </w:r>
    </w:p>
    <w:p w14:paraId="38B1EEC4" w14:textId="77777777" w:rsidR="00DA6284" w:rsidRPr="001007D1" w:rsidRDefault="00000000">
      <w:pPr>
        <w:spacing w:line="360" w:lineRule="auto"/>
        <w:ind w:firstLine="709"/>
        <w:jc w:val="both"/>
        <w:rPr>
          <w:lang w:val="en-US"/>
        </w:rPr>
      </w:pPr>
      <w:r w:rsidRPr="001007D1">
        <w:rPr>
          <w:lang w:val="en-US"/>
        </w:rPr>
        <w:t xml:space="preserve">Amazon SQS, Amazon </w:t>
      </w:r>
      <w:proofErr w:type="spellStart"/>
      <w:r w:rsidRPr="001007D1">
        <w:rPr>
          <w:lang w:val="en-US"/>
        </w:rPr>
        <w:t>EventBridge</w:t>
      </w:r>
      <w:proofErr w:type="spellEnd"/>
      <w:r w:rsidRPr="001007D1">
        <w:rPr>
          <w:lang w:val="en-US"/>
        </w:rPr>
        <w:t xml:space="preserve">, Amazon SES - </w:t>
      </w:r>
      <w:r>
        <w:t>асинхронна</w:t>
      </w:r>
      <w:r w:rsidRPr="001007D1">
        <w:rPr>
          <w:lang w:val="en-US"/>
        </w:rPr>
        <w:t xml:space="preserve"> </w:t>
      </w:r>
      <w:proofErr w:type="spellStart"/>
      <w:r>
        <w:t>обробка</w:t>
      </w:r>
      <w:proofErr w:type="spellEnd"/>
      <w:r w:rsidRPr="001007D1">
        <w:rPr>
          <w:lang w:val="en-US"/>
        </w:rPr>
        <w:t xml:space="preserve">, </w:t>
      </w:r>
      <w:proofErr w:type="spellStart"/>
      <w:r>
        <w:t>планові</w:t>
      </w:r>
      <w:proofErr w:type="spellEnd"/>
      <w:r w:rsidRPr="001007D1">
        <w:rPr>
          <w:lang w:val="en-US"/>
        </w:rPr>
        <w:t xml:space="preserve"> </w:t>
      </w:r>
      <w:proofErr w:type="spellStart"/>
      <w:r>
        <w:t>події</w:t>
      </w:r>
      <w:proofErr w:type="spellEnd"/>
      <w:r w:rsidRPr="001007D1">
        <w:rPr>
          <w:lang w:val="en-US"/>
        </w:rPr>
        <w:t xml:space="preserve"> </w:t>
      </w:r>
      <w:r>
        <w:t>та</w:t>
      </w:r>
      <w:r w:rsidRPr="001007D1">
        <w:rPr>
          <w:lang w:val="en-US"/>
        </w:rPr>
        <w:t xml:space="preserve"> email-</w:t>
      </w:r>
      <w:proofErr w:type="spellStart"/>
      <w:r>
        <w:t>сповіщення</w:t>
      </w:r>
      <w:proofErr w:type="spellEnd"/>
      <w:r w:rsidRPr="001007D1">
        <w:rPr>
          <w:lang w:val="en-US"/>
        </w:rPr>
        <w:t>.</w:t>
      </w:r>
    </w:p>
    <w:p w14:paraId="1D219EEF" w14:textId="77777777" w:rsidR="00DA6284" w:rsidRDefault="00000000">
      <w:pPr>
        <w:spacing w:line="360" w:lineRule="auto"/>
        <w:ind w:firstLine="709"/>
        <w:jc w:val="both"/>
        <w:rPr>
          <w:lang w:val="uk-UA"/>
        </w:rPr>
      </w:pPr>
      <w:r w:rsidRPr="001007D1">
        <w:rPr>
          <w:lang w:val="en-US"/>
        </w:rPr>
        <w:t xml:space="preserve">Syndicate - </w:t>
      </w:r>
      <w:proofErr w:type="spellStart"/>
      <w:r>
        <w:t>генерація</w:t>
      </w:r>
      <w:proofErr w:type="spellEnd"/>
      <w:r w:rsidRPr="001007D1">
        <w:rPr>
          <w:lang w:val="en-US"/>
        </w:rPr>
        <w:t xml:space="preserve"> </w:t>
      </w:r>
      <w:r>
        <w:t>та</w:t>
      </w:r>
      <w:r w:rsidRPr="001007D1">
        <w:rPr>
          <w:lang w:val="en-US"/>
        </w:rPr>
        <w:t xml:space="preserve"> </w:t>
      </w:r>
      <w:proofErr w:type="spellStart"/>
      <w:r>
        <w:t>розгортання</w:t>
      </w:r>
      <w:proofErr w:type="spellEnd"/>
      <w:r w:rsidRPr="001007D1">
        <w:rPr>
          <w:lang w:val="en-US"/>
        </w:rPr>
        <w:t xml:space="preserve"> AWS-</w:t>
      </w:r>
      <w:proofErr w:type="spellStart"/>
      <w:r>
        <w:t>ресурсів</w:t>
      </w:r>
      <w:proofErr w:type="spellEnd"/>
      <w:r w:rsidRPr="001007D1">
        <w:rPr>
          <w:lang w:val="en-US"/>
        </w:rPr>
        <w:t>.</w:t>
      </w:r>
    </w:p>
    <w:p w14:paraId="6FBEA629" w14:textId="77777777" w:rsidR="001007D1" w:rsidRPr="001007D1" w:rsidRDefault="001007D1">
      <w:pPr>
        <w:spacing w:line="360" w:lineRule="auto"/>
        <w:ind w:firstLine="709"/>
        <w:jc w:val="both"/>
        <w:rPr>
          <w:lang w:val="uk-UA"/>
        </w:rPr>
      </w:pPr>
    </w:p>
    <w:p w14:paraId="2DDB0679" w14:textId="77777777" w:rsidR="00DA6284" w:rsidRPr="001007D1" w:rsidRDefault="00000000" w:rsidP="001007D1">
      <w:pPr>
        <w:spacing w:line="360" w:lineRule="auto"/>
        <w:jc w:val="center"/>
        <w:rPr>
          <w:rFonts w:eastAsia="Times New Roman" w:cs="Times New Roman"/>
          <w:szCs w:val="28"/>
        </w:rPr>
      </w:pPr>
      <w:r w:rsidRPr="001007D1">
        <w:rPr>
          <w:rFonts w:eastAsia="Times New Roman" w:cs="Times New Roman"/>
          <w:szCs w:val="28"/>
        </w:rPr>
        <w:t>А.2 ЗАГАЛЬНИЙ ОПИС</w:t>
      </w:r>
    </w:p>
    <w:p w14:paraId="46942D05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1007D1">
        <w:rPr>
          <w:rFonts w:eastAsia="Times New Roman" w:cs="Times New Roman"/>
          <w:szCs w:val="28"/>
          <w:lang w:val="en-US"/>
        </w:rPr>
        <w:t>А.2.1 Перспективи продукту</w:t>
      </w:r>
    </w:p>
    <w:p w14:paraId="3D8FE338" w14:textId="77777777" w:rsidR="00DA6284" w:rsidRDefault="00000000">
      <w:pPr>
        <w:spacing w:line="360" w:lineRule="auto"/>
        <w:ind w:firstLine="709"/>
        <w:jc w:val="both"/>
      </w:pPr>
      <w:r>
        <w:t>Вебзастосунок для управління ресторанною мережею поєднує клієнтський інтерфейс і serverless-інфраструктуру, що дозволяє:</w:t>
      </w:r>
    </w:p>
    <w:p w14:paraId="540CC358" w14:textId="77777777" w:rsidR="00DA6284" w:rsidRDefault="00000000">
      <w:pPr>
        <w:spacing w:line="360" w:lineRule="auto"/>
        <w:ind w:firstLine="709"/>
        <w:jc w:val="both"/>
      </w:pPr>
      <w:r>
        <w:t>Централізувати взаємодію клієнтів із ресторанною мережею - користувач може переглядати локації, меню, бронювати столик і формувати попереднє замовлення в одному інтерфейсі.</w:t>
      </w:r>
    </w:p>
    <w:p w14:paraId="08AEE54F" w14:textId="77777777" w:rsidR="00DA6284" w:rsidRDefault="00000000">
      <w:pPr>
        <w:spacing w:line="360" w:lineRule="auto"/>
        <w:ind w:firstLine="709"/>
        <w:jc w:val="both"/>
      </w:pPr>
      <w:r>
        <w:t>Зменшити ручне навантаження на персонал - система автоматично створює резервацію, пов'язує її з користувачем, столиком і офіціантом та зберігає всі необхідні дані.</w:t>
      </w:r>
    </w:p>
    <w:p w14:paraId="389FAF1D" w14:textId="77777777" w:rsidR="00DA6284" w:rsidRDefault="00000000">
      <w:pPr>
        <w:spacing w:line="360" w:lineRule="auto"/>
        <w:ind w:firstLine="709"/>
        <w:jc w:val="both"/>
      </w:pPr>
      <w:r>
        <w:t>Покращити управлінську аналітику - адміністратор отримує звіти щодо ефективності офіціантів і порівняння локацій за вибраний період.</w:t>
      </w:r>
    </w:p>
    <w:p w14:paraId="610DB3D7" w14:textId="77777777" w:rsidR="00DA6284" w:rsidRDefault="00000000">
      <w:pPr>
        <w:spacing w:line="360" w:lineRule="auto"/>
        <w:ind w:firstLine="709"/>
        <w:jc w:val="both"/>
      </w:pPr>
      <w:r>
        <w:t>Підтримувати масштабування - serverless-підхід дозволяє окремо масштабувати API, обробку подій і зберігання даних без ручного адміністрування серверів.</w:t>
      </w:r>
    </w:p>
    <w:p w14:paraId="65B923CF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1007D1">
        <w:rPr>
          <w:rFonts w:eastAsia="Times New Roman" w:cs="Times New Roman"/>
          <w:szCs w:val="28"/>
          <w:lang w:val="en-US"/>
        </w:rPr>
        <w:t>А.2.2 Функції продукту</w:t>
      </w:r>
    </w:p>
    <w:p w14:paraId="0A9F9AD6" w14:textId="77777777" w:rsidR="00DA6284" w:rsidRDefault="00000000">
      <w:pPr>
        <w:spacing w:line="360" w:lineRule="auto"/>
        <w:ind w:firstLine="709"/>
        <w:jc w:val="both"/>
      </w:pPr>
      <w:r>
        <w:t>Керування користувачами та доступом</w:t>
      </w:r>
    </w:p>
    <w:p w14:paraId="2803C708" w14:textId="77777777" w:rsidR="00DA6284" w:rsidRDefault="00000000">
      <w:pPr>
        <w:spacing w:line="360" w:lineRule="auto"/>
        <w:ind w:firstLine="709"/>
        <w:jc w:val="both"/>
      </w:pPr>
      <w:r>
        <w:t>Реєстрація, авторизація та автентифікація користувачів за допомогою Amazon Cognito.</w:t>
      </w:r>
    </w:p>
    <w:p w14:paraId="33F735BB" w14:textId="77777777" w:rsidR="00DA6284" w:rsidRDefault="00000000">
      <w:pPr>
        <w:spacing w:line="360" w:lineRule="auto"/>
        <w:ind w:firstLine="709"/>
        <w:jc w:val="both"/>
      </w:pPr>
      <w:r>
        <w:t>Рольове розмежування доступу для клієнта, офіціанта та адміністратора.</w:t>
      </w:r>
    </w:p>
    <w:p w14:paraId="2DD506C6" w14:textId="77777777" w:rsidR="00DA6284" w:rsidRDefault="00000000">
      <w:pPr>
        <w:spacing w:line="360" w:lineRule="auto"/>
        <w:ind w:firstLine="709"/>
        <w:jc w:val="both"/>
      </w:pPr>
      <w:r>
        <w:lastRenderedPageBreak/>
        <w:t>Керування ресторанною мережею</w:t>
      </w:r>
    </w:p>
    <w:p w14:paraId="6071AA7A" w14:textId="77777777" w:rsidR="00DA6284" w:rsidRDefault="00000000">
      <w:pPr>
        <w:spacing w:line="360" w:lineRule="auto"/>
        <w:ind w:firstLine="709"/>
        <w:jc w:val="both"/>
      </w:pPr>
      <w:r>
        <w:t>Перегляд списку локацій із контактною інформацією, рейтингом, описом і графіком роботи.</w:t>
      </w:r>
    </w:p>
    <w:p w14:paraId="03A5EE47" w14:textId="77777777" w:rsidR="00DA6284" w:rsidRDefault="00000000">
      <w:pPr>
        <w:spacing w:line="360" w:lineRule="auto"/>
        <w:ind w:firstLine="709"/>
        <w:jc w:val="both"/>
      </w:pPr>
      <w:r>
        <w:t>Перегляд меню локації з категоріями, цінами, описом страв і зображеннями.</w:t>
      </w:r>
    </w:p>
    <w:p w14:paraId="0FB2D91C" w14:textId="77777777" w:rsidR="00DA6284" w:rsidRDefault="00000000">
      <w:pPr>
        <w:spacing w:line="360" w:lineRule="auto"/>
        <w:ind w:firstLine="709"/>
        <w:jc w:val="both"/>
      </w:pPr>
      <w:r>
        <w:t>Бронювання та попередні замовлення</w:t>
      </w:r>
    </w:p>
    <w:p w14:paraId="5B3FCD4E" w14:textId="77777777" w:rsidR="00DA6284" w:rsidRDefault="00000000">
      <w:pPr>
        <w:spacing w:line="360" w:lineRule="auto"/>
        <w:ind w:firstLine="709"/>
        <w:jc w:val="both"/>
      </w:pPr>
      <w:r>
        <w:t>Створення резервації з вибором локації, дати, часу, кількості гостей і столика.</w:t>
      </w:r>
    </w:p>
    <w:p w14:paraId="39B403C6" w14:textId="77777777" w:rsidR="00DA6284" w:rsidRDefault="00000000">
      <w:pPr>
        <w:spacing w:line="360" w:lineRule="auto"/>
        <w:ind w:firstLine="709"/>
        <w:jc w:val="both"/>
      </w:pPr>
      <w:r>
        <w:t>Додавання страв до попереднього замовлення під час бронювання.</w:t>
      </w:r>
    </w:p>
    <w:p w14:paraId="4A01A5FC" w14:textId="77777777" w:rsidR="00DA6284" w:rsidRDefault="00000000">
      <w:pPr>
        <w:spacing w:line="360" w:lineRule="auto"/>
        <w:ind w:firstLine="709"/>
        <w:jc w:val="both"/>
      </w:pPr>
      <w:r>
        <w:t>Автоматичне призначення офіціанта до резервації відповідно до доступних даних системи.</w:t>
      </w:r>
    </w:p>
    <w:p w14:paraId="3C499355" w14:textId="77777777" w:rsidR="00DA6284" w:rsidRDefault="00000000">
      <w:pPr>
        <w:spacing w:line="360" w:lineRule="auto"/>
        <w:ind w:firstLine="709"/>
        <w:jc w:val="both"/>
      </w:pPr>
      <w:r>
        <w:t>Відгуки та оцінювання</w:t>
      </w:r>
    </w:p>
    <w:p w14:paraId="6DA5F519" w14:textId="77777777" w:rsidR="00DA6284" w:rsidRDefault="00000000">
      <w:pPr>
        <w:spacing w:line="360" w:lineRule="auto"/>
        <w:ind w:firstLine="709"/>
        <w:jc w:val="both"/>
      </w:pPr>
      <w:r>
        <w:t>Залишення відгуків користувачів щодо ресторанної локації, кухні та сервісу.</w:t>
      </w:r>
    </w:p>
    <w:p w14:paraId="12B8BC64" w14:textId="77777777" w:rsidR="00DA6284" w:rsidRDefault="00000000">
      <w:pPr>
        <w:spacing w:line="360" w:lineRule="auto"/>
        <w:ind w:firstLine="709"/>
        <w:jc w:val="both"/>
      </w:pPr>
      <w:r>
        <w:t>Збереження рейтингу та текстового коментаря з прив'язкою до локації, користувача й резервації.</w:t>
      </w:r>
    </w:p>
    <w:p w14:paraId="542008FE" w14:textId="77777777" w:rsidR="00DA6284" w:rsidRDefault="00000000">
      <w:pPr>
        <w:spacing w:line="360" w:lineRule="auto"/>
        <w:ind w:firstLine="709"/>
        <w:jc w:val="both"/>
      </w:pPr>
      <w:r>
        <w:t>Аналітика та звітність</w:t>
      </w:r>
    </w:p>
    <w:p w14:paraId="6C05C8BE" w14:textId="77777777" w:rsidR="00DA6284" w:rsidRDefault="00000000">
      <w:pPr>
        <w:spacing w:line="360" w:lineRule="auto"/>
        <w:ind w:firstLine="709"/>
        <w:jc w:val="both"/>
      </w:pPr>
      <w:r>
        <w:t>Формування звітів щодо ефективності роботи офіціантів.</w:t>
      </w:r>
    </w:p>
    <w:p w14:paraId="34F32460" w14:textId="77777777" w:rsidR="00DA6284" w:rsidRDefault="00000000">
      <w:pPr>
        <w:spacing w:line="360" w:lineRule="auto"/>
        <w:ind w:firstLine="709"/>
        <w:jc w:val="both"/>
      </w:pPr>
      <w:r>
        <w:t>Порівняння ресторанних локацій за вибраний період.</w:t>
      </w:r>
    </w:p>
    <w:p w14:paraId="6EC73A62" w14:textId="77777777" w:rsidR="00DA6284" w:rsidRDefault="00000000">
      <w:pPr>
        <w:spacing w:line="360" w:lineRule="auto"/>
        <w:ind w:firstLine="709"/>
        <w:jc w:val="both"/>
      </w:pPr>
      <w:r>
        <w:t>Попередній перегляд звітів і експорт у CSV, Excel та PDF.</w:t>
      </w:r>
    </w:p>
    <w:p w14:paraId="6C17B4B0" w14:textId="77777777" w:rsidR="00DA6284" w:rsidRDefault="00000000">
      <w:pPr>
        <w:spacing w:line="360" w:lineRule="auto"/>
        <w:ind w:firstLine="709"/>
        <w:jc w:val="both"/>
      </w:pPr>
      <w:r>
        <w:t>Щотижневе автоматичне формування звітів і надсилання електронною поштою.</w:t>
      </w:r>
    </w:p>
    <w:p w14:paraId="647BC423" w14:textId="77777777" w:rsidR="00DA6284" w:rsidRPr="001007D1" w:rsidRDefault="00000000" w:rsidP="001007D1">
      <w:pPr>
        <w:spacing w:after="20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1007D1">
        <w:rPr>
          <w:rFonts w:eastAsia="Times New Roman" w:cs="Times New Roman"/>
          <w:szCs w:val="28"/>
          <w:lang w:val="en-US"/>
        </w:rPr>
        <w:t>А.2.3 Характеристики користувачів</w:t>
      </w:r>
    </w:p>
    <w:p w14:paraId="7B206AD2" w14:textId="77777777" w:rsidR="00DA6284" w:rsidRDefault="00000000">
      <w:pPr>
        <w:spacing w:line="360" w:lineRule="auto"/>
        <w:ind w:firstLine="709"/>
        <w:jc w:val="both"/>
      </w:pPr>
      <w:r>
        <w:t>Клієнти ресторанної мережі: переглядають локації та меню, бронюють столики, оформлюють попередні замовлення й залишають відгуки.</w:t>
      </w:r>
    </w:p>
    <w:p w14:paraId="25AF0103" w14:textId="77777777" w:rsidR="00DA6284" w:rsidRDefault="00000000">
      <w:pPr>
        <w:spacing w:line="360" w:lineRule="auto"/>
        <w:ind w:firstLine="709"/>
        <w:jc w:val="both"/>
      </w:pPr>
      <w:r>
        <w:t>Офіціанти: отримують прив'язані до них резервації та інформацію, необхідну для підготовки до обслуговування гостей.</w:t>
      </w:r>
    </w:p>
    <w:p w14:paraId="45C69A58" w14:textId="77777777" w:rsidR="00DA6284" w:rsidRDefault="00000000">
      <w:pPr>
        <w:spacing w:line="360" w:lineRule="auto"/>
        <w:ind w:firstLine="709"/>
        <w:jc w:val="both"/>
      </w:pPr>
      <w:r>
        <w:t>Адміністратори: керують даними системи, переглядають аналітичні звіти, експортують результати та контролюють роботу локацій і персоналу.</w:t>
      </w:r>
    </w:p>
    <w:p w14:paraId="6F1BFC08" w14:textId="77777777" w:rsidR="00DA6284" w:rsidRPr="00F4250B" w:rsidRDefault="00000000" w:rsidP="00F4250B">
      <w:pPr>
        <w:spacing w:after="20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F4250B">
        <w:rPr>
          <w:rFonts w:eastAsia="Times New Roman" w:cs="Times New Roman"/>
          <w:szCs w:val="28"/>
          <w:lang w:val="en-US"/>
        </w:rPr>
        <w:t>А.2.4 Загальні обмеження</w:t>
      </w:r>
    </w:p>
    <w:p w14:paraId="1FA0A57C" w14:textId="77777777" w:rsidR="00DA6284" w:rsidRDefault="00000000">
      <w:pPr>
        <w:spacing w:line="360" w:lineRule="auto"/>
        <w:ind w:firstLine="709"/>
        <w:jc w:val="both"/>
      </w:pPr>
      <w:r>
        <w:t>Технічні: система розрахована на використання сучасних веб-браузерів і стабільного інтернет-з'єднання.</w:t>
      </w:r>
    </w:p>
    <w:p w14:paraId="70F95325" w14:textId="77777777" w:rsidR="00DA6284" w:rsidRDefault="00000000">
      <w:pPr>
        <w:spacing w:line="360" w:lineRule="auto"/>
        <w:ind w:firstLine="709"/>
        <w:jc w:val="both"/>
      </w:pPr>
      <w:r>
        <w:lastRenderedPageBreak/>
        <w:t>Інфраструктурні: серверна частина залежить від доступності AWS-сервісів, зокрема Lambda, API Gateway, DynamoDB, Cognito, SQS, EventBridge та SES.</w:t>
      </w:r>
    </w:p>
    <w:p w14:paraId="27F7AF20" w14:textId="77777777" w:rsidR="00DA6284" w:rsidRDefault="00000000">
      <w:pPr>
        <w:spacing w:line="360" w:lineRule="auto"/>
        <w:ind w:firstLine="709"/>
        <w:jc w:val="both"/>
      </w:pPr>
      <w:r>
        <w:t>Продуктові: система не виконує оплату замовлень і не замінює внутрішню POS-систему ресторану.</w:t>
      </w:r>
    </w:p>
    <w:p w14:paraId="64061BB1" w14:textId="77777777" w:rsidR="00DA6284" w:rsidRDefault="00000000">
      <w:pPr>
        <w:spacing w:line="360" w:lineRule="auto"/>
        <w:ind w:firstLine="709"/>
        <w:jc w:val="both"/>
      </w:pPr>
      <w:r>
        <w:t>Безпекові: доступ до адміністративних функцій має бути обмежений ролями та перевіркою прав користувача.</w:t>
      </w:r>
    </w:p>
    <w:p w14:paraId="59613090" w14:textId="77777777" w:rsidR="00DA6284" w:rsidRPr="00F4250B" w:rsidRDefault="00000000" w:rsidP="00F4250B">
      <w:pPr>
        <w:spacing w:after="200" w:line="360" w:lineRule="auto"/>
        <w:ind w:firstLine="709"/>
        <w:jc w:val="both"/>
        <w:rPr>
          <w:rFonts w:eastAsia="Times New Roman" w:cs="Times New Roman"/>
          <w:szCs w:val="28"/>
          <w:lang w:val="en-US"/>
        </w:rPr>
      </w:pPr>
      <w:r w:rsidRPr="00F4250B">
        <w:rPr>
          <w:rFonts w:eastAsia="Times New Roman" w:cs="Times New Roman"/>
          <w:szCs w:val="28"/>
          <w:lang w:val="en-US"/>
        </w:rPr>
        <w:t>А.2.5 Припущення і залежності</w:t>
      </w:r>
    </w:p>
    <w:p w14:paraId="0090E74C" w14:textId="77777777" w:rsidR="00DA6284" w:rsidRDefault="00000000">
      <w:pPr>
        <w:spacing w:line="360" w:lineRule="auto"/>
        <w:ind w:firstLine="709"/>
        <w:jc w:val="both"/>
      </w:pPr>
      <w:r>
        <w:t>Система функціонує за наявності налаштованого AWS-оточення та коректно розгорнутих serverless-ресурсів.</w:t>
      </w:r>
    </w:p>
    <w:p w14:paraId="52060010" w14:textId="77777777" w:rsidR="00DA6284" w:rsidRDefault="00000000">
      <w:pPr>
        <w:spacing w:line="360" w:lineRule="auto"/>
        <w:ind w:firstLine="709"/>
        <w:jc w:val="both"/>
      </w:pPr>
      <w:r>
        <w:t>Для автентифікації користувачів необхідна доступність Amazon Cognito.</w:t>
      </w:r>
    </w:p>
    <w:p w14:paraId="4B3D3B28" w14:textId="77777777" w:rsidR="00DA6284" w:rsidRDefault="00000000">
      <w:pPr>
        <w:spacing w:line="360" w:lineRule="auto"/>
        <w:ind w:firstLine="709"/>
        <w:jc w:val="both"/>
      </w:pPr>
      <w:r>
        <w:t>Для збереження операційних даних необхідна доступність таблиць Amazon DynamoDB.</w:t>
      </w:r>
    </w:p>
    <w:p w14:paraId="5A055787" w14:textId="19FBC550" w:rsidR="00F4250B" w:rsidRPr="00F4250B" w:rsidRDefault="00000000" w:rsidP="00F4250B">
      <w:pPr>
        <w:spacing w:line="360" w:lineRule="auto"/>
        <w:ind w:firstLine="709"/>
        <w:jc w:val="both"/>
        <w:rPr>
          <w:lang w:val="uk-UA"/>
        </w:rPr>
      </w:pPr>
      <w:r>
        <w:t xml:space="preserve">Для надсилання email-звітів необхідна </w:t>
      </w:r>
      <w:proofErr w:type="spellStart"/>
      <w:r>
        <w:t>верифікована</w:t>
      </w:r>
      <w:proofErr w:type="spellEnd"/>
      <w:r>
        <w:t xml:space="preserve"> </w:t>
      </w:r>
      <w:proofErr w:type="spellStart"/>
      <w:r>
        <w:t>конфігурація</w:t>
      </w:r>
      <w:proofErr w:type="spellEnd"/>
      <w:r>
        <w:t xml:space="preserve"> Amazon SES.</w:t>
      </w:r>
    </w:p>
    <w:p w14:paraId="0AB9CCC6" w14:textId="77777777" w:rsidR="00DA6284" w:rsidRPr="00F4250B" w:rsidRDefault="00000000" w:rsidP="00F4250B">
      <w:pPr>
        <w:spacing w:before="240" w:after="200" w:line="360" w:lineRule="auto"/>
        <w:jc w:val="center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 КОНКРЕТНІ ВИМОГИ</w:t>
      </w:r>
    </w:p>
    <w:p w14:paraId="14F16EF8" w14:textId="77777777" w:rsidR="00DA6284" w:rsidRPr="00F4250B" w:rsidRDefault="00000000" w:rsidP="00F4250B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А.3.1 Вимоги до зовнішніх інтерфейсів</w:t>
      </w:r>
    </w:p>
    <w:p w14:paraId="0D3AEBED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А.3.1.1 Інтерфейс користувача (UI)</w:t>
      </w:r>
    </w:p>
    <w:p w14:paraId="28798FAF" w14:textId="77777777" w:rsidR="00DA6284" w:rsidRDefault="00000000">
      <w:pPr>
        <w:spacing w:line="360" w:lineRule="auto"/>
        <w:ind w:firstLine="709"/>
        <w:jc w:val="both"/>
      </w:pPr>
      <w:r>
        <w:t>Веб-версія створена на базі Next.js і React та містить сторінки локацій, меню, бронювання, профілю, керування відгуками й перегляду звітів.</w:t>
      </w:r>
    </w:p>
    <w:p w14:paraId="5A89E2F9" w14:textId="77777777" w:rsidR="00DA6284" w:rsidRDefault="00000000">
      <w:pPr>
        <w:spacing w:line="360" w:lineRule="auto"/>
        <w:ind w:firstLine="709"/>
        <w:jc w:val="both"/>
      </w:pPr>
      <w:r>
        <w:t>Форми мають виконувати клієнтську валідацію обов'язкових полів перед надсиланням запиту на сервер.</w:t>
      </w:r>
    </w:p>
    <w:p w14:paraId="76D53F59" w14:textId="77777777" w:rsidR="00DA6284" w:rsidRDefault="00000000">
      <w:pPr>
        <w:spacing w:line="360" w:lineRule="auto"/>
        <w:ind w:firstLine="709"/>
        <w:jc w:val="both"/>
      </w:pPr>
      <w:r>
        <w:t>Адміністративні екрани мають підтримувати вибір періоду звітності, попередній перегляд результатів і завантаження файлів звітів.</w:t>
      </w:r>
    </w:p>
    <w:p w14:paraId="6DEC31D0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А.3.1.2 Апаратний інтерфейс (Hardware)</w:t>
      </w:r>
    </w:p>
    <w:p w14:paraId="193FFBC4" w14:textId="77777777" w:rsidR="00DA6284" w:rsidRDefault="00000000">
      <w:pPr>
        <w:spacing w:line="360" w:lineRule="auto"/>
        <w:ind w:firstLine="709"/>
        <w:jc w:val="both"/>
      </w:pPr>
      <w:r>
        <w:t>Спеціальні апаратні пристрої не потрібні. Користувачі працюють із системою через персональний комп'ютер, ноутбук, планшет або смартфон із сучасним браузером.</w:t>
      </w:r>
    </w:p>
    <w:p w14:paraId="46AA43C7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А.3.1.3 Програмний інтерфейс (API)</w:t>
      </w:r>
    </w:p>
    <w:p w14:paraId="0CF6FE44" w14:textId="77777777" w:rsidR="00DA6284" w:rsidRDefault="00000000">
      <w:pPr>
        <w:spacing w:line="360" w:lineRule="auto"/>
        <w:ind w:firstLine="709"/>
        <w:jc w:val="both"/>
      </w:pPr>
      <w:r>
        <w:lastRenderedPageBreak/>
        <w:t>Серверна частина надає HTTP API через Amazon API Gateway із серіалізацією даних у форматі JSON.</w:t>
      </w:r>
    </w:p>
    <w:p w14:paraId="7A85296D" w14:textId="77777777" w:rsidR="00DA6284" w:rsidRDefault="00000000">
      <w:pPr>
        <w:spacing w:line="360" w:lineRule="auto"/>
        <w:ind w:firstLine="709"/>
        <w:jc w:val="both"/>
      </w:pPr>
      <w:r>
        <w:t>Основні групи API мають забезпечувати роботу з автентифікацією, користувачами, локаціями, меню, столиками, резерваціями, відгуками та звітами.</w:t>
      </w:r>
    </w:p>
    <w:p w14:paraId="619339AD" w14:textId="77777777" w:rsidR="00DA6284" w:rsidRDefault="00000000">
      <w:pPr>
        <w:spacing w:line="360" w:lineRule="auto"/>
        <w:ind w:firstLine="709"/>
        <w:jc w:val="both"/>
      </w:pPr>
      <w:r>
        <w:t>Запити до захищених ресурсів мають перевіряти токени користувачів і рольові права доступу.</w:t>
      </w:r>
    </w:p>
    <w:p w14:paraId="68187E15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А.3.1.4 Комунікаційний протокол</w:t>
      </w:r>
    </w:p>
    <w:p w14:paraId="0EA9DC79" w14:textId="77777777" w:rsidR="00DA6284" w:rsidRDefault="00000000">
      <w:pPr>
        <w:spacing w:line="360" w:lineRule="auto"/>
        <w:ind w:firstLine="709"/>
        <w:jc w:val="both"/>
      </w:pPr>
      <w:r>
        <w:t>HTTPS/TLS використовується для захищеного обміну даними між клієнтом і серверною частиною.</w:t>
      </w:r>
    </w:p>
    <w:p w14:paraId="257BD691" w14:textId="77777777" w:rsidR="00DA6284" w:rsidRDefault="00000000">
      <w:pPr>
        <w:spacing w:line="360" w:lineRule="auto"/>
        <w:ind w:firstLine="709"/>
        <w:jc w:val="both"/>
      </w:pPr>
      <w:r>
        <w:t>Amazon SQS використовується для асинхронної передачі подій, пов'язаних із формуванням аналітичних даних.</w:t>
      </w:r>
    </w:p>
    <w:p w14:paraId="1AE32C87" w14:textId="77777777" w:rsidR="00DA6284" w:rsidRDefault="00000000">
      <w:pPr>
        <w:spacing w:line="360" w:lineRule="auto"/>
        <w:ind w:firstLine="709"/>
        <w:jc w:val="both"/>
      </w:pPr>
      <w:r>
        <w:t>Amazon EventBridge використовується для запуску планових подій, зокрема щотижневого формування звітів.</w:t>
      </w:r>
    </w:p>
    <w:p w14:paraId="18300532" w14:textId="77777777" w:rsidR="00DA6284" w:rsidRPr="00F4250B" w:rsidRDefault="00000000" w:rsidP="00F4250B">
      <w:pPr>
        <w:spacing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 Властивості програмного продукту</w:t>
      </w:r>
    </w:p>
    <w:p w14:paraId="054413F4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А.3.2.1 Надійність (Reliability)</w:t>
      </w:r>
    </w:p>
    <w:p w14:paraId="1FBE2161" w14:textId="77777777" w:rsidR="00DA6284" w:rsidRDefault="00000000">
      <w:pPr>
        <w:spacing w:line="360" w:lineRule="auto"/>
        <w:ind w:firstLine="709"/>
        <w:jc w:val="both"/>
      </w:pPr>
      <w:r>
        <w:t>Система має обробляти помилки API та повертати стандартизовані повідомлення користувачу.</w:t>
      </w:r>
    </w:p>
    <w:p w14:paraId="5C134062" w14:textId="77777777" w:rsidR="00DA6284" w:rsidRDefault="00000000">
      <w:pPr>
        <w:spacing w:line="360" w:lineRule="auto"/>
        <w:ind w:firstLine="709"/>
        <w:jc w:val="both"/>
      </w:pPr>
      <w:r>
        <w:t>Операційні дані мають зберігатися в DynamoDB з урахуванням ключів доступу та зв'язків між сутностями.</w:t>
      </w:r>
    </w:p>
    <w:p w14:paraId="6999C7A4" w14:textId="77777777" w:rsidR="00DA6284" w:rsidRDefault="00000000">
      <w:pPr>
        <w:spacing w:line="360" w:lineRule="auto"/>
        <w:ind w:firstLine="709"/>
        <w:jc w:val="both"/>
      </w:pPr>
      <w:r>
        <w:t>Асинхронні операції мають оброблятися через черги, щоб зменшити ризик втрати подій під час пікових навантажень.</w:t>
      </w:r>
    </w:p>
    <w:p w14:paraId="4B8CC8D3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А.3.2.2 Доступність (Availability)</w:t>
      </w:r>
    </w:p>
    <w:p w14:paraId="73013638" w14:textId="77777777" w:rsidR="00DA6284" w:rsidRDefault="00000000">
      <w:pPr>
        <w:spacing w:line="360" w:lineRule="auto"/>
        <w:ind w:firstLine="709"/>
        <w:jc w:val="both"/>
      </w:pPr>
      <w:r>
        <w:t>Serverless-архітектура має забезпечувати доступність API без ручного адміністрування серверів.</w:t>
      </w:r>
    </w:p>
    <w:p w14:paraId="1089EDF2" w14:textId="77777777" w:rsidR="00DA6284" w:rsidRDefault="00000000">
      <w:pPr>
        <w:spacing w:line="360" w:lineRule="auto"/>
        <w:ind w:firstLine="709"/>
        <w:jc w:val="both"/>
      </w:pPr>
      <w:r>
        <w:t>Клієнтська частина має коректно відображати стани завантаження, помилки та відсутність даних.</w:t>
      </w:r>
    </w:p>
    <w:p w14:paraId="167A0A19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А.3.2.3 Безпека (Security)</w:t>
      </w:r>
    </w:p>
    <w:p w14:paraId="62E228DD" w14:textId="77777777" w:rsidR="00DA6284" w:rsidRDefault="00000000">
      <w:pPr>
        <w:spacing w:line="360" w:lineRule="auto"/>
        <w:ind w:firstLine="709"/>
        <w:jc w:val="both"/>
      </w:pPr>
      <w:r>
        <w:t>Автентифікація має виконуватися через Amazon Cognito.</w:t>
      </w:r>
    </w:p>
    <w:p w14:paraId="19468094" w14:textId="77777777" w:rsidR="00DA6284" w:rsidRDefault="00000000">
      <w:pPr>
        <w:spacing w:line="360" w:lineRule="auto"/>
        <w:ind w:firstLine="709"/>
        <w:jc w:val="both"/>
      </w:pPr>
      <w:r>
        <w:lastRenderedPageBreak/>
        <w:t>Адміністративні дії мають бути доступні лише користувачам із відповідною роллю.</w:t>
      </w:r>
    </w:p>
    <w:p w14:paraId="40BF5C85" w14:textId="77777777" w:rsidR="00DA6284" w:rsidRDefault="00000000">
      <w:pPr>
        <w:spacing w:line="360" w:lineRule="auto"/>
        <w:ind w:firstLine="709"/>
        <w:jc w:val="both"/>
      </w:pPr>
      <w:r>
        <w:t>Система має мінімізувати зберігання зайвих персональних даних і не передавати службову інформацію у відкритому вигляді.</w:t>
      </w:r>
    </w:p>
    <w:p w14:paraId="084D4159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А.3.2.4 Супроводжуваність (Maintainability)</w:t>
      </w:r>
    </w:p>
    <w:p w14:paraId="16D09D72" w14:textId="77777777" w:rsidR="00DA6284" w:rsidRDefault="00000000">
      <w:pPr>
        <w:spacing w:line="360" w:lineRule="auto"/>
        <w:ind w:firstLine="709"/>
        <w:jc w:val="both"/>
      </w:pPr>
      <w:r>
        <w:t>Код клієнтської частини має бути розділений на сторінки, компоненти, хуки, типи та допоміжні модулі.</w:t>
      </w:r>
    </w:p>
    <w:p w14:paraId="5C34D509" w14:textId="77777777" w:rsidR="00DA6284" w:rsidRDefault="00000000">
      <w:pPr>
        <w:spacing w:line="360" w:lineRule="auto"/>
        <w:ind w:firstLine="709"/>
        <w:jc w:val="both"/>
      </w:pPr>
      <w:r>
        <w:t>Серверна частина має бути розділена на окремі Lambda-функції за бізнес-доменами.</w:t>
      </w:r>
    </w:p>
    <w:p w14:paraId="71DDA411" w14:textId="77777777" w:rsidR="00DA6284" w:rsidRDefault="00000000">
      <w:pPr>
        <w:spacing w:line="360" w:lineRule="auto"/>
        <w:ind w:firstLine="709"/>
        <w:jc w:val="both"/>
      </w:pPr>
      <w:r>
        <w:t>Інфраструктурні ресурси мають описуватися та розгортатися за допомогою Syndicate.</w:t>
      </w:r>
    </w:p>
    <w:p w14:paraId="5EEC0C4C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А.3.2.5 Переносимість (Portability)</w:t>
      </w:r>
    </w:p>
    <w:p w14:paraId="20A09DA6" w14:textId="77777777" w:rsidR="00DA6284" w:rsidRDefault="00000000">
      <w:pPr>
        <w:spacing w:line="360" w:lineRule="auto"/>
        <w:ind w:firstLine="709"/>
        <w:jc w:val="both"/>
      </w:pPr>
      <w:r>
        <w:t>Конфігурація клієнтської та серверної частин має бути винесена у змінні середовища та конфігураційні файли.</w:t>
      </w:r>
    </w:p>
    <w:p w14:paraId="4CCC9B35" w14:textId="77777777" w:rsidR="00DA6284" w:rsidRDefault="00000000">
      <w:pPr>
        <w:spacing w:line="360" w:lineRule="auto"/>
        <w:ind w:firstLine="709"/>
        <w:jc w:val="both"/>
      </w:pPr>
      <w:r>
        <w:t>Система має підтримувати локальну розробку клієнтської частини та окреме розгортання serverless-ресурсів у AWS.</w:t>
      </w:r>
    </w:p>
    <w:p w14:paraId="606B190B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А.3.2.6 Продуктивність (Performance)</w:t>
      </w:r>
    </w:p>
    <w:p w14:paraId="07AC9E34" w14:textId="77777777" w:rsidR="00DA6284" w:rsidRDefault="00000000">
      <w:pPr>
        <w:spacing w:line="360" w:lineRule="auto"/>
        <w:ind w:firstLine="709"/>
        <w:jc w:val="both"/>
      </w:pPr>
      <w:r>
        <w:t>API має відповідати на типові запити користувача без помітної затримки для сценаріїв перегляду локацій, меню та бронювання.</w:t>
      </w:r>
    </w:p>
    <w:p w14:paraId="043DF741" w14:textId="77777777" w:rsidR="00DA6284" w:rsidRDefault="00000000">
      <w:pPr>
        <w:spacing w:line="360" w:lineRule="auto"/>
        <w:ind w:firstLine="709"/>
        <w:jc w:val="both"/>
      </w:pPr>
      <w:r>
        <w:t>Формування звітів має виконуватися асинхронно, щоб не блокувати основний користувацький інтерфейс.</w:t>
      </w:r>
    </w:p>
    <w:p w14:paraId="58431B3B" w14:textId="77777777" w:rsidR="00DA6284" w:rsidRDefault="00000000">
      <w:pPr>
        <w:spacing w:line="360" w:lineRule="auto"/>
        <w:ind w:firstLine="709"/>
        <w:jc w:val="both"/>
      </w:pPr>
      <w:r>
        <w:t>Експорт звітів у CSV, Excel і PDF має виконуватися з урахуванням вибраного періоду та типу звіту.</w:t>
      </w:r>
    </w:p>
    <w:p w14:paraId="21787D21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А.3.3 Атрибути програмного продукту</w:t>
      </w:r>
    </w:p>
    <w:p w14:paraId="26651489" w14:textId="77777777" w:rsidR="00DA6284" w:rsidRDefault="00000000">
      <w:pPr>
        <w:spacing w:line="360" w:lineRule="auto"/>
        <w:ind w:firstLine="709"/>
        <w:jc w:val="both"/>
      </w:pPr>
      <w:r>
        <w:t>Надійність.</w:t>
      </w:r>
    </w:p>
    <w:p w14:paraId="0ED1926E" w14:textId="77777777" w:rsidR="00DA6284" w:rsidRDefault="00000000">
      <w:pPr>
        <w:spacing w:line="360" w:lineRule="auto"/>
        <w:ind w:firstLine="709"/>
        <w:jc w:val="both"/>
      </w:pPr>
      <w:r>
        <w:t>Доступність.</w:t>
      </w:r>
    </w:p>
    <w:p w14:paraId="18EB4474" w14:textId="77777777" w:rsidR="00DA6284" w:rsidRDefault="00000000">
      <w:pPr>
        <w:spacing w:line="360" w:lineRule="auto"/>
        <w:ind w:firstLine="709"/>
        <w:jc w:val="both"/>
      </w:pPr>
      <w:r>
        <w:t>Безпека.</w:t>
      </w:r>
    </w:p>
    <w:p w14:paraId="14ADDC5A" w14:textId="77777777" w:rsidR="00DA6284" w:rsidRDefault="00000000">
      <w:pPr>
        <w:spacing w:line="360" w:lineRule="auto"/>
        <w:ind w:firstLine="709"/>
        <w:jc w:val="both"/>
      </w:pPr>
      <w:r>
        <w:t>Супроводжуваність.</w:t>
      </w:r>
    </w:p>
    <w:p w14:paraId="6CEB23BD" w14:textId="77777777" w:rsidR="00DA6284" w:rsidRDefault="00000000">
      <w:pPr>
        <w:spacing w:line="360" w:lineRule="auto"/>
        <w:ind w:firstLine="709"/>
        <w:jc w:val="both"/>
      </w:pPr>
      <w:r>
        <w:lastRenderedPageBreak/>
        <w:t>Переносимість.</w:t>
      </w:r>
    </w:p>
    <w:p w14:paraId="13C6E899" w14:textId="77777777" w:rsidR="00DA6284" w:rsidRDefault="00000000">
      <w:pPr>
        <w:spacing w:line="360" w:lineRule="auto"/>
        <w:ind w:firstLine="709"/>
        <w:jc w:val="both"/>
      </w:pPr>
      <w:r>
        <w:t>Продуктивність.</w:t>
      </w:r>
    </w:p>
    <w:p w14:paraId="50D5EE74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А.3.4 Вимоги бази даних</w:t>
      </w:r>
    </w:p>
    <w:p w14:paraId="3A29ACCF" w14:textId="77777777" w:rsidR="00DA6284" w:rsidRDefault="00000000">
      <w:pPr>
        <w:spacing w:line="360" w:lineRule="auto"/>
        <w:ind w:firstLine="709"/>
        <w:jc w:val="both"/>
      </w:pPr>
      <w:r>
        <w:t>Тип сховища: NoSQL база даних Amazon DynamoDB.</w:t>
      </w:r>
    </w:p>
    <w:p w14:paraId="6BD764C7" w14:textId="77777777" w:rsidR="00DA6284" w:rsidRDefault="00000000">
      <w:pPr>
        <w:spacing w:line="360" w:lineRule="auto"/>
        <w:ind w:firstLine="709"/>
        <w:jc w:val="both"/>
      </w:pPr>
      <w:r>
        <w:t>Основні сутності: Users, WaiterWhitelist, RestaurantLocations, RestaurantTables, Menus, Reservations, LocationFeedbacks, Reports.</w:t>
      </w:r>
    </w:p>
    <w:p w14:paraId="41420F7E" w14:textId="77777777" w:rsidR="00DA6284" w:rsidRDefault="00000000">
      <w:pPr>
        <w:spacing w:line="360" w:lineRule="auto"/>
        <w:ind w:firstLine="709"/>
        <w:jc w:val="both"/>
      </w:pPr>
      <w:r>
        <w:t>Дані користувачів мають містити ідентифікатор, email, ім'я, прізвище, роль, location_id та avatar_url.</w:t>
      </w:r>
    </w:p>
    <w:p w14:paraId="1E592F84" w14:textId="77777777" w:rsidR="00DA6284" w:rsidRDefault="00000000">
      <w:pPr>
        <w:spacing w:line="360" w:lineRule="auto"/>
        <w:ind w:firstLine="709"/>
        <w:jc w:val="both"/>
      </w:pPr>
      <w:r>
        <w:t>Дані локацій мають містити опис, адресу, телефон, рейтинг, години роботи та image_url.</w:t>
      </w:r>
    </w:p>
    <w:p w14:paraId="5E808D27" w14:textId="77777777" w:rsidR="00DA6284" w:rsidRDefault="00000000">
      <w:pPr>
        <w:spacing w:line="360" w:lineRule="auto"/>
        <w:ind w:firstLine="709"/>
        <w:jc w:val="both"/>
      </w:pPr>
      <w:r>
        <w:t>Дані резервацій мають містити table_id, location_id, user_id, waiter_id, дату, time_slot, кількість гостей, статус, customer_name та pre_order.</w:t>
      </w:r>
    </w:p>
    <w:p w14:paraId="04B405D6" w14:textId="77777777" w:rsidR="00DA6284" w:rsidRDefault="00000000">
      <w:pPr>
        <w:spacing w:line="360" w:lineRule="auto"/>
        <w:ind w:firstLine="709"/>
        <w:jc w:val="both"/>
      </w:pPr>
      <w:r>
        <w:t>Дані звітів мають містити тип запису, дату, location_id, waiter_id, revenue та service_feedback.</w:t>
      </w:r>
    </w:p>
    <w:p w14:paraId="09508F1A" w14:textId="77777777" w:rsidR="00DA6284" w:rsidRPr="00F4250B" w:rsidRDefault="00000000">
      <w:pPr>
        <w:spacing w:after="240" w:line="360" w:lineRule="auto"/>
        <w:ind w:firstLine="709"/>
        <w:jc w:val="both"/>
        <w:rPr>
          <w:rFonts w:eastAsia="Times New Roman" w:cs="Times New Roman"/>
          <w:szCs w:val="28"/>
        </w:rPr>
      </w:pPr>
      <w:r w:rsidRPr="00F4250B">
        <w:rPr>
          <w:rFonts w:eastAsia="Times New Roman" w:cs="Times New Roman"/>
          <w:szCs w:val="28"/>
        </w:rPr>
        <w:t>А.3.5 Інші вимоги</w:t>
      </w:r>
    </w:p>
    <w:p w14:paraId="728EA04C" w14:textId="77777777" w:rsidR="00DA6284" w:rsidRDefault="00000000">
      <w:pPr>
        <w:spacing w:line="360" w:lineRule="auto"/>
        <w:ind w:firstLine="709"/>
        <w:jc w:val="both"/>
      </w:pPr>
      <w:r>
        <w:t>Звітність: система має підтримувати формування звітів щодо ефективності офіціантів і порівняння локацій.</w:t>
      </w:r>
    </w:p>
    <w:p w14:paraId="64A88B3A" w14:textId="77777777" w:rsidR="00DA6284" w:rsidRDefault="00000000">
      <w:pPr>
        <w:spacing w:line="360" w:lineRule="auto"/>
        <w:ind w:firstLine="709"/>
        <w:jc w:val="both"/>
      </w:pPr>
      <w:r>
        <w:t>Email-сповіщення: щотижневі звіти мають надсилатися адміністратору за допомогою Amazon SES.</w:t>
      </w:r>
    </w:p>
    <w:p w14:paraId="30F22795" w14:textId="77777777" w:rsidR="00DA6284" w:rsidRDefault="00000000">
      <w:pPr>
        <w:spacing w:line="360" w:lineRule="auto"/>
        <w:ind w:firstLine="709"/>
        <w:jc w:val="both"/>
      </w:pPr>
      <w:r>
        <w:t>Тестування: основні сценарії автентифікації, реєстрації, бронювання, валідації форм і роботи зі звітами мають бути перевірені автоматизованими або ручними тестами.</w:t>
      </w:r>
    </w:p>
    <w:p w14:paraId="54E54E1A" w14:textId="77777777" w:rsidR="00DA6284" w:rsidRDefault="00000000">
      <w:pPr>
        <w:spacing w:line="360" w:lineRule="auto"/>
        <w:ind w:firstLine="709"/>
        <w:jc w:val="both"/>
      </w:pPr>
      <w:r>
        <w:t>Розгортання: серверна частина має розгортатися в AWS, а клієнтська частина має бути підготовлена до запуску як сучасний Next.js-застосунок.</w:t>
      </w:r>
    </w:p>
    <w:sectPr w:rsidR="00DA6284">
      <w:pgSz w:w="11906" w:h="16838"/>
      <w:pgMar w:top="1134" w:right="567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E73C30A-6D98-AC40-B123-F953E07B6DFA}"/>
    <w:embedItalic r:id="rId2" w:fontKey="{819C10B4-7A34-C944-958F-CC5B87A5A15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3" w:fontKey="{F4705029-AE01-D949-A3FD-82034FC5021D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3125B916-4A97-7A4C-9C11-68331AD34F7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F61FCAFA-E163-A444-BE77-F1ACFC3C3C8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8939DB85-FD80-9C40-A392-AE1907B36069}"/>
    <w:embedItalic r:id="rId7" w:fontKey="{C28CE825-D1DF-F948-B082-C955A342315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8" w:fontKey="{DD33A603-1BBF-AE49-8599-75AD001D91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9903838E-E60E-D347-ACB9-9C8005070F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3E5"/>
    <w:multiLevelType w:val="multilevel"/>
    <w:tmpl w:val="058AF934"/>
    <w:lvl w:ilvl="0">
      <w:numFmt w:val="bullet"/>
      <w:lvlText w:val="−"/>
      <w:lvlJc w:val="left"/>
      <w:pPr>
        <w:ind w:left="0" w:firstLine="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1" w15:restartNumberingAfterBreak="0">
    <w:nsid w:val="0C570DA8"/>
    <w:multiLevelType w:val="multilevel"/>
    <w:tmpl w:val="3AAC6CE2"/>
    <w:lvl w:ilvl="0">
      <w:numFmt w:val="bullet"/>
      <w:lvlText w:val="−"/>
      <w:lvlJc w:val="left"/>
      <w:pPr>
        <w:ind w:left="0" w:firstLine="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2" w15:restartNumberingAfterBreak="0">
    <w:nsid w:val="3D0D5AA3"/>
    <w:multiLevelType w:val="multilevel"/>
    <w:tmpl w:val="F6EC7D32"/>
    <w:lvl w:ilvl="0">
      <w:numFmt w:val="bullet"/>
      <w:lvlText w:val="−"/>
      <w:lvlJc w:val="left"/>
      <w:pPr>
        <w:ind w:left="0" w:firstLine="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 w15:restartNumberingAfterBreak="0">
    <w:nsid w:val="50424730"/>
    <w:multiLevelType w:val="hybridMultilevel"/>
    <w:tmpl w:val="8468F950"/>
    <w:lvl w:ilvl="0" w:tplc="D808240E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0EA29EE"/>
    <w:multiLevelType w:val="multilevel"/>
    <w:tmpl w:val="ADA06404"/>
    <w:lvl w:ilvl="0">
      <w:numFmt w:val="bullet"/>
      <w:lvlText w:val="−"/>
      <w:lvlJc w:val="left"/>
      <w:pPr>
        <w:ind w:left="0" w:firstLine="0"/>
      </w:pPr>
      <w:rPr>
        <w:u w:val="none"/>
      </w:rPr>
    </w:lvl>
    <w:lvl w:ilvl="1">
      <w:numFmt w:val="decimal"/>
      <w:lvlText w:val=""/>
      <w:lvlJc w:val="left"/>
      <w:pPr>
        <w:ind w:left="0" w:firstLine="0"/>
      </w:pPr>
      <w:rPr>
        <w:u w:val="none"/>
      </w:rPr>
    </w:lvl>
    <w:lvl w:ilvl="2">
      <w:numFmt w:val="decimal"/>
      <w:lvlText w:val=""/>
      <w:lvlJc w:val="left"/>
      <w:pPr>
        <w:ind w:left="0" w:firstLine="0"/>
      </w:pPr>
      <w:rPr>
        <w:u w:val="none"/>
      </w:rPr>
    </w:lvl>
    <w:lvl w:ilvl="3">
      <w:numFmt w:val="decimal"/>
      <w:lvlText w:val=""/>
      <w:lvlJc w:val="left"/>
      <w:pPr>
        <w:ind w:left="0" w:firstLine="0"/>
      </w:pPr>
      <w:rPr>
        <w:u w:val="none"/>
      </w:rPr>
    </w:lvl>
    <w:lvl w:ilvl="4">
      <w:numFmt w:val="decimal"/>
      <w:lvlText w:val=""/>
      <w:lvlJc w:val="left"/>
      <w:pPr>
        <w:ind w:left="0" w:firstLine="0"/>
      </w:pPr>
      <w:rPr>
        <w:u w:val="none"/>
      </w:rPr>
    </w:lvl>
    <w:lvl w:ilvl="5">
      <w:numFmt w:val="decimal"/>
      <w:lvlText w:val=""/>
      <w:lvlJc w:val="left"/>
      <w:pPr>
        <w:ind w:left="0" w:firstLine="0"/>
      </w:pPr>
      <w:rPr>
        <w:u w:val="none"/>
      </w:rPr>
    </w:lvl>
    <w:lvl w:ilvl="6">
      <w:numFmt w:val="decimal"/>
      <w:lvlText w:val=""/>
      <w:lvlJc w:val="left"/>
      <w:pPr>
        <w:ind w:left="0" w:firstLine="0"/>
      </w:pPr>
      <w:rPr>
        <w:u w:val="none"/>
      </w:rPr>
    </w:lvl>
    <w:lvl w:ilvl="7">
      <w:numFmt w:val="decimal"/>
      <w:lvlText w:val=""/>
      <w:lvlJc w:val="left"/>
      <w:pPr>
        <w:ind w:left="0" w:firstLine="0"/>
      </w:pPr>
      <w:rPr>
        <w:u w:val="none"/>
      </w:rPr>
    </w:lvl>
    <w:lvl w:ilvl="8">
      <w:numFmt w:val="decimal"/>
      <w:lvlText w:val=""/>
      <w:lvlJc w:val="left"/>
      <w:pPr>
        <w:ind w:left="0" w:firstLine="0"/>
      </w:pPr>
      <w:rPr>
        <w:u w:val="none"/>
      </w:rPr>
    </w:lvl>
  </w:abstractNum>
  <w:num w:numId="1" w16cid:durableId="500200943">
    <w:abstractNumId w:val="1"/>
  </w:num>
  <w:num w:numId="2" w16cid:durableId="1830752120">
    <w:abstractNumId w:val="4"/>
  </w:num>
  <w:num w:numId="3" w16cid:durableId="1194003309">
    <w:abstractNumId w:val="2"/>
  </w:num>
  <w:num w:numId="4" w16cid:durableId="2000500907">
    <w:abstractNumId w:val="0"/>
  </w:num>
  <w:num w:numId="5" w16cid:durableId="321203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41"/>
    <w:rsid w:val="000B717D"/>
    <w:rsid w:val="001007D1"/>
    <w:rsid w:val="00262484"/>
    <w:rsid w:val="0049180D"/>
    <w:rsid w:val="00833A11"/>
    <w:rsid w:val="00AE7641"/>
    <w:rsid w:val="00B928B0"/>
    <w:rsid w:val="00D62E30"/>
    <w:rsid w:val="00DA6284"/>
    <w:rsid w:val="00F4250B"/>
    <w:rsid w:val="00F9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43BCA9"/>
  <w15:docId w15:val="{F90DFADA-D0AD-4F8F-AEAE-850B3C0A3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918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1636</Words>
  <Characters>9328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Daryna Khanina</dc:creator>
  <cp:lastModifiedBy>Julia Krot</cp:lastModifiedBy>
  <cp:revision>4</cp:revision>
  <dcterms:created xsi:type="dcterms:W3CDTF">2026-07-03T08:35:00Z</dcterms:created>
  <dcterms:modified xsi:type="dcterms:W3CDTF">2026-07-10T07:47:00Z</dcterms:modified>
</cp:coreProperties>
</file>