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№3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CBCC0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0A97E4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ЗАВДАННЯ</w:t>
      </w:r>
    </w:p>
    <w:p w14:paraId="3A39026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Розробити калькулятор на 4 базові арифметичні операції з кнопками для введення аргументів і дій.</w:t>
      </w:r>
    </w:p>
    <w:p w14:paraId="6DEA076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1B50F64D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BBAA2C2"/>
    <w:p w14:paraId="729C3F77"/>
    <w:p w14:paraId="629DEA44"/>
    <w:p w14:paraId="1B77F7DF"/>
    <w:p w14:paraId="0E22032D"/>
    <w:p w14:paraId="25D6A64E"/>
    <w:p w14:paraId="4A7AE39B"/>
    <w:p w14:paraId="509CF44C"/>
    <w:p w14:paraId="261722B5"/>
    <w:p w14:paraId="5E9916A3"/>
    <w:p w14:paraId="15924104"/>
    <w:p w14:paraId="672060DA"/>
    <w:p w14:paraId="13474E0D"/>
    <w:p w14:paraId="2B96FBB5"/>
    <w:p w14:paraId="165398F6"/>
    <w:p w14:paraId="58DF9D76"/>
    <w:p w14:paraId="5435905F"/>
    <w:p w14:paraId="76EFA898"/>
    <w:p w14:paraId="3CBA5C39"/>
    <w:p w14:paraId="3D726039"/>
    <w:p w14:paraId="5C5D43DC"/>
    <w:p w14:paraId="61C9A789"/>
    <w:p w14:paraId="1006C532"/>
    <w:p w14:paraId="6F7FE8C0"/>
    <w:p w14:paraId="30B24BC0"/>
    <w:p w14:paraId="72F59A38"/>
    <w:p w14:paraId="4A074F0D"/>
    <w:p w14:paraId="1945ECE3"/>
    <w:p w14:paraId="5CEF8AA4"/>
    <w:p w14:paraId="46345038"/>
    <w:p w14:paraId="5F54BA53"/>
    <w:p w14:paraId="720EB7F1"/>
    <w:p w14:paraId="24047F8F"/>
    <w:p w14:paraId="3AB0AD59"/>
    <w:p w14:paraId="5C294E4C"/>
    <w:p w14:paraId="2FA8D33A"/>
    <w:p w14:paraId="3414A683"/>
    <w:p w14:paraId="63721A9F"/>
    <w:p w14:paraId="706444EA"/>
    <w:p w14:paraId="7FBF6C58"/>
    <w:p w14:paraId="33760269"/>
    <w:p w14:paraId="6BDD9D5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ХІД РОБОТИ</w:t>
      </w:r>
    </w:p>
    <w:p w14:paraId="1A7D3FB1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Створюємо новий проєкт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Android Studio.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того щоб створити калькулятор на 4 базові дії спочатку необхідно створити його розмітку: портретну та ландшафтну. Інтерфейс калькулятору буде містити настпуні елменти: цифри з 0 по 9, кнопки для 4 базових операцій, крапку, кнопку для сбросу попереднього числа, знак “дорівнює” та елемент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editText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виводу значень. Властивість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enable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елементі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editText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встановлена як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false,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оскільки користувач не має нічого писати в калькуляторі, бо вся взаємодія відбувається через кнопки.</w:t>
      </w:r>
    </w:p>
    <w:p w14:paraId="0E3D2D7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&lt;EditText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android:id="@+id/editText"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android:layout_weight="1.5"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android:background="@color/grey"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android:gravity="right|center"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android:inputType="text"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android:padding="16dp"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android:textSize="36sp"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android:enabled="false"/&gt;</w:t>
      </w:r>
    </w:p>
    <w:p w14:paraId="3595D7E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0F03B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Для розмітки було використано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LinearLayout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загальної організації структури 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TableLayout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створення кнопок калькулятора у вигляді таблиці. На мою думку це доречна ідея, бо кнопки калькулятора, окрім кнопки “дорівнює” мають ідентичні розміри 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TableLayout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дозволяє рівномірно розподілити їх по рядках і колонках. Повний код розмітки для портретної орієнтації буде розташований в ДОДАТКУ А, для ландшафтної орієнтації у ДОДАТКУ Б. Код розмітки кнопки продемонтсрую на прикладі кнопки “7”, інші кнопки - ідентичні</w:t>
      </w:r>
    </w:p>
    <w:p w14:paraId="248B8F4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android:id="@+id/button7"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android:layout_weight="1"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android:backgroundTint="@color/orange"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android:onClick="numberClick"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android:text="7"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android:textSize="30sp"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android:padding="2dp" /&gt;</w:t>
      </w:r>
    </w:p>
    <w:p w14:paraId="13CF5F5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</w:pPr>
    </w:p>
    <w:p w14:paraId="232CC9D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Тепер до функціоналу. Спершу необхідно створити метод, завдяки якому в наш елемент “текствью” буде записуватись та цифра, на яку натиснув користувач. Як показано вище, при натисненні на кнопку, що відповідає за ввод цифри, викликається 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numberClick.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Даний метод громісткий, оскільки він є дійсним для 9 кнопок, тому я наведу приклад його використання для цифри “1”.</w:t>
      </w:r>
    </w:p>
    <w:p w14:paraId="495F9D1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void numberClick(View view)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 number = editText.getText().toString();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(isNew)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number = "";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isNew = false;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(number.length() &gt;= 12)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return;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(view.getId() == 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button1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if (NullIsFirst(number) &amp;&amp; number.length() == 1)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12.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number = number.substring(1);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number += "1";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</w:p>
    <w:p w14:paraId="2B8D144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E5CE5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 цьому методі строка “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number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” отримує текст із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editText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зберігає його в змінну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“number”.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Далі іде перевірка, чи потрібно починати новий ввід. Якщо так, то змінна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“number”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очищується, щоб почати вводити нове число. І якщо довжина нашого числа не більша за 12 до ми додаємо до нього нову цифру, в цьому випадку - 1.</w:t>
      </w:r>
    </w:p>
    <w:p w14:paraId="750202B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Цікавий випадок, коли користувач натисне “кому”. Тоді в нас виконується перевірка, чи існує вже кома. Якщо так, то програма не дозволить поставити ще одну. Цк код з того ж самого методу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numberClick,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а нижче перевірка, чи існує кома.</w:t>
      </w:r>
    </w:p>
    <w:p w14:paraId="20872A7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0D03EA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else if (view.getId() == 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buttonPoint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(PointExist(number))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return;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</w:p>
    <w:p w14:paraId="77C34C6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Перевірка:</w:t>
      </w:r>
    </w:p>
    <w:p w14:paraId="243A65F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private boolean PointExist(String number){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return number.indexOf(".") != -1;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7499D4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BF613C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Не менш важливим є 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operationClick.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Приклад методу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operationClick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на прикладі операції віднімання</w:t>
      </w:r>
    </w:p>
    <w:p w14:paraId="6090FE6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operationClick(View view)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isNew = true;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prevNum = editText.getText().toString();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if (view.getId() == 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buttonMinus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operator = "-";</w:t>
      </w:r>
    </w:p>
    <w:p w14:paraId="5F43572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5855EEE1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 цьому методі прапорець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“isNew”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встановлюється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true,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що сигналізує про те, що поле вводу буде очищене чи оновлене для нового числа. Далі поточне значення записується в змінну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prevNum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подальшого обчислення. І в решті-решт виконується перевірка, на яку саме операцію натиснув користувач.</w:t>
      </w:r>
    </w:p>
    <w:p w14:paraId="364AADF3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4BD781E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clickAC</w:t>
      </w:r>
    </w:p>
    <w:p w14:paraId="066677B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clickAC(View view){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editText.setText("0");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isNew = true;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3FD2CE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Функція цього методу - очищення текстового поля, завдяки встановленню в нього значення “0”.</w:t>
      </w:r>
    </w:p>
    <w:p w14:paraId="306913FB">
      <w:pPr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  <w:lang w:val="uk-UA"/>
        </w:rPr>
      </w:pPr>
    </w:p>
    <w:p w14:paraId="3C680013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 xml:space="preserve">Метод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clickResult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 xml:space="preserve"> виконує підрахунок взаємодії двох чисел, в залежності від операції, яку обрав користувач. Спочатку він перетворює рядки чисел у формат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“Double”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 xml:space="preserve"> та виконує підрахунки. Далі метод форматує отриманий результат у обраний мною формат (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#.#######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 xml:space="preserve">). Це потрібно для того, щоб результат округлявся до певного значення, тобто це унеможливлює появи превеликого числа, наприклад яке виникає при діленні числа 1 на число 3. Після цієї перевірки виконується ще одна перевірка на довжину числа, якщо вона не більша за 17 символів, то число виводиться на екран. В іншому випадку користувач отримує повідомлення про помилку. Повний код методу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clickResult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наведения у ДОДАТКУ В.</w:t>
      </w:r>
    </w:p>
    <w:p w14:paraId="1509ECCD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09D43BA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81BC10F"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411FEADB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Під час виконання лабораторної роботи було спроектовано застосунок “Калькулятор”, що виконує 4 базові операції. Також було закріплено знання з обробки подій при використанні кнопок та відображення записаних даних на екрані.</w:t>
      </w:r>
    </w:p>
    <w:p w14:paraId="0A09BCCD">
      <w:pPr>
        <w:spacing w:line="360" w:lineRule="auto"/>
        <w:jc w:val="both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 xml:space="preserve">Посилання на звіт: 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"https://youtu.be/QxUC5EMYc-k" </w:instrTex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shd w:val="clear" w:color="auto" w:fill="auto"/>
          <w:lang w:val="uk-UA"/>
        </w:rPr>
        <w:t>https://youtu.be/QxUC5EMYc-k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21A41F1C">
      <w:pPr>
        <w:spacing w:line="360" w:lineRule="auto"/>
        <w:jc w:val="both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6F89E5ED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193F839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F87D81C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BCEC263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BCA0978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25DB1D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D9732AE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bookmarkStart w:id="0" w:name="_GoBack"/>
      <w:bookmarkEnd w:id="0"/>
    </w:p>
    <w:p w14:paraId="63CD3FD9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6827489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CD7E179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053E40A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D9CCEA0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799C541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76D9AEB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E647E2F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CE54492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4EC3442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90C99BC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F4E2184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24E5776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14412C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F616B54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E0EC339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6E84EAD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E7FB757"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2DD90181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t xml:space="preserve">1 - 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instrText xml:space="preserve"> HYPERLINK "https://javarush.com/ua/" </w:instrTex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shd w:val="clear" w:color="auto" w:fill="auto"/>
          <w:lang w:val="uk-UA"/>
        </w:rPr>
        <w:t>https://javarush.com/ua/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3C5CC874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E32C9A9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0463C1DC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038A7684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73A38763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2F9CB30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1606E89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11493BD6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0BA329C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26792F0C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ABC1810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A620398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173036A1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6EA06915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2BC597A2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719C02EC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7D5926D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7DC09794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66EA43D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01164687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51E8F280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5095738A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50E511F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43EA20B1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57D011B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53B2879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326C12B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</w:p>
    <w:p w14:paraId="6EEA60C0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2E901C83">
      <w:pPr>
        <w:numPr>
          <w:ilvl w:val="0"/>
          <w:numId w:val="0"/>
        </w:numPr>
        <w:spacing w:line="360" w:lineRule="auto"/>
        <w:ind w:left="70" w:leftChars="0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  <w:lang w:val="uk-UA"/>
        </w:rPr>
      </w:pPr>
    </w:p>
    <w:p w14:paraId="719BDDE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xmlns:app="http://schemas.android.com/apk/res-auto"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xmlns:tools="http://schemas.android.com/tools"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android:id="@+id/main"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tools:context=".MainActivity"&gt;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android:id="@+id/editText"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android:layout_weight="1.5"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android:background="@color/grey"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android:gravity="right|center"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android:padding="16dp"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android:text="0"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android:textSize="36sp"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android:enabled="false"/&gt;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&lt;TableLayout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android:layout_weight="2"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android:stretchColumns="*"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android:padding="0dp"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android:layout_margin="0dp"&gt;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android:padding="0dp"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android:layout_margin="0dp"&gt;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android:id="@+id/button7"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android:text="7"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android:id="@+id/button8"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android:text="8"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android:id="@+id/button9"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android:text="9"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android:id="@+id/buttonPlus"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android:text="+"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android:padding="0dp"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android:layout_margin="0dp"&gt;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android:id="@+id/button4"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android:text="4"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android:id="@+id/button6"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android:text="6"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android:id="@+id/buttonMinus"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android:text="-"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android:padding="0dp"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android:layout_margin="0dp"&gt;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android:id="@+id/button2"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android:text="2"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android:id="@+id/button3"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android:text="3"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android:id="@+id/buttonMultiply"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android:text="*"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android:padding="0dp"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android:layout_margin="0dp"&gt;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android:id="@+id/buttonNull"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android:text="0"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android:id="@+id/buttonPoint"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android:text="."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android:onClick="clickAC"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android:id="@+id/buttonDivide"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android:text="/"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&lt;/TableLayout&gt;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android:id="@+id/buttonCalculate"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android:text="="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android:onClick="clickResult"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android:textSize="24sp"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android:layout_weight="0.5"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android:padding="2dp"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18C30D5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919FEB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44E8BCE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8A2243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0F9D79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6CDD5D7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0CE82DC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68D7609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4C04129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1E618A0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5A9D250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4517B59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74D50DC1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ДОДАТОК Б</w:t>
      </w:r>
    </w:p>
    <w:p w14:paraId="32C431B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xmlns:app="http://schemas.android.com/apk/res-auto"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xmlns:tools="http://schemas.android.com/tools"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android:id="@+id/main"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tools:context=".MainActivity"&gt;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android:id="@+id/editText"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android:layout_width="313dp"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android:layout_weight="1.5"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android:background="@color/grey"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android:gravity="right|center"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android:padding="8dp"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android:text="0"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android:textSize="36sp"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&lt;TableLayout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android:layout_weight="7"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android:stretchColumns="*"&gt;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android:id="@+id/button7"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android:text="7"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android:id="@+id/button8"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android:text="8"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android:id="@+id/button9"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android:text="9"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android:id="@+id/buttonPlus"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android:text="+"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android:id="@+id/button4"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android:text="4"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android:text="5"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android:id="@+id/button6"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android:text="6"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android:id="@+id/buttonMinus"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android:text="-"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android:id="@+id/button2"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android:text="2"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android:id="@+id/button3"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android:text="3"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android:id="@+id/buttonMultiply"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android:text="*"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&lt;TableRow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android:id="@+id/buttonNull"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android:text="0"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android:id="@+id/buttonPoint"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android:text="."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android:onClick="numberClick"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android:onClick="clickAC"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android:id="@+id/buttonDivide"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android:text="/"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android:onClick="operationClick"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android:textSize="30sp"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&lt;/TableRow&gt;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android:id="@+id/buttonCalculate"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android:text="="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android:onClick="clickResult"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android:textSize="24sp"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android:backgroundTint="@color/light_blue"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android:layout_height="39dp"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android:layout_weight="1"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&lt;/TableLayout&gt;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3E715607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0B234B2D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463F840C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1A305176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52BD19D4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6EB6D6B9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4BFE0405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401E5BD3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29B8EA4D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ДОДАТОК В</w:t>
      </w:r>
    </w:p>
    <w:p w14:paraId="1A3FFE1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clickResult(View view)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String newNumber = editText.getText().toString();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Double result = 0.0;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try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Double firstNumber = Double.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parseDouble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(prevNum);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Double secondNumber = Double.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parseDouble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(newNumber);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if(previousOperator != null)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switch (previousOperator)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case "-":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result = firstNumber - secondNumber;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break;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case "+":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result = firstNumber + secondNumber;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break;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case "*":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result = firstNumber * secondNumber;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break;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case "/":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if (secondNumber == 0)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    editText.setText("Error");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    return;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result = firstNumber / secondNumber;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        break;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prevNum = Double.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toString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(result);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operator = "";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isNew = true;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DecimalFormat decimalFormat = new DecimalFormat("#.#######");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String formattedResult = decimalFormat.format(result);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if (formattedResult.length() &lt;= 17)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editText.setText(formattedResult);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prevNum = formattedResult;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operator = "";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isNew = true;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else{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editText.setText("Превелике число!");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 catch (NumberFormatException e)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editText.setText("Error");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0A653C6B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0882210F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226CC"/>
    <w:multiLevelType w:val="singleLevel"/>
    <w:tmpl w:val="D81226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E0750F"/>
    <w:multiLevelType w:val="singleLevel"/>
    <w:tmpl w:val="DAE075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06FA14"/>
    <w:multiLevelType w:val="singleLevel"/>
    <w:tmpl w:val="FA06F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4C0D46"/>
    <w:multiLevelType w:val="singleLevel"/>
    <w:tmpl w:val="0F4C0D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13EA05"/>
    <w:multiLevelType w:val="singleLevel"/>
    <w:tmpl w:val="5E13E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32166"/>
    <w:rsid w:val="5FC135E7"/>
    <w:rsid w:val="6BA3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2024-12-27T16:08:00Z</dcterms:created>
  <dc:creator>Кулаков Сергей</dc:creator>
  <cp:lastModifiedBy>Кулаков Сергей</cp:lastModifiedBy>
  <dcterms:modified xsi:type="dcterms:W3CDTF">2024-12-28T08:47:35Z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8CB823BF45A94A338B6F287BE6CB7043_11</vt:lpwstr>
  </property>
</Properties>
</file>