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_rels/document.xml.rels" ContentType="application/vnd.openxmlformats-package.relationships+xml"/>
  <Override PartName="/word/theme/theme1.xml" ContentType="application/vnd.openxmlformats-officedocument.theme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bidi w:val="0"/>
        <w:spacing w:lineRule="auto" w:line="360"/>
        <w:jc w:val="center"/>
        <w:rPr>
          <w:rFonts w:ascii="Times New Roman" w:hAnsi="Times New Roman" w:eastAsia="Times New Roman" w:cs="Times New Roman"/>
          <w:b w:val="false"/>
          <w:bCs w:val="false"/>
          <w:color w:val="auto"/>
          <w:kern w:val="0"/>
          <w:sz w:val="28"/>
          <w:szCs w:val="28"/>
          <w:lang w:val="uk-UA" w:eastAsia="uk-UA" w:bidi="ar-SA"/>
        </w:rPr>
      </w:pPr>
      <w:r>
        <w:rPr>
          <w:rFonts w:eastAsia="Times New Roman" w:cs="Times New Roman" w:ascii="Times New Roman" w:hAnsi="Times New Roman"/>
          <w:b w:val="false"/>
          <w:bCs w:val="false"/>
          <w:color w:val="auto"/>
          <w:kern w:val="0"/>
          <w:sz w:val="28"/>
          <w:szCs w:val="28"/>
          <w:lang w:val="uk-UA" w:eastAsia="uk-UA" w:bidi="ar-SA"/>
        </w:rPr>
        <w:t>Специфікація програмного забезпечення (SRS) для вебзастосунку «SmartFinance»</w:t>
      </w:r>
    </w:p>
    <w:p>
      <w:pPr>
        <w:pStyle w:val="Heading2"/>
        <w:bidi w:val="0"/>
        <w:spacing w:lineRule="auto" w:line="360"/>
        <w:jc w:val="left"/>
        <w:rPr/>
      </w:pPr>
      <w:bookmarkStart w:id="0" w:name="__RefHeading___Toc48240_573305158"/>
      <w:bookmarkEnd w:id="0"/>
      <w:r>
        <w:rPr>
          <w:rStyle w:val="Strong"/>
          <w:b/>
        </w:rPr>
        <w:tab/>
      </w:r>
      <w:r>
        <w:rPr>
          <w:rStyle w:val="Strong"/>
          <w:rFonts w:eastAsia="Times New Roman" w:cs="Times New Roman" w:ascii="Times New Roman" w:hAnsi="Times New Roman"/>
          <w:b w:val="false"/>
          <w:bCs w:val="false"/>
          <w:color w:val="auto"/>
          <w:kern w:val="0"/>
          <w:sz w:val="28"/>
          <w:szCs w:val="28"/>
          <w:lang w:val="uk-UA" w:eastAsia="uk-UA" w:bidi="ar-SA"/>
        </w:rPr>
        <w:t>A.1 Вступ</w:t>
      </w:r>
    </w:p>
    <w:p>
      <w:pPr>
        <w:pStyle w:val="BodyText"/>
        <w:bidi w:val="0"/>
        <w:spacing w:lineRule="auto" w:line="360"/>
        <w:jc w:val="left"/>
        <w:rPr/>
      </w:pPr>
      <w:bookmarkStart w:id="1" w:name="__RefHeading___Toc48242_573305158"/>
      <w:bookmarkEnd w:id="1"/>
      <w:r>
        <w:rPr>
          <w:rStyle w:val="Strong"/>
          <w:rFonts w:eastAsia="Times New Roman" w:cs="Times New Roman" w:ascii="Times New Roman" w:hAnsi="Times New Roman"/>
          <w:b w:val="false"/>
          <w:bCs w:val="false"/>
          <w:color w:val="auto"/>
          <w:kern w:val="0"/>
          <w:sz w:val="28"/>
          <w:szCs w:val="28"/>
          <w:lang w:val="uk-UA" w:eastAsia="uk-UA" w:bidi="ar-SA"/>
        </w:rPr>
        <w:tab/>
        <w:t>A.1.1 Огляд продукту</w:t>
      </w:r>
    </w:p>
    <w:p>
      <w:pPr>
        <w:pStyle w:val="BodyText"/>
        <w:bidi w:val="0"/>
        <w:spacing w:lineRule="auto" w:line="360"/>
        <w:jc w:val="both"/>
        <w:rPr/>
      </w:pPr>
      <w:r>
        <w:rPr>
          <w:rFonts w:eastAsia="Times New Roman" w:cs="Times New Roman" w:ascii="Times New Roman" w:hAnsi="Times New Roman"/>
          <w:b w:val="false"/>
          <w:bCs w:val="false"/>
          <w:color w:val="auto"/>
          <w:kern w:val="0"/>
          <w:sz w:val="28"/>
          <w:szCs w:val="28"/>
          <w:lang w:val="uk-UA" w:eastAsia="uk-UA" w:bidi="ar-SA"/>
        </w:rPr>
        <w:tab/>
        <w:t>Вебзастосунок «SmartFinance» призначений для комплексного управління особистими фінансами. Систе</w:t>
      </w:r>
      <w:r>
        <w:rPr>
          <w:b w:val="false"/>
          <w:bCs w:val="false"/>
          <w:sz w:val="28"/>
          <w:szCs w:val="28"/>
        </w:rPr>
        <w:t>ма дозволяє користувачеві контролювати доходи і витрати, планувати бюджет, ставити фінансові цілі та отримувати аналітичні дані про структуру витрат. Вона забезпечує зручний інтерфейс, автоматизоване збереження даних та графічні візуалізації для полегшення фінансового аналізу.</w:t>
      </w:r>
    </w:p>
    <w:p>
      <w:pPr>
        <w:pStyle w:val="BodyText"/>
        <w:bidi w:val="0"/>
        <w:spacing w:lineRule="auto" w:line="360"/>
        <w:jc w:val="both"/>
        <w:rPr/>
      </w:pPr>
      <w:r>
        <w:rPr>
          <w:rStyle w:val="Strong"/>
          <w:b w:val="false"/>
          <w:bCs w:val="false"/>
          <w:sz w:val="28"/>
          <w:szCs w:val="28"/>
        </w:rPr>
        <w:tab/>
        <w:t>A.1.2 Мета</w:t>
      </w:r>
    </w:p>
    <w:p>
      <w:pPr>
        <w:pStyle w:val="BodyText"/>
        <w:bidi w:val="0"/>
        <w:spacing w:lineRule="auto" w:line="360"/>
        <w:jc w:val="both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ab/>
        <w:t>Мета SRS — визначити чіткі функціональні та нефункціональні вимоги до системи, описати всі підсистеми та модулі, забезпечити прозорість взаємодії між користувачем і системою, а також створити основу для подальшого тестування та розробки.</w:t>
      </w:r>
    </w:p>
    <w:p>
      <w:pPr>
        <w:pStyle w:val="BodyText"/>
        <w:bidi w:val="0"/>
        <w:spacing w:lineRule="auto" w:line="360"/>
        <w:jc w:val="both"/>
        <w:rPr/>
      </w:pPr>
      <w:r>
        <w:rPr>
          <w:rStyle w:val="Strong"/>
          <w:b w:val="false"/>
          <w:bCs w:val="false"/>
          <w:sz w:val="28"/>
          <w:szCs w:val="28"/>
        </w:rPr>
        <w:tab/>
        <w:t>A.1.3 Межі</w:t>
      </w:r>
    </w:p>
    <w:p>
      <w:pPr>
        <w:pStyle w:val="BodyText"/>
        <w:bidi w:val="0"/>
        <w:spacing w:lineRule="auto" w:line="360"/>
        <w:jc w:val="both"/>
        <w:rPr/>
      </w:pPr>
      <w:r>
        <w:rPr>
          <w:rStyle w:val="Strong"/>
          <w:b w:val="false"/>
          <w:bCs w:val="false"/>
          <w:sz w:val="28"/>
          <w:szCs w:val="28"/>
        </w:rPr>
        <w:tab/>
        <w:t>Система обмежена управлінням особистими фінансами користувача. Вона не підтримує управління корпоративними рахунками, не є банківською системою і не проводить фінансових операцій безпосередньо. На поточному етапі реалізації система не передбачає інтеграцію з банківськими сервісами та зовнішніми інформаційними системами.</w:t>
      </w:r>
    </w:p>
    <w:p>
      <w:pPr>
        <w:pStyle w:val="BodyText"/>
        <w:bidi w:val="0"/>
        <w:spacing w:lineRule="auto" w:line="360"/>
        <w:jc w:val="both"/>
        <w:rPr/>
      </w:pPr>
      <w:r>
        <w:rPr>
          <w:rStyle w:val="Strong"/>
          <w:b w:val="false"/>
          <w:bCs w:val="false"/>
          <w:sz w:val="28"/>
          <w:szCs w:val="28"/>
        </w:rPr>
        <w:tab/>
        <w:t>A.1.4 Посилання</w:t>
      </w:r>
    </w:p>
    <w:p>
      <w:pPr>
        <w:pStyle w:val="BodyText"/>
        <w:bidi w:val="0"/>
        <w:spacing w:lineRule="auto" w:line="360"/>
        <w:jc w:val="both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ab/>
      </w:r>
      <w:r>
        <w:rPr>
          <w:b w:val="false"/>
          <w:bCs w:val="false"/>
          <w:sz w:val="28"/>
          <w:szCs w:val="28"/>
        </w:rPr>
        <w:t>С</w:t>
      </w:r>
      <w:r>
        <w:rPr>
          <w:b w:val="false"/>
          <w:bCs w:val="false"/>
          <w:sz w:val="28"/>
          <w:szCs w:val="28"/>
        </w:rPr>
        <w:t>тандарти ДСТУ та ISO щодо розробки ПЗ.</w:t>
      </w:r>
    </w:p>
    <w:p>
      <w:pPr>
        <w:pStyle w:val="BodyText"/>
        <w:bidi w:val="0"/>
        <w:spacing w:lineRule="auto" w:line="360"/>
        <w:jc w:val="both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ab/>
        <w:t xml:space="preserve">Документація Django та SQLite. </w:t>
      </w:r>
    </w:p>
    <w:p>
      <w:pPr>
        <w:pStyle w:val="BodyText"/>
        <w:bidi w:val="0"/>
        <w:spacing w:lineRule="auto" w:line="360"/>
        <w:jc w:val="both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ab/>
        <w:t>Дослідження сучасних фінансових застосунків (Money Manager, Monefy, Wallet).</w:t>
      </w:r>
    </w:p>
    <w:p>
      <w:pPr>
        <w:pStyle w:val="BodyText"/>
        <w:bidi w:val="0"/>
        <w:spacing w:lineRule="auto" w:line="360"/>
        <w:jc w:val="both"/>
        <w:rPr/>
      </w:pPr>
      <w:r>
        <w:rPr>
          <w:rStyle w:val="Strong"/>
          <w:b w:val="false"/>
          <w:bCs w:val="false"/>
          <w:sz w:val="28"/>
          <w:szCs w:val="28"/>
        </w:rPr>
        <w:tab/>
        <w:t>A.1.5 Означення та абревіатури</w:t>
      </w:r>
    </w:p>
    <w:p>
      <w:pPr>
        <w:pStyle w:val="BodyText"/>
        <w:bidi w:val="0"/>
        <w:spacing w:lineRule="auto" w:line="360"/>
        <w:jc w:val="both"/>
        <w:rPr/>
      </w:pPr>
      <w:r>
        <w:rPr>
          <w:rStyle w:val="Strong"/>
          <w:b w:val="false"/>
          <w:bCs w:val="false"/>
          <w:sz w:val="28"/>
          <w:szCs w:val="28"/>
        </w:rPr>
        <w:tab/>
        <w:t>SRS</w:t>
      </w:r>
      <w:r>
        <w:rPr>
          <w:b w:val="false"/>
          <w:bCs w:val="false"/>
          <w:sz w:val="28"/>
          <w:szCs w:val="28"/>
        </w:rPr>
        <w:t xml:space="preserve"> — Software Requirements Specification, специфікація програмного забезпечення.</w:t>
      </w:r>
    </w:p>
    <w:p>
      <w:pPr>
        <w:pStyle w:val="BodyText"/>
        <w:bidi w:val="0"/>
        <w:spacing w:lineRule="auto" w:line="360"/>
        <w:jc w:val="both"/>
        <w:rPr/>
      </w:pPr>
      <w:r>
        <w:rPr>
          <w:rStyle w:val="Strong"/>
          <w:b w:val="false"/>
          <w:bCs w:val="false"/>
          <w:sz w:val="28"/>
          <w:szCs w:val="28"/>
        </w:rPr>
        <w:tab/>
        <w:t>UI</w:t>
      </w:r>
      <w:r>
        <w:rPr>
          <w:b w:val="false"/>
          <w:bCs w:val="false"/>
          <w:sz w:val="28"/>
          <w:szCs w:val="28"/>
        </w:rPr>
        <w:t xml:space="preserve"> — User Interface, користувацький інтерфейс.</w:t>
      </w:r>
    </w:p>
    <w:p>
      <w:pPr>
        <w:pStyle w:val="Heading2"/>
        <w:bidi w:val="0"/>
        <w:spacing w:lineRule="auto" w:line="360"/>
        <w:jc w:val="both"/>
        <w:rPr/>
      </w:pPr>
      <w:bookmarkStart w:id="2" w:name="__RefHeading___Toc48244_573305158"/>
      <w:bookmarkEnd w:id="2"/>
      <w:r>
        <w:rPr>
          <w:rStyle w:val="Strong"/>
          <w:b w:val="false"/>
          <w:bCs w:val="false"/>
          <w:sz w:val="28"/>
          <w:szCs w:val="28"/>
        </w:rPr>
        <w:tab/>
        <w:t>A.2 Загальний опис</w:t>
      </w:r>
    </w:p>
    <w:p>
      <w:pPr>
        <w:pStyle w:val="BodyText"/>
        <w:bidi w:val="0"/>
        <w:spacing w:lineRule="auto" w:line="360"/>
        <w:jc w:val="left"/>
        <w:rPr/>
      </w:pPr>
      <w:bookmarkStart w:id="3" w:name="__RefHeading___Toc48246_573305158"/>
      <w:bookmarkEnd w:id="3"/>
      <w:r>
        <w:rPr>
          <w:rStyle w:val="Strong"/>
        </w:rPr>
        <w:tab/>
      </w:r>
      <w:r>
        <w:rPr>
          <w:rStyle w:val="Strong"/>
          <w:rFonts w:eastAsia="Times New Roman" w:cs="Times New Roman" w:ascii="Times New Roman" w:hAnsi="Times New Roman"/>
          <w:b w:val="false"/>
          <w:bCs w:val="false"/>
          <w:color w:val="auto"/>
          <w:kern w:val="0"/>
          <w:sz w:val="28"/>
          <w:szCs w:val="28"/>
          <w:lang w:val="uk-UA" w:eastAsia="uk-UA" w:bidi="ar-SA"/>
        </w:rPr>
        <w:t>A.2.1 Перспективи продукту</w:t>
      </w:r>
    </w:p>
    <w:p>
      <w:pPr>
        <w:pStyle w:val="BodyText"/>
        <w:bidi w:val="0"/>
        <w:spacing w:lineRule="auto" w:line="360"/>
        <w:jc w:val="both"/>
        <w:rPr>
          <w:b w:val="false"/>
          <w:bCs w:val="false"/>
          <w:sz w:val="28"/>
          <w:szCs w:val="28"/>
        </w:rPr>
      </w:pPr>
      <w:r>
        <w:rPr>
          <w:rFonts w:eastAsia="Times New Roman" w:cs="Times New Roman" w:ascii="Times New Roman" w:hAnsi="Times New Roman"/>
          <w:b w:val="false"/>
          <w:bCs w:val="false"/>
          <w:color w:val="auto"/>
          <w:kern w:val="0"/>
          <w:sz w:val="28"/>
          <w:szCs w:val="28"/>
          <w:lang w:val="uk-UA" w:eastAsia="uk-UA" w:bidi="ar-SA"/>
        </w:rPr>
        <w:tab/>
        <w:t>«SmartFinance» призначений для широкого кола користувачів — від студентів до працюючих дорос</w:t>
      </w:r>
      <w:r>
        <w:rPr>
          <w:b w:val="false"/>
          <w:bCs w:val="false"/>
          <w:sz w:val="28"/>
          <w:szCs w:val="28"/>
        </w:rPr>
        <w:t>лих. Система може бути адаптована під різні розміри екранів і браузери, а також у майбутньому потенційно розширена під мобільні платформи. На поточному етапі проекту не передбачено інтеграцію з онлайн-банкінгом; усі фінансові дані користувача вводяться вручну і зберігаються локально в базі SQLite.</w:t>
      </w:r>
    </w:p>
    <w:p>
      <w:pPr>
        <w:pStyle w:val="BodyText"/>
        <w:bidi w:val="0"/>
        <w:spacing w:lineRule="auto" w:line="360"/>
        <w:jc w:val="both"/>
        <w:rPr/>
      </w:pPr>
      <w:r>
        <w:rPr>
          <w:rStyle w:val="Strong"/>
          <w:b w:val="false"/>
          <w:bCs w:val="false"/>
          <w:sz w:val="28"/>
          <w:szCs w:val="28"/>
        </w:rPr>
        <w:tab/>
        <w:t>A.2.2 Функції продукту</w:t>
      </w:r>
    </w:p>
    <w:p>
      <w:pPr>
        <w:pStyle w:val="BodyText"/>
        <w:bidi w:val="0"/>
        <w:spacing w:lineRule="auto" w:line="360"/>
        <w:jc w:val="both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ab/>
        <w:t>Система включає такі функціональні модулі:</w:t>
      </w:r>
    </w:p>
    <w:p>
      <w:pPr>
        <w:pStyle w:val="BodyText"/>
        <w:bidi w:val="0"/>
        <w:spacing w:lineRule="auto" w:line="360"/>
        <w:jc w:val="both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ab/>
        <w:t xml:space="preserve">- </w:t>
      </w:r>
      <w:r>
        <w:rPr>
          <w:b w:val="false"/>
          <w:bCs w:val="false"/>
          <w:sz w:val="28"/>
          <w:szCs w:val="28"/>
          <w:lang w:val="ru-RU"/>
        </w:rPr>
        <w:t>у</w:t>
      </w:r>
      <w:r>
        <w:rPr>
          <w:b w:val="false"/>
          <w:bCs w:val="false"/>
          <w:sz w:val="28"/>
          <w:szCs w:val="28"/>
        </w:rPr>
        <w:t>правління користувачами (реєстрація, авторизація);</w:t>
      </w:r>
    </w:p>
    <w:p>
      <w:pPr>
        <w:pStyle w:val="BodyText"/>
        <w:bidi w:val="0"/>
        <w:spacing w:lineRule="auto" w:line="360"/>
        <w:jc w:val="both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ab/>
        <w:t xml:space="preserve">- </w:t>
      </w:r>
      <w:r>
        <w:rPr>
          <w:b w:val="false"/>
          <w:bCs w:val="false"/>
          <w:sz w:val="28"/>
          <w:szCs w:val="28"/>
          <w:lang w:val="ru-RU"/>
        </w:rPr>
        <w:t>вв</w:t>
      </w:r>
      <w:r>
        <w:rPr>
          <w:b w:val="false"/>
          <w:bCs w:val="false"/>
          <w:sz w:val="28"/>
          <w:szCs w:val="28"/>
        </w:rPr>
        <w:t>едення транзакцій (додавання, редагування, видалення, перегляд);</w:t>
      </w:r>
    </w:p>
    <w:p>
      <w:pPr>
        <w:pStyle w:val="BodyText"/>
        <w:bidi w:val="0"/>
        <w:spacing w:lineRule="auto" w:line="360"/>
        <w:jc w:val="both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ab/>
        <w:t xml:space="preserve">- </w:t>
      </w:r>
      <w:r>
        <w:rPr>
          <w:b w:val="false"/>
          <w:bCs w:val="false"/>
          <w:sz w:val="28"/>
          <w:szCs w:val="28"/>
          <w:lang w:val="ru-RU"/>
        </w:rPr>
        <w:t>к</w:t>
      </w:r>
      <w:r>
        <w:rPr>
          <w:b w:val="false"/>
          <w:bCs w:val="false"/>
          <w:sz w:val="28"/>
          <w:szCs w:val="28"/>
          <w:lang w:val="ru-RU"/>
        </w:rPr>
        <w:t>атегоризація</w:t>
      </w:r>
      <w:r>
        <w:rPr>
          <w:b w:val="false"/>
          <w:bCs w:val="false"/>
          <w:sz w:val="28"/>
          <w:szCs w:val="28"/>
        </w:rPr>
        <w:t xml:space="preserve"> витрат за категоріями та емоційними причинами; </w:t>
      </w:r>
    </w:p>
    <w:p>
      <w:pPr>
        <w:pStyle w:val="BodyText"/>
        <w:bidi w:val="0"/>
        <w:spacing w:lineRule="auto" w:line="360"/>
        <w:jc w:val="both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ab/>
        <w:t xml:space="preserve">- </w:t>
      </w:r>
      <w:r>
        <w:rPr>
          <w:b w:val="false"/>
          <w:bCs w:val="false"/>
          <w:sz w:val="28"/>
          <w:szCs w:val="28"/>
          <w:lang w:val="ru-RU"/>
        </w:rPr>
        <w:t>ф</w:t>
      </w:r>
      <w:r>
        <w:rPr>
          <w:b w:val="false"/>
          <w:bCs w:val="false"/>
          <w:sz w:val="28"/>
          <w:szCs w:val="28"/>
        </w:rPr>
        <w:t>інансові цілі та прогрес-бар накопичення;</w:t>
      </w:r>
    </w:p>
    <w:p>
      <w:pPr>
        <w:pStyle w:val="BodyText"/>
        <w:bidi w:val="0"/>
        <w:spacing w:lineRule="auto" w:line="360"/>
        <w:jc w:val="both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ab/>
        <w:t xml:space="preserve">- </w:t>
      </w:r>
      <w:r>
        <w:rPr>
          <w:b w:val="false"/>
          <w:bCs w:val="false"/>
          <w:sz w:val="28"/>
          <w:szCs w:val="28"/>
          <w:lang w:val="ru-RU"/>
        </w:rPr>
        <w:t>а</w:t>
      </w:r>
      <w:r>
        <w:rPr>
          <w:b w:val="false"/>
          <w:bCs w:val="false"/>
          <w:sz w:val="28"/>
          <w:szCs w:val="28"/>
        </w:rPr>
        <w:t>налітика витрат і формування звітів;</w:t>
      </w:r>
    </w:p>
    <w:p>
      <w:pPr>
        <w:pStyle w:val="BodyText"/>
        <w:bidi w:val="0"/>
        <w:spacing w:lineRule="auto" w:line="360"/>
        <w:jc w:val="both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ab/>
        <w:t xml:space="preserve">- </w:t>
      </w:r>
      <w:r>
        <w:rPr>
          <w:b w:val="false"/>
          <w:bCs w:val="false"/>
          <w:sz w:val="28"/>
          <w:szCs w:val="28"/>
          <w:lang w:val="ru-RU"/>
        </w:rPr>
        <w:t>г</w:t>
      </w:r>
      <w:r>
        <w:rPr>
          <w:b w:val="false"/>
          <w:bCs w:val="false"/>
          <w:sz w:val="28"/>
          <w:szCs w:val="28"/>
        </w:rPr>
        <w:t>рафічні візуалізації (діаграми доходів, витрат, балансу);</w:t>
      </w:r>
    </w:p>
    <w:p>
      <w:pPr>
        <w:pStyle w:val="BodyText"/>
        <w:bidi w:val="0"/>
        <w:spacing w:lineRule="auto" w:line="360"/>
        <w:jc w:val="both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ab/>
        <w:t xml:space="preserve">- </w:t>
      </w:r>
      <w:r>
        <w:rPr>
          <w:b w:val="false"/>
          <w:bCs w:val="false"/>
          <w:sz w:val="28"/>
          <w:szCs w:val="28"/>
          <w:lang w:val="ru-RU"/>
        </w:rPr>
        <w:t>п</w:t>
      </w:r>
      <w:r>
        <w:rPr>
          <w:b w:val="false"/>
          <w:bCs w:val="false"/>
          <w:sz w:val="28"/>
          <w:szCs w:val="28"/>
        </w:rPr>
        <w:t>ерсоналізація профілю (зміна теми, мови, валюти, встановлення місячного ліміту).</w:t>
      </w:r>
    </w:p>
    <w:p>
      <w:pPr>
        <w:pStyle w:val="BodyText"/>
        <w:bidi w:val="0"/>
        <w:spacing w:lineRule="auto" w:line="360"/>
        <w:jc w:val="both"/>
        <w:rPr>
          <w:b w:val="false"/>
          <w:bCs w:val="false"/>
          <w:sz w:val="28"/>
          <w:szCs w:val="28"/>
        </w:rPr>
      </w:pPr>
      <w:r>
        <w:rPr/>
      </w:r>
    </w:p>
    <w:p>
      <w:pPr>
        <w:pStyle w:val="BodyText"/>
        <w:bidi w:val="0"/>
        <w:spacing w:lineRule="auto" w:line="360"/>
        <w:jc w:val="both"/>
        <w:rPr>
          <w:rStyle w:val="Strong"/>
          <w:b w:val="false"/>
          <w:bCs w:val="false"/>
          <w:sz w:val="28"/>
          <w:szCs w:val="28"/>
        </w:rPr>
      </w:pPr>
      <w:r>
        <w:rPr/>
      </w:r>
    </w:p>
    <w:p>
      <w:pPr>
        <w:pStyle w:val="BodyText"/>
        <w:bidi w:val="0"/>
        <w:spacing w:lineRule="auto" w:line="360"/>
        <w:jc w:val="both"/>
        <w:rPr/>
      </w:pPr>
      <w:r>
        <w:rPr>
          <w:rStyle w:val="Strong"/>
          <w:b w:val="false"/>
          <w:bCs w:val="false"/>
          <w:sz w:val="28"/>
          <w:szCs w:val="28"/>
        </w:rPr>
        <w:tab/>
        <w:t>A.2.3 Характеристики користувачів</w:t>
      </w:r>
    </w:p>
    <w:p>
      <w:pPr>
        <w:pStyle w:val="BodyText"/>
        <w:bidi w:val="0"/>
        <w:spacing w:lineRule="auto" w:line="360"/>
        <w:jc w:val="both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ab/>
        <w:t>Користувачі системи мають базові навички роботи з комп’ютером або мобільним пристроєм. Необхідний доступ до інтернету для синхронізації та оновлення даних. Очікується, що користувачі будуть вводити особисті фінансові дані та взаємодіяти з аналітичними звітами.</w:t>
      </w:r>
    </w:p>
    <w:p>
      <w:pPr>
        <w:pStyle w:val="BodyText"/>
        <w:bidi w:val="0"/>
        <w:spacing w:lineRule="auto" w:line="360"/>
        <w:jc w:val="both"/>
        <w:rPr/>
      </w:pPr>
      <w:r>
        <w:rPr>
          <w:rStyle w:val="Strong"/>
          <w:b w:val="false"/>
          <w:bCs w:val="false"/>
          <w:sz w:val="28"/>
          <w:szCs w:val="28"/>
        </w:rPr>
        <w:tab/>
        <w:t>A.2.4 Загальні обмеження</w:t>
      </w:r>
    </w:p>
    <w:p>
      <w:pPr>
        <w:pStyle w:val="BodyText"/>
        <w:bidi w:val="0"/>
        <w:spacing w:lineRule="auto" w:line="360"/>
        <w:jc w:val="both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ab/>
        <w:t>Вебзастосунок працює тільки в сучасних браузерах. Максимальна кількість користувачів, які одночасно можуть використовувати систему, обмежена потужністю сервера. Обмеження по обсягу збережених даних у базі — 100 000 транзакцій на користувача без архівування.</w:t>
      </w:r>
    </w:p>
    <w:p>
      <w:pPr>
        <w:pStyle w:val="BodyText"/>
        <w:bidi w:val="0"/>
        <w:spacing w:lineRule="auto" w:line="360"/>
        <w:jc w:val="both"/>
        <w:rPr/>
      </w:pPr>
      <w:r>
        <w:rPr>
          <w:rStyle w:val="Strong"/>
          <w:b w:val="false"/>
          <w:bCs w:val="false"/>
          <w:sz w:val="28"/>
          <w:szCs w:val="28"/>
        </w:rPr>
        <w:tab/>
        <w:t>A.2.5 Припущення й залежності</w:t>
      </w:r>
    </w:p>
    <w:p>
      <w:pPr>
        <w:pStyle w:val="BodyText"/>
        <w:bidi w:val="0"/>
        <w:spacing w:lineRule="auto" w:line="360"/>
        <w:jc w:val="both"/>
        <w:rPr/>
      </w:pPr>
      <w:r>
        <w:rPr>
          <w:rStyle w:val="Strong"/>
          <w:b w:val="false"/>
          <w:bCs w:val="false"/>
          <w:sz w:val="28"/>
          <w:szCs w:val="28"/>
        </w:rPr>
        <w:tab/>
        <w:t>Передбачається, що користувач має базові навички роботи з веб-застосунками та використовує сучасний браузер для доступу до системи. Для повноцінної роботи застосунку необхідне стабільне інтернет-з’єднання, оскільки взаємодія між клієнтською та серверною частинами здійснюється через HTTP-запити.</w:t>
      </w:r>
    </w:p>
    <w:p>
      <w:pPr>
        <w:pStyle w:val="BodyText"/>
        <w:bidi w:val="0"/>
        <w:spacing w:lineRule="auto" w:line="360"/>
        <w:jc w:val="both"/>
        <w:rPr/>
      </w:pPr>
      <w:r>
        <w:rPr>
          <w:rStyle w:val="Strong"/>
          <w:b w:val="false"/>
          <w:bCs w:val="false"/>
          <w:sz w:val="28"/>
          <w:szCs w:val="28"/>
        </w:rPr>
        <w:tab/>
        <w:t>Система працює автономно та не залежить від зовнішніх програмних інтерфейсів або сторонніх сервісів. Усі дані обробляються та зберігаються локально з використанням бази даних SQLite.</w:t>
      </w:r>
    </w:p>
    <w:p>
      <w:pPr>
        <w:pStyle w:val="BodyText"/>
        <w:bidi w:val="0"/>
        <w:spacing w:lineRule="auto" w:line="360"/>
        <w:jc w:val="both"/>
        <w:rPr/>
      </w:pPr>
      <w:r>
        <w:rPr>
          <w:rStyle w:val="Strong"/>
          <w:b w:val="false"/>
          <w:bCs w:val="false"/>
          <w:sz w:val="28"/>
          <w:szCs w:val="28"/>
        </w:rPr>
        <w:tab/>
        <w:t>Передбачається, що серверна частина застосунку функціонує стабільно та забезпечує обробку запитів користувачів без значних затримок. Також передбачається, що користувачі будуть вводити коректні фінансові дані, а система здійснює базову валідацію введеної інформації.</w:t>
      </w:r>
    </w:p>
    <w:p>
      <w:pPr>
        <w:pStyle w:val="BodyText"/>
        <w:bidi w:val="0"/>
        <w:spacing w:lineRule="auto" w:line="360"/>
        <w:jc w:val="both"/>
        <w:rPr/>
      </w:pPr>
      <w:r>
        <w:rPr>
          <w:rStyle w:val="Strong"/>
          <w:b w:val="false"/>
          <w:bCs w:val="false"/>
          <w:sz w:val="28"/>
          <w:szCs w:val="28"/>
        </w:rPr>
        <w:tab/>
        <w:t>Подальший розвиток системи може передбачати інтеграцію із зовнішніми сервісами, однак у межах даного проєкту така функціональність не реалізується.</w:t>
      </w:r>
    </w:p>
    <w:p>
      <w:pPr>
        <w:pStyle w:val="Heading2"/>
        <w:bidi w:val="0"/>
        <w:spacing w:lineRule="auto" w:line="360"/>
        <w:jc w:val="both"/>
        <w:rPr/>
      </w:pPr>
      <w:bookmarkStart w:id="4" w:name="__RefHeading___Toc48248_573305158"/>
      <w:bookmarkEnd w:id="4"/>
      <w:r>
        <w:rPr>
          <w:rStyle w:val="Strong"/>
          <w:b w:val="false"/>
          <w:bCs w:val="false"/>
          <w:sz w:val="28"/>
          <w:szCs w:val="28"/>
        </w:rPr>
        <w:tab/>
        <w:t>A.3 Конкретні вимоги</w:t>
      </w:r>
    </w:p>
    <w:p>
      <w:pPr>
        <w:pStyle w:val="BodyText"/>
        <w:bidi w:val="0"/>
        <w:jc w:val="left"/>
        <w:rPr/>
      </w:pPr>
      <w:bookmarkStart w:id="5" w:name="__RefHeading___Toc48250_573305158"/>
      <w:bookmarkEnd w:id="5"/>
      <w:r>
        <w:rPr>
          <w:rStyle w:val="Strong"/>
        </w:rPr>
        <w:tab/>
      </w:r>
      <w:r>
        <w:rPr>
          <w:rStyle w:val="Strong"/>
          <w:rFonts w:eastAsia="Times New Roman" w:cs="Times New Roman" w:ascii="Times New Roman" w:hAnsi="Times New Roman"/>
          <w:b w:val="false"/>
          <w:bCs w:val="false"/>
          <w:color w:val="auto"/>
          <w:kern w:val="0"/>
          <w:sz w:val="28"/>
          <w:szCs w:val="28"/>
          <w:lang w:val="uk-UA" w:eastAsia="uk-UA" w:bidi="ar-SA"/>
        </w:rPr>
        <w:t>A.3.1 Вимоги до зовнішніх інтерфейсів</w:t>
      </w:r>
    </w:p>
    <w:p>
      <w:pPr>
        <w:pStyle w:val="Normal"/>
        <w:bidi w:val="0"/>
        <w:spacing w:lineRule="auto" w:line="360"/>
        <w:jc w:val="both"/>
        <w:rPr>
          <w:b w:val="false"/>
          <w:bCs w:val="false"/>
          <w:sz w:val="28"/>
          <w:szCs w:val="28"/>
        </w:rPr>
      </w:pPr>
      <w:r>
        <w:rPr>
          <w:rStyle w:val="Strong"/>
          <w:b w:val="false"/>
          <w:bCs w:val="false"/>
          <w:sz w:val="28"/>
          <w:szCs w:val="28"/>
        </w:rPr>
        <w:tab/>
        <w:t xml:space="preserve">Цей розділ визначає, як система взаємодіє з користувачами, апаратним забезпеченням, іншими програмами та мережевими протоколами. Чітке визначення інтерфейсів забезпечує зручність використання, стабільність роботи та безпечну передачу даних. </w:t>
      </w:r>
    </w:p>
    <w:p>
      <w:pPr>
        <w:pStyle w:val="Normal"/>
        <w:bidi w:val="0"/>
        <w:spacing w:lineRule="auto" w:line="360"/>
        <w:jc w:val="both"/>
        <w:rPr>
          <w:b w:val="false"/>
          <w:bCs w:val="false"/>
          <w:sz w:val="28"/>
          <w:szCs w:val="28"/>
        </w:rPr>
      </w:pPr>
      <w:r>
        <w:rPr>
          <w:rStyle w:val="Strong"/>
          <w:b w:val="false"/>
          <w:bCs w:val="false"/>
          <w:sz w:val="28"/>
          <w:szCs w:val="28"/>
        </w:rPr>
        <w:tab/>
        <w:t>A.3.1.1 Інтерфейс користувача</w:t>
      </w:r>
    </w:p>
    <w:p>
      <w:pPr>
        <w:pStyle w:val="BodyText"/>
        <w:bidi w:val="0"/>
        <w:spacing w:lineRule="auto" w:line="360"/>
        <w:jc w:val="both"/>
        <w:rPr/>
      </w:pPr>
      <w:r>
        <w:rPr>
          <w:b w:val="false"/>
          <w:bCs w:val="false"/>
          <w:sz w:val="28"/>
          <w:szCs w:val="28"/>
        </w:rPr>
        <w:tab/>
      </w:r>
      <w:r>
        <w:rPr>
          <w:rStyle w:val="Strong"/>
          <w:rFonts w:eastAsia="Times New Roman" w:cs="Times New Roman" w:ascii="Times New Roman" w:hAnsi="Times New Roman"/>
          <w:b w:val="false"/>
          <w:bCs w:val="false"/>
          <w:color w:val="auto"/>
          <w:kern w:val="0"/>
          <w:sz w:val="28"/>
          <w:szCs w:val="28"/>
          <w:lang w:val="uk-UA" w:eastAsia="uk-UA" w:bidi="ar-SA"/>
        </w:rPr>
        <w:t xml:space="preserve">Інтерфейс користувача вебзастосунку «SmartFinance» реалізовано у вигляді вебсторінок із адаптивним дизайном, що забезпечує коректне відображення на різних пристроях (персональних комп’ютерах, ноутбуках, планшетах, смартфонах). Система підтримує світлу та темну тему оформлення, а також зміну мови інтерфейсу (українська / англійська) та зміну валюти відображення фінансових даних, що відповідає вимогам локалізації та персоналізації. </w:t>
      </w:r>
    </w:p>
    <w:p>
      <w:pPr>
        <w:pStyle w:val="Heading4"/>
        <w:bidi w:val="0"/>
        <w:spacing w:lineRule="auto" w:line="360"/>
        <w:jc w:val="left"/>
        <w:rPr/>
      </w:pPr>
      <w:r>
        <w:rPr>
          <w:rStyle w:val="Strong"/>
          <w:b/>
        </w:rPr>
        <w:tab/>
      </w:r>
      <w:r>
        <w:rPr>
          <w:rStyle w:val="Strong"/>
          <w:rFonts w:eastAsia="Times New Roman" w:cs="Times New Roman" w:ascii="Times New Roman" w:hAnsi="Times New Roman"/>
          <w:b w:val="false"/>
          <w:bCs w:val="false"/>
          <w:color w:val="auto"/>
          <w:kern w:val="0"/>
          <w:sz w:val="28"/>
          <w:szCs w:val="28"/>
          <w:lang w:val="uk-UA" w:eastAsia="uk-UA" w:bidi="ar-SA"/>
        </w:rPr>
        <w:t>Загальні вимоги до інтерфейсу:</w:t>
      </w:r>
    </w:p>
    <w:p>
      <w:pPr>
        <w:pStyle w:val="BodyText"/>
        <w:bidi w:val="0"/>
        <w:spacing w:lineRule="auto" w:line="360" w:before="0" w:after="0"/>
        <w:jc w:val="left"/>
        <w:rPr/>
      </w:pPr>
      <w:r>
        <w:rPr>
          <w:rStyle w:val="Strong"/>
          <w:rFonts w:eastAsia="Times New Roman" w:cs="Times New Roman" w:ascii="Times New Roman" w:hAnsi="Times New Roman"/>
          <w:b w:val="false"/>
          <w:bCs w:val="false"/>
          <w:color w:val="auto"/>
          <w:kern w:val="0"/>
          <w:sz w:val="28"/>
          <w:szCs w:val="28"/>
          <w:lang w:val="uk-UA" w:eastAsia="uk-UA" w:bidi="ar-SA"/>
        </w:rPr>
        <w:tab/>
        <w:t xml:space="preserve">- </w:t>
      </w:r>
      <w:r>
        <w:rPr>
          <w:rStyle w:val="Strong"/>
          <w:rFonts w:eastAsia="Times New Roman" w:cs="Times New Roman" w:ascii="Times New Roman" w:hAnsi="Times New Roman"/>
          <w:b w:val="false"/>
          <w:bCs w:val="false"/>
          <w:color w:val="auto"/>
          <w:kern w:val="0"/>
          <w:sz w:val="28"/>
          <w:szCs w:val="28"/>
          <w:lang w:val="ru-RU" w:eastAsia="uk-UA" w:bidi="ar-SA"/>
        </w:rPr>
        <w:t>у</w:t>
      </w:r>
      <w:r>
        <w:rPr>
          <w:rStyle w:val="Strong"/>
          <w:rFonts w:eastAsia="Times New Roman" w:cs="Times New Roman" w:ascii="Times New Roman" w:hAnsi="Times New Roman"/>
          <w:b w:val="false"/>
          <w:bCs w:val="false"/>
          <w:color w:val="auto"/>
          <w:kern w:val="0"/>
          <w:sz w:val="28"/>
          <w:szCs w:val="28"/>
          <w:lang w:val="uk-UA" w:eastAsia="uk-UA" w:bidi="ar-SA"/>
        </w:rPr>
        <w:t xml:space="preserve">сі елементи інтерфейсу підписані українською мовою у локалізованій версії; </w:t>
      </w:r>
    </w:p>
    <w:p>
      <w:pPr>
        <w:pStyle w:val="BodyText"/>
        <w:bidi w:val="0"/>
        <w:spacing w:lineRule="auto" w:line="360" w:before="0" w:after="0"/>
        <w:jc w:val="left"/>
        <w:rPr/>
      </w:pPr>
      <w:r>
        <w:rPr>
          <w:rStyle w:val="Strong"/>
          <w:rFonts w:eastAsia="Times New Roman" w:cs="Times New Roman" w:ascii="Times New Roman" w:hAnsi="Times New Roman"/>
          <w:b w:val="false"/>
          <w:bCs w:val="false"/>
          <w:color w:val="auto"/>
          <w:kern w:val="0"/>
          <w:sz w:val="28"/>
          <w:szCs w:val="28"/>
          <w:lang w:val="uk-UA" w:eastAsia="uk-UA" w:bidi="ar-SA"/>
        </w:rPr>
        <w:tab/>
        <w:t xml:space="preserve">- </w:t>
      </w:r>
      <w:r>
        <w:rPr>
          <w:rStyle w:val="Strong"/>
          <w:rFonts w:eastAsia="Times New Roman" w:cs="Times New Roman" w:ascii="Times New Roman" w:hAnsi="Times New Roman"/>
          <w:b w:val="false"/>
          <w:bCs w:val="false"/>
          <w:color w:val="auto"/>
          <w:kern w:val="0"/>
          <w:sz w:val="28"/>
          <w:szCs w:val="28"/>
          <w:lang w:val="ru-RU" w:eastAsia="uk-UA" w:bidi="ar-SA"/>
        </w:rPr>
        <w:t>м</w:t>
      </w:r>
      <w:r>
        <w:rPr>
          <w:rStyle w:val="Strong"/>
          <w:rFonts w:eastAsia="Times New Roman" w:cs="Times New Roman" w:ascii="Times New Roman" w:hAnsi="Times New Roman"/>
          <w:b w:val="false"/>
          <w:bCs w:val="false"/>
          <w:color w:val="auto"/>
          <w:kern w:val="0"/>
          <w:sz w:val="28"/>
          <w:szCs w:val="28"/>
          <w:lang w:val="uk-UA" w:eastAsia="uk-UA" w:bidi="ar-SA"/>
        </w:rPr>
        <w:t>інімальна ширина інтерактивних елементів — 100 px, що забезпечує комфортну взаємодію користувача з формами;</w:t>
      </w:r>
    </w:p>
    <w:p>
      <w:pPr>
        <w:pStyle w:val="BodyText"/>
        <w:bidi w:val="0"/>
        <w:spacing w:lineRule="auto" w:line="360" w:before="0" w:after="0"/>
        <w:jc w:val="left"/>
        <w:rPr/>
      </w:pPr>
      <w:r>
        <w:rPr>
          <w:rStyle w:val="Strong"/>
          <w:rFonts w:eastAsia="Times New Roman" w:cs="Times New Roman" w:ascii="Times New Roman" w:hAnsi="Times New Roman"/>
          <w:b w:val="false"/>
          <w:bCs w:val="false"/>
          <w:color w:val="auto"/>
          <w:kern w:val="0"/>
          <w:sz w:val="28"/>
          <w:szCs w:val="28"/>
          <w:lang w:val="uk-UA" w:eastAsia="uk-UA" w:bidi="ar-SA"/>
        </w:rPr>
        <w:tab/>
        <w:t xml:space="preserve">- </w:t>
      </w:r>
      <w:r>
        <w:rPr>
          <w:rStyle w:val="Strong"/>
          <w:rFonts w:eastAsia="Times New Roman" w:cs="Times New Roman" w:ascii="Times New Roman" w:hAnsi="Times New Roman"/>
          <w:b w:val="false"/>
          <w:bCs w:val="false"/>
          <w:color w:val="auto"/>
          <w:kern w:val="0"/>
          <w:sz w:val="28"/>
          <w:szCs w:val="28"/>
          <w:lang w:val="ru-RU" w:eastAsia="uk-UA" w:bidi="ar-SA"/>
        </w:rPr>
        <w:t>к</w:t>
      </w:r>
      <w:r>
        <w:rPr>
          <w:rStyle w:val="Strong"/>
          <w:rFonts w:eastAsia="Times New Roman" w:cs="Times New Roman" w:ascii="Times New Roman" w:hAnsi="Times New Roman"/>
          <w:b w:val="false"/>
          <w:bCs w:val="false"/>
          <w:color w:val="auto"/>
          <w:kern w:val="0"/>
          <w:sz w:val="28"/>
          <w:szCs w:val="28"/>
          <w:lang w:val="uk-UA" w:eastAsia="uk-UA" w:bidi="ar-SA"/>
        </w:rPr>
        <w:t xml:space="preserve">ольорова гама — нейтральна, з акцентами помаранчевого та фіолетового кольорів для виділення основних дій (кнопки, активні елементи); </w:t>
      </w:r>
    </w:p>
    <w:p>
      <w:pPr>
        <w:pStyle w:val="BodyText"/>
        <w:bidi w:val="0"/>
        <w:spacing w:lineRule="auto" w:line="360" w:before="0" w:after="0"/>
        <w:jc w:val="left"/>
        <w:rPr/>
      </w:pPr>
      <w:r>
        <w:rPr>
          <w:rStyle w:val="Strong"/>
          <w:rFonts w:eastAsia="Times New Roman" w:cs="Times New Roman" w:ascii="Times New Roman" w:hAnsi="Times New Roman"/>
          <w:b w:val="false"/>
          <w:bCs w:val="false"/>
          <w:color w:val="auto"/>
          <w:kern w:val="0"/>
          <w:sz w:val="28"/>
          <w:szCs w:val="28"/>
          <w:lang w:val="uk-UA" w:eastAsia="uk-UA" w:bidi="ar-SA"/>
        </w:rPr>
        <w:tab/>
        <w:t xml:space="preserve">- </w:t>
      </w:r>
      <w:r>
        <w:rPr>
          <w:rStyle w:val="Strong"/>
          <w:rFonts w:eastAsia="Times New Roman" w:cs="Times New Roman" w:ascii="Times New Roman" w:hAnsi="Times New Roman"/>
          <w:b w:val="false"/>
          <w:bCs w:val="false"/>
          <w:color w:val="auto"/>
          <w:kern w:val="0"/>
          <w:sz w:val="28"/>
          <w:szCs w:val="28"/>
          <w:lang w:val="ru-RU" w:eastAsia="uk-UA" w:bidi="ar-SA"/>
        </w:rPr>
        <w:t>ш</w:t>
      </w:r>
      <w:r>
        <w:rPr>
          <w:rStyle w:val="Strong"/>
          <w:rFonts w:eastAsia="Times New Roman" w:cs="Times New Roman" w:ascii="Times New Roman" w:hAnsi="Times New Roman"/>
          <w:b w:val="false"/>
          <w:bCs w:val="false"/>
          <w:color w:val="auto"/>
          <w:kern w:val="0"/>
          <w:sz w:val="28"/>
          <w:szCs w:val="28"/>
          <w:lang w:val="uk-UA" w:eastAsia="uk-UA" w:bidi="ar-SA"/>
        </w:rPr>
        <w:t>рифти — читабельні, без декоративних елементів (Roboto, Open Sans);</w:t>
      </w:r>
    </w:p>
    <w:p>
      <w:pPr>
        <w:pStyle w:val="BodyText"/>
        <w:bidi w:val="0"/>
        <w:spacing w:lineRule="auto" w:line="360"/>
        <w:jc w:val="left"/>
        <w:rPr/>
      </w:pPr>
      <w:r>
        <w:rPr>
          <w:rStyle w:val="Strong"/>
          <w:rFonts w:eastAsia="Times New Roman" w:cs="Times New Roman" w:ascii="Times New Roman" w:hAnsi="Times New Roman"/>
          <w:b w:val="false"/>
          <w:bCs w:val="false"/>
          <w:color w:val="auto"/>
          <w:kern w:val="0"/>
          <w:sz w:val="28"/>
          <w:szCs w:val="28"/>
          <w:lang w:val="uk-UA" w:eastAsia="uk-UA" w:bidi="ar-SA"/>
        </w:rPr>
        <w:t xml:space="preserve">- </w:t>
      </w:r>
      <w:r>
        <w:rPr>
          <w:rStyle w:val="Strong"/>
          <w:rFonts w:eastAsia="Times New Roman" w:cs="Times New Roman" w:ascii="Times New Roman" w:hAnsi="Times New Roman"/>
          <w:b w:val="false"/>
          <w:bCs w:val="false"/>
          <w:color w:val="auto"/>
          <w:kern w:val="0"/>
          <w:sz w:val="28"/>
          <w:szCs w:val="28"/>
          <w:lang w:val="uk-UA" w:eastAsia="uk-UA" w:bidi="ar-SA"/>
        </w:rPr>
        <w:t>і</w:t>
      </w:r>
      <w:r>
        <w:rPr>
          <w:rStyle w:val="Strong"/>
          <w:rFonts w:eastAsia="Times New Roman" w:cs="Times New Roman" w:ascii="Times New Roman" w:hAnsi="Times New Roman"/>
          <w:b w:val="false"/>
          <w:bCs w:val="false"/>
          <w:color w:val="auto"/>
          <w:kern w:val="0"/>
          <w:sz w:val="28"/>
          <w:szCs w:val="28"/>
          <w:lang w:val="uk-UA" w:eastAsia="uk-UA" w:bidi="ar-SA"/>
        </w:rPr>
        <w:t>нтерфейс відповідає принципам доступності WCAG 2.1 рівня AA (контрастність, навігація з клавіатури, адаптивність).</w:t>
      </w:r>
    </w:p>
    <w:p>
      <w:pPr>
        <w:pStyle w:val="BodyText"/>
        <w:bidi w:val="0"/>
        <w:spacing w:lineRule="auto" w:line="360"/>
        <w:jc w:val="left"/>
        <w:rPr/>
      </w:pPr>
      <w:r>
        <w:rPr>
          <w:rStyle w:val="Strong"/>
          <w:rFonts w:eastAsia="Times New Roman" w:cs="Times New Roman" w:ascii="Times New Roman" w:hAnsi="Times New Roman"/>
          <w:b w:val="false"/>
          <w:bCs w:val="false"/>
          <w:color w:val="auto"/>
          <w:kern w:val="0"/>
          <w:sz w:val="28"/>
          <w:szCs w:val="28"/>
          <w:lang w:val="uk-UA" w:eastAsia="uk-UA" w:bidi="ar-SA"/>
        </w:rPr>
        <w:tab/>
        <w:t>Основні сторінки інтерфейсу:</w:t>
      </w:r>
    </w:p>
    <w:p>
      <w:pPr>
        <w:pStyle w:val="BodyText"/>
        <w:bidi w:val="0"/>
        <w:spacing w:lineRule="auto" w:line="360"/>
        <w:jc w:val="left"/>
        <w:rPr/>
      </w:pPr>
      <w:r>
        <w:rPr>
          <w:rStyle w:val="Strong"/>
          <w:rFonts w:eastAsia="Times New Roman" w:cs="Times New Roman" w:ascii="Times New Roman" w:hAnsi="Times New Roman"/>
          <w:b w:val="false"/>
          <w:bCs w:val="false"/>
          <w:color w:val="auto"/>
          <w:kern w:val="0"/>
          <w:sz w:val="28"/>
          <w:szCs w:val="28"/>
          <w:lang w:val="uk-UA" w:eastAsia="uk-UA" w:bidi="ar-SA"/>
        </w:rPr>
        <w:tab/>
        <w:t xml:space="preserve">1. Головна сторінка </w:t>
        <w:br/>
        <w:tab/>
        <w:t>Містить блоки статистики (дохід, витрати, баланс), кругову діаграму витрат за категоріями та список останніх транзакцій.</w:t>
        <w:br/>
        <w:tab/>
        <w:t>Користувач може додавати, редагувати або видаляти транзакції через модальне вікно з полями: Сума, Категорія, Емоційність витрати, Опис.</w:t>
        <w:br/>
        <w:tab/>
        <w:t>Візуалізація даних реалізована у вигляді діаграми, що відображає структуру витрат за категоріями.</w:t>
      </w:r>
    </w:p>
    <w:p>
      <w:pPr>
        <w:pStyle w:val="BodyText"/>
        <w:bidi w:val="0"/>
        <w:spacing w:lineRule="auto" w:line="360"/>
        <w:jc w:val="left"/>
        <w:rPr/>
      </w:pPr>
      <w:r>
        <w:rPr>
          <w:rStyle w:val="Strong"/>
          <w:rFonts w:eastAsia="Times New Roman" w:cs="Times New Roman" w:ascii="Times New Roman" w:hAnsi="Times New Roman"/>
          <w:b w:val="false"/>
          <w:bCs w:val="false"/>
          <w:color w:val="auto"/>
          <w:kern w:val="0"/>
          <w:sz w:val="28"/>
          <w:szCs w:val="28"/>
          <w:lang w:val="uk-UA" w:eastAsia="uk-UA" w:bidi="ar-SA"/>
        </w:rPr>
        <w:tab/>
        <w:t xml:space="preserve">2. Сторінка «Цілі» </w:t>
        <w:br/>
        <w:tab/>
        <w:t>Призначена для створення, редагування та видалення фінансових цілей.</w:t>
        <w:br/>
        <w:tab/>
        <w:t>Користувач може додавати нову ціль (назва, цільова сума), переглядати прогрес накопичення, вносити кошти та відстежувати відсоток виконання.</w:t>
        <w:br/>
        <w:tab/>
        <w:t>Для кожної цілі відображається прогрес-бар із відсотком накопичення та мотиваційним повідомленням.</w:t>
      </w:r>
    </w:p>
    <w:p>
      <w:pPr>
        <w:pStyle w:val="BodyText"/>
        <w:bidi w:val="0"/>
        <w:spacing w:lineRule="auto" w:line="360"/>
        <w:jc w:val="left"/>
        <w:rPr/>
      </w:pPr>
      <w:r>
        <w:rPr>
          <w:rStyle w:val="Strong"/>
          <w:rFonts w:eastAsia="Times New Roman" w:cs="Times New Roman" w:ascii="Times New Roman" w:hAnsi="Times New Roman"/>
          <w:b w:val="false"/>
          <w:bCs w:val="false"/>
          <w:color w:val="auto"/>
          <w:kern w:val="0"/>
          <w:sz w:val="28"/>
          <w:szCs w:val="28"/>
          <w:lang w:val="uk-UA" w:eastAsia="uk-UA" w:bidi="ar-SA"/>
        </w:rPr>
        <w:tab/>
        <w:t xml:space="preserve">3. Сторінка «Звіти» </w:t>
        <w:br/>
        <w:tab/>
        <w:t>Забезпечує аналітичний огляд фінансової діяльності користувача.</w:t>
        <w:br/>
        <w:tab/>
        <w:t>Реалізовано фільтри за періодом, категорією та емоцією витрат.</w:t>
        <w:br/>
        <w:tab/>
        <w:t>Відображаються ключові показники: загальний дохід, витрати, баланс, середня витрата, кількість транзакцій.</w:t>
        <w:br/>
        <w:tab/>
        <w:t>Аналітика представлена у вигляді лінійних і кругових діаграм (доходи vs витрати, витрати за категоріями, витрати за емоціями, накопичувальний баланс).</w:t>
      </w:r>
    </w:p>
    <w:p>
      <w:pPr>
        <w:pStyle w:val="BodyText"/>
        <w:bidi w:val="0"/>
        <w:spacing w:lineRule="auto" w:line="360"/>
        <w:jc w:val="left"/>
        <w:rPr/>
      </w:pPr>
      <w:r>
        <w:rPr>
          <w:rStyle w:val="Strong"/>
          <w:rFonts w:eastAsia="Times New Roman" w:cs="Times New Roman" w:ascii="Times New Roman" w:hAnsi="Times New Roman"/>
          <w:b w:val="false"/>
          <w:bCs w:val="false"/>
          <w:color w:val="auto"/>
          <w:kern w:val="0"/>
          <w:sz w:val="28"/>
          <w:szCs w:val="28"/>
          <w:lang w:val="uk-UA" w:eastAsia="uk-UA" w:bidi="ar-SA"/>
        </w:rPr>
        <w:tab/>
        <w:t xml:space="preserve">4. Сторінка «Профіль» </w:t>
        <w:br/>
        <w:tab/>
        <w:t>Містить налаштування персоналізації: зміна фото профілю, мови, теми, валюти, місячного ліміту та сповіщень.</w:t>
        <w:br/>
        <w:tab/>
        <w:t>Користувач може обрати валюту відображення (UAH, USD, EUR тощо), що дозволяє адаптувати систему до індивідуальних фінансових потреб.</w:t>
        <w:br/>
        <w:tab/>
        <w:t>Зміни зберігаються через кнопку «Зберегти».</w:t>
        <w:br/>
        <w:tab/>
        <w:t>У нижній частині сторінки розміщено контактну інформацію служби підтримки.</w:t>
      </w:r>
    </w:p>
    <w:p>
      <w:pPr>
        <w:pStyle w:val="Heading4"/>
        <w:bidi w:val="0"/>
        <w:spacing w:lineRule="auto" w:line="360"/>
        <w:jc w:val="left"/>
        <w:rPr/>
      </w:pPr>
      <w:r>
        <w:rPr>
          <w:rStyle w:val="Strong"/>
          <w:rFonts w:eastAsia="Times New Roman" w:cs="Times New Roman" w:ascii="Times New Roman" w:hAnsi="Times New Roman"/>
          <w:b w:val="false"/>
          <w:bCs w:val="false"/>
          <w:color w:val="auto"/>
          <w:kern w:val="0"/>
          <w:sz w:val="28"/>
          <w:szCs w:val="28"/>
          <w:lang w:val="uk-UA" w:eastAsia="uk-UA" w:bidi="ar-SA"/>
        </w:rPr>
        <w:tab/>
        <w:t xml:space="preserve">Типові сценарії використання </w:t>
      </w:r>
      <w:r>
        <w:rPr>
          <w:rStyle w:val="Strong"/>
          <w:rFonts w:eastAsia="Times New Roman" w:cs="Times New Roman" w:ascii="Times New Roman" w:hAnsi="Times New Roman"/>
          <w:b w:val="false"/>
          <w:bCs w:val="false"/>
          <w:color w:val="auto"/>
          <w:kern w:val="0"/>
          <w:sz w:val="28"/>
          <w:szCs w:val="28"/>
          <w:lang w:val="uk-UA" w:eastAsia="uk-UA" w:bidi="ar-SA"/>
        </w:rPr>
        <w:t>застосунку</w:t>
      </w:r>
      <w:r>
        <w:rPr>
          <w:rStyle w:val="Strong"/>
          <w:rFonts w:eastAsia="Times New Roman" w:cs="Times New Roman" w:ascii="Times New Roman" w:hAnsi="Times New Roman"/>
          <w:b w:val="false"/>
          <w:bCs w:val="false"/>
          <w:color w:val="auto"/>
          <w:kern w:val="0"/>
          <w:sz w:val="28"/>
          <w:szCs w:val="28"/>
          <w:lang w:val="uk-UA" w:eastAsia="uk-UA" w:bidi="ar-SA"/>
        </w:rPr>
        <w:t>:</w:t>
      </w:r>
    </w:p>
    <w:p>
      <w:pPr>
        <w:pStyle w:val="BodyText"/>
        <w:bidi w:val="0"/>
        <w:spacing w:lineRule="auto" w:line="360" w:before="0" w:after="0"/>
        <w:jc w:val="left"/>
        <w:rPr/>
      </w:pPr>
      <w:r>
        <w:rPr>
          <w:rStyle w:val="Strong"/>
          <w:rFonts w:eastAsia="Times New Roman" w:cs="Times New Roman" w:ascii="Times New Roman" w:hAnsi="Times New Roman"/>
          <w:b w:val="false"/>
          <w:bCs w:val="false"/>
          <w:color w:val="auto"/>
          <w:kern w:val="0"/>
          <w:sz w:val="28"/>
          <w:szCs w:val="28"/>
          <w:lang w:val="uk-UA" w:eastAsia="uk-UA" w:bidi="ar-SA"/>
        </w:rPr>
        <w:tab/>
        <w:t xml:space="preserve">- </w:t>
      </w:r>
      <w:r>
        <w:rPr>
          <w:rStyle w:val="Strong"/>
          <w:rFonts w:eastAsia="Times New Roman" w:cs="Times New Roman" w:ascii="Times New Roman" w:hAnsi="Times New Roman"/>
          <w:b w:val="false"/>
          <w:bCs w:val="false"/>
          <w:color w:val="auto"/>
          <w:kern w:val="0"/>
          <w:sz w:val="28"/>
          <w:szCs w:val="28"/>
          <w:lang w:val="uk-UA" w:eastAsia="uk-UA" w:bidi="ar-SA"/>
        </w:rPr>
        <w:t>д</w:t>
      </w:r>
      <w:r>
        <w:rPr>
          <w:rStyle w:val="Strong"/>
          <w:rFonts w:eastAsia="Times New Roman" w:cs="Times New Roman" w:ascii="Times New Roman" w:hAnsi="Times New Roman"/>
          <w:b w:val="false"/>
          <w:bCs w:val="false"/>
          <w:color w:val="auto"/>
          <w:kern w:val="0"/>
          <w:sz w:val="28"/>
          <w:szCs w:val="28"/>
          <w:lang w:val="uk-UA" w:eastAsia="uk-UA" w:bidi="ar-SA"/>
        </w:rPr>
        <w:t>одавання транзакції — фіксація доходів або витрат із зазначенням категорії та емоційної причини;</w:t>
      </w:r>
    </w:p>
    <w:p>
      <w:pPr>
        <w:pStyle w:val="BodyText"/>
        <w:bidi w:val="0"/>
        <w:spacing w:lineRule="auto" w:line="360" w:before="0" w:after="0"/>
        <w:jc w:val="left"/>
        <w:rPr/>
      </w:pPr>
      <w:r>
        <w:rPr>
          <w:rStyle w:val="Strong"/>
          <w:rFonts w:eastAsia="Times New Roman" w:cs="Times New Roman" w:ascii="Times New Roman" w:hAnsi="Times New Roman"/>
          <w:b w:val="false"/>
          <w:bCs w:val="false"/>
          <w:color w:val="auto"/>
          <w:kern w:val="0"/>
          <w:sz w:val="28"/>
          <w:szCs w:val="28"/>
          <w:lang w:val="uk-UA" w:eastAsia="uk-UA" w:bidi="ar-SA"/>
        </w:rPr>
        <w:tab/>
        <w:t xml:space="preserve">- </w:t>
      </w:r>
      <w:r>
        <w:rPr>
          <w:rStyle w:val="Strong"/>
          <w:rFonts w:eastAsia="Times New Roman" w:cs="Times New Roman" w:ascii="Times New Roman" w:hAnsi="Times New Roman"/>
          <w:b w:val="false"/>
          <w:bCs w:val="false"/>
          <w:color w:val="auto"/>
          <w:kern w:val="0"/>
          <w:sz w:val="28"/>
          <w:szCs w:val="28"/>
          <w:lang w:val="uk-UA" w:eastAsia="uk-UA" w:bidi="ar-SA"/>
        </w:rPr>
        <w:t>р</w:t>
      </w:r>
      <w:r>
        <w:rPr>
          <w:rStyle w:val="Strong"/>
          <w:rFonts w:eastAsia="Times New Roman" w:cs="Times New Roman" w:ascii="Times New Roman" w:hAnsi="Times New Roman"/>
          <w:b w:val="false"/>
          <w:bCs w:val="false"/>
          <w:color w:val="auto"/>
          <w:kern w:val="0"/>
          <w:sz w:val="28"/>
          <w:szCs w:val="28"/>
          <w:lang w:val="uk-UA" w:eastAsia="uk-UA" w:bidi="ar-SA"/>
        </w:rPr>
        <w:t xml:space="preserve">едагування транзакції — корекція помилкових або неповних даних; </w:t>
      </w:r>
    </w:p>
    <w:p>
      <w:pPr>
        <w:pStyle w:val="BodyText"/>
        <w:bidi w:val="0"/>
        <w:spacing w:lineRule="auto" w:line="360" w:before="0" w:after="0"/>
        <w:jc w:val="left"/>
        <w:rPr/>
      </w:pPr>
      <w:r>
        <w:rPr>
          <w:rStyle w:val="Strong"/>
          <w:rFonts w:eastAsia="Times New Roman" w:cs="Times New Roman" w:ascii="Times New Roman" w:hAnsi="Times New Roman"/>
          <w:b w:val="false"/>
          <w:bCs w:val="false"/>
          <w:color w:val="auto"/>
          <w:kern w:val="0"/>
          <w:sz w:val="28"/>
          <w:szCs w:val="28"/>
          <w:lang w:val="uk-UA" w:eastAsia="uk-UA" w:bidi="ar-SA"/>
        </w:rPr>
        <w:tab/>
        <w:t xml:space="preserve">- </w:t>
      </w:r>
      <w:r>
        <w:rPr>
          <w:rStyle w:val="Strong"/>
          <w:rFonts w:eastAsia="Times New Roman" w:cs="Times New Roman" w:ascii="Times New Roman" w:hAnsi="Times New Roman"/>
          <w:b w:val="false"/>
          <w:bCs w:val="false"/>
          <w:color w:val="auto"/>
          <w:kern w:val="0"/>
          <w:sz w:val="28"/>
          <w:szCs w:val="28"/>
          <w:lang w:val="uk-UA" w:eastAsia="uk-UA" w:bidi="ar-SA"/>
        </w:rPr>
        <w:t>с</w:t>
      </w:r>
      <w:r>
        <w:rPr>
          <w:rStyle w:val="Strong"/>
          <w:rFonts w:eastAsia="Times New Roman" w:cs="Times New Roman" w:ascii="Times New Roman" w:hAnsi="Times New Roman"/>
          <w:b w:val="false"/>
          <w:bCs w:val="false"/>
          <w:color w:val="auto"/>
          <w:kern w:val="0"/>
          <w:sz w:val="28"/>
          <w:szCs w:val="28"/>
          <w:lang w:val="uk-UA" w:eastAsia="uk-UA" w:bidi="ar-SA"/>
        </w:rPr>
        <w:t>творення фінансової цілі — визначення мети накопичення та контроль прогресу;</w:t>
      </w:r>
    </w:p>
    <w:p>
      <w:pPr>
        <w:pStyle w:val="BodyText"/>
        <w:bidi w:val="0"/>
        <w:spacing w:lineRule="auto" w:line="360" w:before="0" w:after="0"/>
        <w:jc w:val="left"/>
        <w:rPr/>
      </w:pPr>
      <w:r>
        <w:rPr>
          <w:rStyle w:val="Strong"/>
          <w:rFonts w:eastAsia="Times New Roman" w:cs="Times New Roman" w:ascii="Times New Roman" w:hAnsi="Times New Roman"/>
          <w:b w:val="false"/>
          <w:bCs w:val="false"/>
          <w:color w:val="auto"/>
          <w:kern w:val="0"/>
          <w:sz w:val="28"/>
          <w:szCs w:val="28"/>
          <w:lang w:val="uk-UA" w:eastAsia="uk-UA" w:bidi="ar-SA"/>
        </w:rPr>
        <w:tab/>
        <w:t xml:space="preserve">- </w:t>
      </w:r>
      <w:r>
        <w:rPr>
          <w:rStyle w:val="Strong"/>
          <w:rFonts w:eastAsia="Times New Roman" w:cs="Times New Roman" w:ascii="Times New Roman" w:hAnsi="Times New Roman"/>
          <w:b w:val="false"/>
          <w:bCs w:val="false"/>
          <w:color w:val="auto"/>
          <w:kern w:val="0"/>
          <w:sz w:val="28"/>
          <w:szCs w:val="28"/>
          <w:lang w:val="uk-UA" w:eastAsia="uk-UA" w:bidi="ar-SA"/>
        </w:rPr>
        <w:t>п</w:t>
      </w:r>
      <w:r>
        <w:rPr>
          <w:rStyle w:val="Strong"/>
          <w:rFonts w:eastAsia="Times New Roman" w:cs="Times New Roman" w:ascii="Times New Roman" w:hAnsi="Times New Roman"/>
          <w:b w:val="false"/>
          <w:bCs w:val="false"/>
          <w:color w:val="auto"/>
          <w:kern w:val="0"/>
          <w:sz w:val="28"/>
          <w:szCs w:val="28"/>
          <w:lang w:val="uk-UA" w:eastAsia="uk-UA" w:bidi="ar-SA"/>
        </w:rPr>
        <w:t xml:space="preserve">ерегляд аналітики — аналіз фінансових тенденцій за періодами, категоріями та настроями; </w:t>
      </w:r>
    </w:p>
    <w:p>
      <w:pPr>
        <w:pStyle w:val="BodyText"/>
        <w:bidi w:val="0"/>
        <w:spacing w:lineRule="auto" w:line="360"/>
        <w:jc w:val="left"/>
        <w:rPr/>
      </w:pPr>
      <w:r>
        <w:rPr>
          <w:rStyle w:val="Strong"/>
          <w:rFonts w:eastAsia="Times New Roman" w:cs="Times New Roman" w:ascii="Times New Roman" w:hAnsi="Times New Roman"/>
          <w:b w:val="false"/>
          <w:bCs w:val="false"/>
          <w:color w:val="auto"/>
          <w:kern w:val="0"/>
          <w:sz w:val="28"/>
          <w:szCs w:val="28"/>
          <w:lang w:val="uk-UA" w:eastAsia="uk-UA" w:bidi="ar-SA"/>
        </w:rPr>
        <w:tab/>
        <w:t xml:space="preserve">- </w:t>
      </w:r>
      <w:r>
        <w:rPr>
          <w:rStyle w:val="Strong"/>
          <w:rFonts w:eastAsia="Times New Roman" w:cs="Times New Roman" w:ascii="Times New Roman" w:hAnsi="Times New Roman"/>
          <w:b w:val="false"/>
          <w:bCs w:val="false"/>
          <w:color w:val="auto"/>
          <w:kern w:val="0"/>
          <w:sz w:val="28"/>
          <w:szCs w:val="28"/>
          <w:lang w:val="uk-UA" w:eastAsia="uk-UA" w:bidi="ar-SA"/>
        </w:rPr>
        <w:t>з</w:t>
      </w:r>
      <w:r>
        <w:rPr>
          <w:rStyle w:val="Strong"/>
          <w:rFonts w:eastAsia="Times New Roman" w:cs="Times New Roman" w:ascii="Times New Roman" w:hAnsi="Times New Roman"/>
          <w:b w:val="false"/>
          <w:bCs w:val="false"/>
          <w:color w:val="auto"/>
          <w:kern w:val="0"/>
          <w:sz w:val="28"/>
          <w:szCs w:val="28"/>
          <w:lang w:val="uk-UA" w:eastAsia="uk-UA" w:bidi="ar-SA"/>
        </w:rPr>
        <w:t xml:space="preserve">міна налаштувань профілю — персоналізація інтерфейсу, вибір мови, теми, валюти та встановлення місячного ліміту. </w:t>
      </w:r>
    </w:p>
    <w:p>
      <w:pPr>
        <w:pStyle w:val="Heading4"/>
        <w:bidi w:val="0"/>
        <w:spacing w:lineRule="auto" w:line="360"/>
        <w:jc w:val="both"/>
        <w:rPr/>
      </w:pPr>
      <w:r>
        <w:rPr>
          <w:rStyle w:val="Strong"/>
          <w:b w:val="false"/>
          <w:bCs w:val="false"/>
          <w:sz w:val="28"/>
          <w:szCs w:val="28"/>
        </w:rPr>
        <w:tab/>
        <w:t>A.3.1.2 Апаратний інтерфейс</w:t>
      </w:r>
    </w:p>
    <w:p>
      <w:pPr>
        <w:pStyle w:val="BodyText"/>
        <w:bidi w:val="0"/>
        <w:spacing w:lineRule="auto" w:line="360"/>
        <w:jc w:val="both"/>
        <w:rPr/>
      </w:pPr>
      <w:r>
        <w:rPr>
          <w:b w:val="false"/>
          <w:bCs w:val="false"/>
          <w:sz w:val="28"/>
          <w:szCs w:val="28"/>
        </w:rPr>
        <w:tab/>
      </w:r>
      <w:r>
        <w:rPr>
          <w:rFonts w:eastAsia="Times New Roman" w:cs="Times New Roman"/>
          <w:b w:val="false"/>
          <w:bCs w:val="false"/>
          <w:color w:val="auto"/>
          <w:kern w:val="0"/>
          <w:sz w:val="28"/>
          <w:szCs w:val="28"/>
          <w:lang w:val="uk-UA" w:eastAsia="uk-UA" w:bidi="ar-SA"/>
        </w:rPr>
        <w:t>Система повинна працювати на сучасних комп’ютерах і серверах з достатньою потужністю для забезпечення стабільної роботи:</w:t>
      </w:r>
    </w:p>
    <w:p>
      <w:pPr>
        <w:pStyle w:val="BodyText"/>
        <w:bidi w:val="0"/>
        <w:spacing w:lineRule="auto" w:line="360"/>
        <w:jc w:val="both"/>
        <w:rPr>
          <w:rFonts w:ascii="Times New Roman" w:hAnsi="Times New Roman" w:eastAsia="Times New Roman" w:cs="Times New Roman"/>
          <w:b w:val="false"/>
          <w:bCs w:val="false"/>
          <w:color w:val="auto"/>
          <w:kern w:val="0"/>
          <w:sz w:val="28"/>
          <w:szCs w:val="28"/>
          <w:lang w:val="uk-UA" w:eastAsia="uk-UA" w:bidi="ar-SA"/>
        </w:rPr>
      </w:pPr>
      <w:r>
        <w:rPr>
          <w:rFonts w:eastAsia="Times New Roman" w:cs="Times New Roman"/>
          <w:b w:val="false"/>
          <w:bCs w:val="false"/>
          <w:color w:val="auto"/>
          <w:kern w:val="0"/>
          <w:sz w:val="28"/>
          <w:szCs w:val="28"/>
          <w:lang w:val="uk-UA" w:eastAsia="uk-UA" w:bidi="ar-SA"/>
        </w:rPr>
        <w:tab/>
        <w:t xml:space="preserve">- </w:t>
      </w:r>
      <w:r>
        <w:rPr>
          <w:rFonts w:eastAsia="Times New Roman" w:cs="Times New Roman"/>
          <w:b w:val="false"/>
          <w:bCs w:val="false"/>
          <w:color w:val="auto"/>
          <w:kern w:val="0"/>
          <w:sz w:val="28"/>
          <w:szCs w:val="28"/>
          <w:lang w:val="uk-UA" w:eastAsia="uk-UA" w:bidi="ar-SA"/>
        </w:rPr>
        <w:t>с</w:t>
      </w:r>
      <w:r>
        <w:rPr>
          <w:rFonts w:eastAsia="Times New Roman" w:cs="Times New Roman"/>
          <w:b w:val="false"/>
          <w:bCs w:val="false"/>
          <w:color w:val="auto"/>
          <w:kern w:val="0"/>
          <w:sz w:val="28"/>
          <w:szCs w:val="28"/>
          <w:lang w:val="uk-UA" w:eastAsia="uk-UA" w:bidi="ar-SA"/>
        </w:rPr>
        <w:t>ервер: Windows Server 2019, 8GB RAM, процесор 4 ядра — забезпечує стабільність і швидкий обробіток запитів;</w:t>
      </w:r>
    </w:p>
    <w:p>
      <w:pPr>
        <w:pStyle w:val="BodyText"/>
        <w:bidi w:val="0"/>
        <w:spacing w:lineRule="auto" w:line="360"/>
        <w:jc w:val="both"/>
        <w:rPr>
          <w:rFonts w:ascii="Times New Roman" w:hAnsi="Times New Roman" w:eastAsia="Times New Roman" w:cs="Times New Roman"/>
          <w:b w:val="false"/>
          <w:bCs w:val="false"/>
          <w:color w:val="auto"/>
          <w:kern w:val="0"/>
          <w:sz w:val="28"/>
          <w:szCs w:val="28"/>
          <w:lang w:val="uk-UA" w:eastAsia="uk-UA" w:bidi="ar-SA"/>
        </w:rPr>
      </w:pPr>
      <w:r>
        <w:rPr>
          <w:rFonts w:eastAsia="Times New Roman" w:cs="Times New Roman"/>
          <w:b w:val="false"/>
          <w:bCs w:val="false"/>
          <w:color w:val="auto"/>
          <w:kern w:val="0"/>
          <w:sz w:val="28"/>
          <w:szCs w:val="28"/>
          <w:lang w:val="uk-UA" w:eastAsia="uk-UA" w:bidi="ar-SA"/>
        </w:rPr>
        <w:tab/>
        <w:t xml:space="preserve">- </w:t>
      </w:r>
      <w:r>
        <w:rPr>
          <w:rFonts w:eastAsia="Times New Roman" w:cs="Times New Roman"/>
          <w:b w:val="false"/>
          <w:bCs w:val="false"/>
          <w:color w:val="auto"/>
          <w:kern w:val="0"/>
          <w:sz w:val="28"/>
          <w:szCs w:val="28"/>
          <w:lang w:val="uk-UA" w:eastAsia="uk-UA" w:bidi="ar-SA"/>
        </w:rPr>
        <w:t>к</w:t>
      </w:r>
      <w:r>
        <w:rPr>
          <w:rFonts w:eastAsia="Times New Roman" w:cs="Times New Roman"/>
          <w:b w:val="false"/>
          <w:bCs w:val="false"/>
          <w:color w:val="auto"/>
          <w:kern w:val="0"/>
          <w:sz w:val="28"/>
          <w:szCs w:val="28"/>
          <w:lang w:val="uk-UA" w:eastAsia="uk-UA" w:bidi="ar-SA"/>
        </w:rPr>
        <w:t>лієнт: будь-який сучасний ПК або мобільний пристрій з інтернетом — дозволяє користувачам взаємодіяти із системою без додаткових вимог.</w:t>
      </w:r>
    </w:p>
    <w:p>
      <w:pPr>
        <w:pStyle w:val="BodyText"/>
        <w:bidi w:val="0"/>
        <w:spacing w:lineRule="auto" w:line="360"/>
        <w:jc w:val="both"/>
        <w:rPr/>
      </w:pPr>
      <w:r>
        <w:rPr>
          <w:rStyle w:val="Strong"/>
          <w:rFonts w:eastAsia="Times New Roman" w:cs="Times New Roman"/>
          <w:b w:val="false"/>
          <w:bCs w:val="false"/>
          <w:color w:val="auto"/>
          <w:kern w:val="0"/>
          <w:sz w:val="28"/>
          <w:szCs w:val="28"/>
          <w:lang w:val="uk-UA" w:eastAsia="uk-UA" w:bidi="ar-SA"/>
        </w:rPr>
        <w:tab/>
        <w:t>Це гарантує швидкий доступ до даних, збереження транзакцій та безперебійну роботу при великій кількості користувачів.</w:t>
      </w:r>
    </w:p>
    <w:p>
      <w:pPr>
        <w:pStyle w:val="Heading4"/>
        <w:bidi w:val="0"/>
        <w:spacing w:lineRule="auto" w:line="360"/>
        <w:jc w:val="both"/>
        <w:rPr/>
      </w:pPr>
      <w:r>
        <w:rPr>
          <w:rStyle w:val="Strong"/>
          <w:b w:val="false"/>
          <w:bCs w:val="false"/>
          <w:sz w:val="28"/>
          <w:szCs w:val="28"/>
        </w:rPr>
        <w:tab/>
        <w:t>A.3.1.3 Програмний інтерфейс</w:t>
      </w:r>
    </w:p>
    <w:p>
      <w:pPr>
        <w:pStyle w:val="BodyText"/>
        <w:bidi w:val="0"/>
        <w:spacing w:lineRule="auto" w:line="360"/>
        <w:jc w:val="both"/>
        <w:rPr>
          <w:rFonts w:eastAsia="Times New Roman" w:cs="Times New Roman"/>
          <w:b w:val="false"/>
          <w:bCs w:val="false"/>
          <w:color w:val="auto"/>
          <w:kern w:val="0"/>
          <w:sz w:val="28"/>
          <w:szCs w:val="28"/>
          <w:lang w:val="uk-UA" w:eastAsia="uk-UA" w:bidi="ar-SA"/>
        </w:rPr>
      </w:pPr>
      <w:r>
        <w:rPr>
          <w:rFonts w:eastAsia="Times New Roman" w:cs="Times New Roman"/>
          <w:b w:val="false"/>
          <w:bCs w:val="false"/>
          <w:color w:val="auto"/>
          <w:kern w:val="0"/>
          <w:sz w:val="28"/>
          <w:szCs w:val="28"/>
          <w:lang w:val="uk-UA" w:eastAsia="uk-UA" w:bidi="ar-SA"/>
        </w:rPr>
        <w:tab/>
        <w:t xml:space="preserve">Система використовує компоненти Django для обробки запитів між фронтендом і рівнем бізнес-логіки, а також для керування моделями даних у базі SQLite. </w:t>
      </w:r>
    </w:p>
    <w:p>
      <w:pPr>
        <w:pStyle w:val="BodyText"/>
        <w:bidi w:val="0"/>
        <w:spacing w:lineRule="auto" w:line="360"/>
        <w:jc w:val="both"/>
        <w:rPr>
          <w:rFonts w:eastAsia="Times New Roman" w:cs="Times New Roman"/>
          <w:b w:val="false"/>
          <w:bCs w:val="false"/>
          <w:color w:val="auto"/>
          <w:kern w:val="0"/>
          <w:sz w:val="28"/>
          <w:szCs w:val="28"/>
          <w:lang w:val="uk-UA" w:eastAsia="uk-UA" w:bidi="ar-SA"/>
        </w:rPr>
      </w:pPr>
      <w:r>
        <w:rPr>
          <w:rFonts w:eastAsia="Times New Roman" w:cs="Times New Roman"/>
          <w:b w:val="false"/>
          <w:bCs w:val="false"/>
          <w:color w:val="auto"/>
          <w:kern w:val="0"/>
          <w:sz w:val="28"/>
          <w:szCs w:val="28"/>
          <w:lang w:val="uk-UA" w:eastAsia="uk-UA" w:bidi="ar-SA"/>
        </w:rPr>
        <w:tab/>
        <w:t xml:space="preserve">Взаємодія реалізується через Django views та шаблони (templates), які формують сторінки для користувача та обробляють введені дані. </w:t>
      </w:r>
    </w:p>
    <w:p>
      <w:pPr>
        <w:pStyle w:val="BodyText"/>
        <w:bidi w:val="0"/>
        <w:spacing w:lineRule="auto" w:line="360"/>
        <w:jc w:val="both"/>
        <w:rPr/>
      </w:pPr>
      <w:r>
        <w:rPr>
          <w:rFonts w:eastAsia="Times New Roman" w:cs="Times New Roman"/>
          <w:b w:val="false"/>
          <w:bCs w:val="false"/>
          <w:color w:val="auto"/>
          <w:kern w:val="0"/>
          <w:sz w:val="28"/>
          <w:szCs w:val="28"/>
          <w:lang w:val="uk-UA" w:eastAsia="uk-UA" w:bidi="ar-SA"/>
        </w:rPr>
        <w:tab/>
        <w:t>Система не використовує REST API, оскільки всі запити обробляються через стандартні HTTP-запити та шаблони Django, що забезпечує інтеграцію інтерфейсу користувача з моделями даних без додаткового програмного інтерфейсу.</w:t>
      </w:r>
    </w:p>
    <w:p>
      <w:pPr>
        <w:pStyle w:val="BodyText"/>
        <w:bidi w:val="0"/>
        <w:spacing w:lineRule="auto" w:line="360"/>
        <w:jc w:val="both"/>
        <w:rPr>
          <w:rFonts w:eastAsia="Times New Roman" w:cs="Times New Roman"/>
          <w:b w:val="false"/>
          <w:bCs w:val="false"/>
          <w:color w:val="auto"/>
          <w:kern w:val="0"/>
          <w:sz w:val="28"/>
          <w:szCs w:val="28"/>
          <w:lang w:val="uk-UA" w:eastAsia="uk-UA" w:bidi="ar-SA"/>
        </w:rPr>
      </w:pPr>
      <w:r>
        <w:rPr/>
      </w:r>
    </w:p>
    <w:p>
      <w:pPr>
        <w:pStyle w:val="BodyText"/>
        <w:bidi w:val="0"/>
        <w:spacing w:lineRule="auto" w:line="360"/>
        <w:jc w:val="both"/>
        <w:rPr>
          <w:rFonts w:eastAsia="Times New Roman" w:cs="Times New Roman"/>
          <w:b w:val="false"/>
          <w:bCs w:val="false"/>
          <w:color w:val="auto"/>
          <w:kern w:val="0"/>
          <w:sz w:val="28"/>
          <w:szCs w:val="28"/>
          <w:lang w:val="uk-UA" w:eastAsia="uk-UA" w:bidi="ar-SA"/>
        </w:rPr>
      </w:pPr>
      <w:r>
        <w:rPr>
          <w:rFonts w:eastAsia="Times New Roman" w:cs="Times New Roman"/>
          <w:b w:val="false"/>
          <w:bCs w:val="false"/>
          <w:color w:val="auto"/>
          <w:kern w:val="0"/>
          <w:sz w:val="28"/>
          <w:szCs w:val="28"/>
          <w:lang w:val="uk-UA" w:eastAsia="uk-UA" w:bidi="ar-SA"/>
        </w:rPr>
        <w:tab/>
        <w:t>Ключові компоненти:</w:t>
      </w:r>
    </w:p>
    <w:p>
      <w:pPr>
        <w:pStyle w:val="BodyText"/>
        <w:bidi w:val="0"/>
        <w:spacing w:lineRule="auto" w:line="360"/>
        <w:jc w:val="both"/>
        <w:rPr>
          <w:rFonts w:eastAsia="Times New Roman" w:cs="Times New Roman"/>
          <w:b w:val="false"/>
          <w:bCs w:val="false"/>
          <w:color w:val="auto"/>
          <w:kern w:val="0"/>
          <w:sz w:val="28"/>
          <w:szCs w:val="28"/>
          <w:lang w:val="uk-UA" w:eastAsia="uk-UA" w:bidi="ar-SA"/>
        </w:rPr>
      </w:pPr>
      <w:r>
        <w:rPr>
          <w:rFonts w:eastAsia="Times New Roman" w:cs="Times New Roman"/>
          <w:b w:val="false"/>
          <w:bCs w:val="false"/>
          <w:color w:val="auto"/>
          <w:kern w:val="0"/>
          <w:sz w:val="28"/>
          <w:szCs w:val="28"/>
          <w:lang w:val="uk-UA" w:eastAsia="uk-UA" w:bidi="ar-SA"/>
        </w:rPr>
        <w:tab/>
        <w:t>- Django views та шаблони — обробка HTTP-запитів від користувача, формування HTML-сторінок, оновлення даних у базі;</w:t>
      </w:r>
    </w:p>
    <w:p>
      <w:pPr>
        <w:pStyle w:val="BodyText"/>
        <w:bidi w:val="0"/>
        <w:spacing w:lineRule="auto" w:line="360"/>
        <w:jc w:val="both"/>
        <w:rPr>
          <w:rFonts w:eastAsia="Times New Roman" w:cs="Times New Roman"/>
          <w:b w:val="false"/>
          <w:bCs w:val="false"/>
          <w:color w:val="auto"/>
          <w:kern w:val="0"/>
          <w:sz w:val="28"/>
          <w:szCs w:val="28"/>
          <w:lang w:val="uk-UA" w:eastAsia="uk-UA" w:bidi="ar-SA"/>
        </w:rPr>
      </w:pPr>
      <w:r>
        <w:rPr>
          <w:rFonts w:eastAsia="Times New Roman" w:cs="Times New Roman"/>
          <w:b w:val="false"/>
          <w:bCs w:val="false"/>
          <w:color w:val="auto"/>
          <w:kern w:val="0"/>
          <w:sz w:val="28"/>
          <w:szCs w:val="28"/>
          <w:lang w:val="uk-UA" w:eastAsia="uk-UA" w:bidi="ar-SA"/>
        </w:rPr>
        <w:tab/>
        <w:t>- SQLite — надійне локальне збереження інформації про користувачів, транзакції, категорії та фінансові цілі;</w:t>
      </w:r>
    </w:p>
    <w:p>
      <w:pPr>
        <w:pStyle w:val="BodyText"/>
        <w:bidi w:val="0"/>
        <w:spacing w:lineRule="auto" w:line="360"/>
        <w:jc w:val="both"/>
        <w:rPr>
          <w:rFonts w:eastAsia="Times New Roman" w:cs="Times New Roman"/>
          <w:b w:val="false"/>
          <w:bCs w:val="false"/>
          <w:color w:val="auto"/>
          <w:kern w:val="0"/>
          <w:sz w:val="28"/>
          <w:szCs w:val="28"/>
          <w:lang w:val="uk-UA" w:eastAsia="uk-UA" w:bidi="ar-SA"/>
        </w:rPr>
      </w:pPr>
      <w:r>
        <w:rPr>
          <w:rFonts w:eastAsia="Times New Roman" w:cs="Times New Roman"/>
          <w:b w:val="false"/>
          <w:bCs w:val="false"/>
          <w:color w:val="auto"/>
          <w:kern w:val="0"/>
          <w:sz w:val="28"/>
          <w:szCs w:val="28"/>
          <w:lang w:val="uk-UA" w:eastAsia="uk-UA" w:bidi="ar-SA"/>
        </w:rPr>
        <w:tab/>
        <w:t>- Моделі Django — представлення структур даних та зв’язків між сутностями (користувачі, транзакції, категорії, цілі, емоції).</w:t>
      </w:r>
    </w:p>
    <w:p>
      <w:pPr>
        <w:pStyle w:val="Heading4"/>
        <w:bidi w:val="0"/>
        <w:spacing w:lineRule="auto" w:line="360"/>
        <w:jc w:val="both"/>
        <w:rPr/>
      </w:pPr>
      <w:r>
        <w:rPr>
          <w:rStyle w:val="Strong"/>
          <w:b w:val="false"/>
          <w:bCs w:val="false"/>
          <w:sz w:val="28"/>
          <w:szCs w:val="28"/>
        </w:rPr>
        <w:tab/>
        <w:t>A.3.1.4 Комунікаційний протокол</w:t>
      </w:r>
    </w:p>
    <w:p>
      <w:pPr>
        <w:pStyle w:val="Normal"/>
        <w:bidi w:val="0"/>
        <w:spacing w:lineRule="auto" w:line="360"/>
        <w:jc w:val="both"/>
        <w:rPr>
          <w:b w:val="false"/>
          <w:bCs w:val="false"/>
          <w:sz w:val="28"/>
          <w:szCs w:val="28"/>
        </w:rPr>
      </w:pPr>
      <w:r>
        <w:rPr>
          <w:rStyle w:val="Strong"/>
          <w:b w:val="false"/>
          <w:bCs w:val="false"/>
          <w:sz w:val="28"/>
          <w:szCs w:val="28"/>
        </w:rPr>
        <w:tab/>
      </w:r>
      <w:r>
        <w:rPr>
          <w:rStyle w:val="Strong"/>
          <w:rFonts w:eastAsia="Times New Roman" w:cs="Times New Roman"/>
          <w:b w:val="false"/>
          <w:bCs w:val="false"/>
          <w:color w:val="auto"/>
          <w:kern w:val="0"/>
          <w:sz w:val="28"/>
          <w:szCs w:val="28"/>
          <w:lang w:val="uk-UA" w:eastAsia="uk-UA" w:bidi="ar-SA"/>
        </w:rPr>
        <w:t xml:space="preserve">Передача даних між клієнтом (браузером) та сервером здійснюється через стандартні HTTP/HTTPS запити. Django обробляє ці запити та повертає сформовані HTML-сторінки або оновлені дані. Використання HTTPS забезпечує захищене з’єднання та безпеку даних користувача. </w:t>
      </w:r>
    </w:p>
    <w:p>
      <w:pPr>
        <w:pStyle w:val="Heading4"/>
        <w:bidi w:val="0"/>
        <w:spacing w:lineRule="auto" w:line="360"/>
        <w:jc w:val="both"/>
        <w:rPr/>
      </w:pPr>
      <w:r>
        <w:rPr>
          <w:rStyle w:val="Strong"/>
          <w:b w:val="false"/>
          <w:bCs w:val="false"/>
          <w:sz w:val="28"/>
          <w:szCs w:val="28"/>
        </w:rPr>
        <w:tab/>
        <w:t>A.3.1.5 Обмеження пам’яті</w:t>
      </w:r>
    </w:p>
    <w:p>
      <w:pPr>
        <w:pStyle w:val="Normal"/>
        <w:bidi w:val="0"/>
        <w:spacing w:lineRule="auto" w:line="360"/>
        <w:jc w:val="both"/>
        <w:rPr>
          <w:b w:val="false"/>
          <w:bCs w:val="false"/>
          <w:sz w:val="28"/>
          <w:szCs w:val="28"/>
        </w:rPr>
      </w:pPr>
      <w:r>
        <w:rPr>
          <w:rStyle w:val="Strong"/>
          <w:b w:val="false"/>
          <w:bCs w:val="false"/>
          <w:sz w:val="28"/>
          <w:szCs w:val="28"/>
        </w:rPr>
        <w:tab/>
        <w:t xml:space="preserve">Обмеження пам’яті необхідне для контролю продуктивності та запобігання перевантаженню бази даних. </w:t>
      </w:r>
    </w:p>
    <w:p>
      <w:pPr>
        <w:pStyle w:val="BodyText"/>
        <w:bidi w:val="0"/>
        <w:spacing w:lineRule="auto" w:line="360"/>
        <w:jc w:val="both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ab/>
        <w:t>Максимальний обсяг бази даних на одного користувача — 1 ГБ без архівування.</w:t>
      </w:r>
    </w:p>
    <w:p>
      <w:pPr>
        <w:pStyle w:val="BodyText"/>
        <w:bidi w:val="0"/>
        <w:spacing w:lineRule="auto" w:line="360"/>
        <w:jc w:val="both"/>
        <w:rPr>
          <w:b w:val="false"/>
          <w:bCs w:val="false"/>
          <w:sz w:val="28"/>
          <w:szCs w:val="28"/>
        </w:rPr>
      </w:pPr>
      <w:r>
        <w:rPr/>
      </w:r>
    </w:p>
    <w:p>
      <w:pPr>
        <w:pStyle w:val="BodyText"/>
        <w:bidi w:val="0"/>
        <w:spacing w:lineRule="auto" w:line="360"/>
        <w:jc w:val="both"/>
        <w:rPr>
          <w:b w:val="false"/>
          <w:bCs w:val="false"/>
          <w:sz w:val="28"/>
          <w:szCs w:val="28"/>
        </w:rPr>
      </w:pPr>
      <w:r>
        <w:rPr/>
      </w:r>
    </w:p>
    <w:p>
      <w:pPr>
        <w:pStyle w:val="BodyText"/>
        <w:bidi w:val="0"/>
        <w:spacing w:lineRule="auto" w:line="360"/>
        <w:jc w:val="both"/>
        <w:rPr>
          <w:b w:val="false"/>
          <w:bCs w:val="false"/>
          <w:sz w:val="28"/>
          <w:szCs w:val="28"/>
        </w:rPr>
      </w:pPr>
      <w:r>
        <w:rPr/>
      </w:r>
    </w:p>
    <w:p>
      <w:pPr>
        <w:pStyle w:val="BodyText"/>
        <w:bidi w:val="0"/>
        <w:spacing w:lineRule="auto" w:line="360"/>
        <w:jc w:val="both"/>
        <w:rPr>
          <w:b w:val="false"/>
          <w:bCs w:val="false"/>
          <w:sz w:val="28"/>
          <w:szCs w:val="28"/>
        </w:rPr>
      </w:pPr>
      <w:r>
        <w:rPr>
          <w:rStyle w:val="Strong"/>
          <w:b w:val="false"/>
          <w:bCs w:val="false"/>
          <w:sz w:val="28"/>
          <w:szCs w:val="28"/>
        </w:rPr>
        <w:tab/>
        <w:t>A.3.1.6 Операції та функції продукту</w:t>
      </w:r>
    </w:p>
    <w:p>
      <w:pPr>
        <w:pStyle w:val="BodyText"/>
        <w:bidi w:val="0"/>
        <w:spacing w:lineRule="auto" w:line="360"/>
        <w:jc w:val="both"/>
        <w:rPr/>
      </w:pPr>
      <w:r>
        <w:rPr>
          <w:rStyle w:val="Strong"/>
          <w:b w:val="false"/>
          <w:bCs w:val="false"/>
          <w:sz w:val="28"/>
          <w:szCs w:val="28"/>
        </w:rPr>
        <w:tab/>
        <w:t>Цей розділ визначає конкретні дії, які система повинна виконувати для користувача. Пояснення перед списком допомагає зрозуміти, навіщо потрібна кожна функція:</w:t>
      </w:r>
    </w:p>
    <w:p>
      <w:pPr>
        <w:pStyle w:val="BodyText"/>
        <w:bidi w:val="0"/>
        <w:spacing w:lineRule="auto" w:line="360"/>
        <w:jc w:val="both"/>
        <w:rPr/>
      </w:pPr>
      <w:r>
        <w:rPr>
          <w:b w:val="false"/>
          <w:bCs w:val="false"/>
          <w:sz w:val="28"/>
          <w:szCs w:val="28"/>
        </w:rPr>
        <w:tab/>
      </w:r>
      <w:r>
        <w:rPr>
          <w:rStyle w:val="Strong"/>
          <w:rFonts w:eastAsia="Times New Roman" w:cs="Times New Roman"/>
          <w:b w:val="false"/>
          <w:bCs w:val="false"/>
          <w:color w:val="auto"/>
          <w:kern w:val="0"/>
          <w:sz w:val="28"/>
          <w:szCs w:val="28"/>
          <w:lang w:val="uk-UA" w:eastAsia="uk-UA" w:bidi="ar-SA"/>
        </w:rPr>
        <w:t xml:space="preserve">- </w:t>
      </w:r>
      <w:r>
        <w:rPr>
          <w:rStyle w:val="Strong"/>
          <w:rFonts w:eastAsia="Times New Roman" w:cs="Times New Roman"/>
          <w:b w:val="false"/>
          <w:bCs w:val="false"/>
          <w:color w:val="auto"/>
          <w:kern w:val="0"/>
          <w:sz w:val="28"/>
          <w:szCs w:val="28"/>
          <w:lang w:val="uk-UA" w:eastAsia="uk-UA" w:bidi="ar-SA"/>
        </w:rPr>
        <w:t>а</w:t>
      </w:r>
      <w:r>
        <w:rPr>
          <w:rStyle w:val="Strong"/>
          <w:rFonts w:eastAsia="Times New Roman" w:cs="Times New Roman"/>
          <w:b w:val="false"/>
          <w:bCs w:val="false"/>
          <w:color w:val="auto"/>
          <w:kern w:val="0"/>
          <w:sz w:val="28"/>
          <w:szCs w:val="28"/>
          <w:lang w:val="uk-UA" w:eastAsia="uk-UA" w:bidi="ar-SA"/>
        </w:rPr>
        <w:t>вторизація/реєстрація користувачів — забезпечує контроль доступу та персоналізацію даних;</w:t>
      </w:r>
    </w:p>
    <w:p>
      <w:pPr>
        <w:pStyle w:val="BodyText"/>
        <w:bidi w:val="0"/>
        <w:spacing w:lineRule="auto" w:line="360"/>
        <w:jc w:val="both"/>
        <w:rPr/>
      </w:pPr>
      <w:r>
        <w:rPr>
          <w:rStyle w:val="Strong"/>
          <w:rFonts w:eastAsia="Times New Roman" w:cs="Times New Roman"/>
          <w:b w:val="false"/>
          <w:bCs w:val="false"/>
          <w:color w:val="auto"/>
          <w:kern w:val="0"/>
          <w:sz w:val="28"/>
          <w:szCs w:val="28"/>
          <w:lang w:val="uk-UA" w:eastAsia="uk-UA" w:bidi="ar-SA"/>
        </w:rPr>
        <w:tab/>
        <w:t xml:space="preserve">- </w:t>
      </w:r>
      <w:r>
        <w:rPr>
          <w:rStyle w:val="Strong"/>
          <w:rFonts w:eastAsia="Times New Roman" w:cs="Times New Roman"/>
          <w:b w:val="false"/>
          <w:bCs w:val="false"/>
          <w:color w:val="auto"/>
          <w:kern w:val="0"/>
          <w:sz w:val="28"/>
          <w:szCs w:val="28"/>
          <w:lang w:val="uk-UA" w:eastAsia="uk-UA" w:bidi="ar-SA"/>
        </w:rPr>
        <w:t>д</w:t>
      </w:r>
      <w:r>
        <w:rPr>
          <w:rStyle w:val="Strong"/>
          <w:rFonts w:eastAsia="Times New Roman" w:cs="Times New Roman"/>
          <w:b w:val="false"/>
          <w:bCs w:val="false"/>
          <w:color w:val="auto"/>
          <w:kern w:val="0"/>
          <w:sz w:val="28"/>
          <w:szCs w:val="28"/>
          <w:lang w:val="uk-UA" w:eastAsia="uk-UA" w:bidi="ar-SA"/>
        </w:rPr>
        <w:t xml:space="preserve">одавання/редагування/видалення транзакцій — дозволяє вести точний облік фінансів; </w:t>
      </w:r>
    </w:p>
    <w:p>
      <w:pPr>
        <w:pStyle w:val="BodyText"/>
        <w:bidi w:val="0"/>
        <w:spacing w:lineRule="auto" w:line="360"/>
        <w:jc w:val="both"/>
        <w:rPr/>
      </w:pPr>
      <w:r>
        <w:rPr>
          <w:rStyle w:val="Strong"/>
          <w:rFonts w:eastAsia="Times New Roman" w:cs="Times New Roman"/>
          <w:b w:val="false"/>
          <w:bCs w:val="false"/>
          <w:color w:val="auto"/>
          <w:kern w:val="0"/>
          <w:sz w:val="28"/>
          <w:szCs w:val="28"/>
          <w:lang w:val="uk-UA" w:eastAsia="uk-UA" w:bidi="ar-SA"/>
        </w:rPr>
        <w:tab/>
        <w:t xml:space="preserve">- </w:t>
      </w:r>
      <w:r>
        <w:rPr>
          <w:rStyle w:val="Strong"/>
          <w:rFonts w:eastAsia="Times New Roman" w:cs="Times New Roman"/>
          <w:b w:val="false"/>
          <w:bCs w:val="false"/>
          <w:color w:val="auto"/>
          <w:kern w:val="0"/>
          <w:sz w:val="28"/>
          <w:szCs w:val="28"/>
          <w:lang w:val="uk-UA" w:eastAsia="uk-UA" w:bidi="ar-SA"/>
        </w:rPr>
        <w:t>к</w:t>
      </w:r>
      <w:r>
        <w:rPr>
          <w:rStyle w:val="Strong"/>
          <w:rFonts w:eastAsia="Times New Roman" w:cs="Times New Roman"/>
          <w:b w:val="false"/>
          <w:bCs w:val="false"/>
          <w:color w:val="auto"/>
          <w:kern w:val="0"/>
          <w:sz w:val="28"/>
          <w:szCs w:val="28"/>
          <w:lang w:val="uk-UA" w:eastAsia="uk-UA" w:bidi="ar-SA"/>
        </w:rPr>
        <w:t>атегоризація витрат — для зручного аналізу структури бюджету;</w:t>
      </w:r>
    </w:p>
    <w:p>
      <w:pPr>
        <w:pStyle w:val="BodyText"/>
        <w:bidi w:val="0"/>
        <w:spacing w:lineRule="auto" w:line="360"/>
        <w:jc w:val="both"/>
        <w:rPr/>
      </w:pPr>
      <w:r>
        <w:rPr>
          <w:rStyle w:val="Strong"/>
          <w:rFonts w:eastAsia="Times New Roman" w:cs="Times New Roman"/>
          <w:b w:val="false"/>
          <w:bCs w:val="false"/>
          <w:color w:val="auto"/>
          <w:kern w:val="0"/>
          <w:sz w:val="28"/>
          <w:szCs w:val="28"/>
          <w:lang w:val="uk-UA" w:eastAsia="uk-UA" w:bidi="ar-SA"/>
        </w:rPr>
        <w:tab/>
        <w:t xml:space="preserve">- </w:t>
      </w:r>
      <w:r>
        <w:rPr>
          <w:rStyle w:val="Strong"/>
          <w:rFonts w:eastAsia="Times New Roman" w:cs="Times New Roman"/>
          <w:b w:val="false"/>
          <w:bCs w:val="false"/>
          <w:color w:val="auto"/>
          <w:kern w:val="0"/>
          <w:sz w:val="28"/>
          <w:szCs w:val="28"/>
          <w:lang w:val="uk-UA" w:eastAsia="uk-UA" w:bidi="ar-SA"/>
        </w:rPr>
        <w:t>в</w:t>
      </w:r>
      <w:r>
        <w:rPr>
          <w:rStyle w:val="Strong"/>
          <w:rFonts w:eastAsia="Times New Roman" w:cs="Times New Roman"/>
          <w:b w:val="false"/>
          <w:bCs w:val="false"/>
          <w:color w:val="auto"/>
          <w:kern w:val="0"/>
          <w:sz w:val="28"/>
          <w:szCs w:val="28"/>
          <w:lang w:val="uk-UA" w:eastAsia="uk-UA" w:bidi="ar-SA"/>
        </w:rPr>
        <w:t>становлення фінансових цілей — дозволяє планувати накопичення та мотивує користувача;</w:t>
      </w:r>
    </w:p>
    <w:p>
      <w:pPr>
        <w:pStyle w:val="BodyText"/>
        <w:bidi w:val="0"/>
        <w:spacing w:lineRule="auto" w:line="360"/>
        <w:jc w:val="both"/>
        <w:rPr/>
      </w:pPr>
      <w:r>
        <w:rPr>
          <w:rStyle w:val="Strong"/>
          <w:rFonts w:eastAsia="Times New Roman" w:cs="Times New Roman"/>
          <w:b w:val="false"/>
          <w:bCs w:val="false"/>
          <w:color w:val="auto"/>
          <w:kern w:val="0"/>
          <w:sz w:val="28"/>
          <w:szCs w:val="28"/>
          <w:lang w:val="uk-UA" w:eastAsia="uk-UA" w:bidi="ar-SA"/>
        </w:rPr>
        <w:tab/>
        <w:t xml:space="preserve">- </w:t>
      </w:r>
      <w:r>
        <w:rPr>
          <w:rStyle w:val="Strong"/>
          <w:rFonts w:eastAsia="Times New Roman" w:cs="Times New Roman"/>
          <w:b w:val="false"/>
          <w:bCs w:val="false"/>
          <w:color w:val="auto"/>
          <w:kern w:val="0"/>
          <w:sz w:val="28"/>
          <w:szCs w:val="28"/>
          <w:lang w:val="uk-UA" w:eastAsia="uk-UA" w:bidi="ar-SA"/>
        </w:rPr>
        <w:t>ф</w:t>
      </w:r>
      <w:r>
        <w:rPr>
          <w:rStyle w:val="Strong"/>
          <w:rFonts w:eastAsia="Times New Roman" w:cs="Times New Roman"/>
          <w:b w:val="false"/>
          <w:bCs w:val="false"/>
          <w:color w:val="auto"/>
          <w:kern w:val="0"/>
          <w:sz w:val="28"/>
          <w:szCs w:val="28"/>
          <w:lang w:val="uk-UA" w:eastAsia="uk-UA" w:bidi="ar-SA"/>
        </w:rPr>
        <w:t>ормування аналітичних звітів — допомагає оцінити ефективність витрат та доходів;</w:t>
      </w:r>
    </w:p>
    <w:p>
      <w:pPr>
        <w:pStyle w:val="BodyText"/>
        <w:bidi w:val="0"/>
        <w:spacing w:lineRule="auto" w:line="360"/>
        <w:jc w:val="both"/>
        <w:rPr/>
      </w:pPr>
      <w:r>
        <w:rPr>
          <w:rStyle w:val="Strong"/>
          <w:rFonts w:eastAsia="Times New Roman" w:cs="Times New Roman"/>
          <w:b w:val="false"/>
          <w:bCs w:val="false"/>
          <w:color w:val="auto"/>
          <w:kern w:val="0"/>
          <w:sz w:val="28"/>
          <w:szCs w:val="28"/>
          <w:lang w:val="uk-UA" w:eastAsia="uk-UA" w:bidi="ar-SA"/>
        </w:rPr>
        <w:tab/>
        <w:t xml:space="preserve">- </w:t>
      </w:r>
      <w:r>
        <w:rPr>
          <w:rStyle w:val="Strong"/>
          <w:rFonts w:eastAsia="Times New Roman" w:cs="Times New Roman"/>
          <w:b w:val="false"/>
          <w:bCs w:val="false"/>
          <w:color w:val="auto"/>
          <w:kern w:val="0"/>
          <w:sz w:val="28"/>
          <w:szCs w:val="28"/>
          <w:lang w:val="uk-UA" w:eastAsia="uk-UA" w:bidi="ar-SA"/>
        </w:rPr>
        <w:t>в</w:t>
      </w:r>
      <w:r>
        <w:rPr>
          <w:rStyle w:val="Strong"/>
          <w:rFonts w:eastAsia="Times New Roman" w:cs="Times New Roman"/>
          <w:b w:val="false"/>
          <w:bCs w:val="false"/>
          <w:color w:val="auto"/>
          <w:kern w:val="0"/>
          <w:sz w:val="28"/>
          <w:szCs w:val="28"/>
          <w:lang w:val="uk-UA" w:eastAsia="uk-UA" w:bidi="ar-SA"/>
        </w:rPr>
        <w:t xml:space="preserve">ідображення графіків та діаграм — полегшує сприйняття статистики. </w:t>
      </w:r>
    </w:p>
    <w:p>
      <w:pPr>
        <w:pStyle w:val="Heading4"/>
        <w:bidi w:val="0"/>
        <w:spacing w:lineRule="auto" w:line="360"/>
        <w:jc w:val="both"/>
        <w:rPr/>
      </w:pPr>
      <w:r>
        <w:rPr>
          <w:rStyle w:val="Strong"/>
          <w:b w:val="false"/>
          <w:bCs w:val="false"/>
          <w:sz w:val="28"/>
          <w:szCs w:val="28"/>
        </w:rPr>
        <w:tab/>
        <w:t>A.3.1.7 Припущення й залежності</w:t>
      </w:r>
    </w:p>
    <w:p>
      <w:pPr>
        <w:pStyle w:val="BodyText"/>
        <w:bidi w:val="0"/>
        <w:spacing w:lineRule="auto" w:line="360"/>
        <w:jc w:val="both"/>
        <w:rPr/>
      </w:pPr>
      <w:r>
        <w:rPr>
          <w:b w:val="false"/>
          <w:bCs w:val="false"/>
          <w:sz w:val="28"/>
          <w:szCs w:val="28"/>
        </w:rPr>
        <w:tab/>
      </w:r>
      <w:r>
        <w:rPr>
          <w:rStyle w:val="Strong"/>
          <w:rFonts w:eastAsia="Times New Roman" w:cs="Times New Roman"/>
          <w:b w:val="false"/>
          <w:bCs w:val="false"/>
          <w:color w:val="auto"/>
          <w:kern w:val="0"/>
          <w:sz w:val="28"/>
          <w:szCs w:val="28"/>
          <w:lang w:val="uk-UA" w:eastAsia="uk-UA" w:bidi="ar-SA"/>
        </w:rPr>
        <w:t>Ці вимоги визначають зовнішні умови, від яких залежить робота системи, щоб планувати тестування і підтримку:</w:t>
      </w:r>
    </w:p>
    <w:p>
      <w:pPr>
        <w:pStyle w:val="BodyText"/>
        <w:bidi w:val="0"/>
        <w:spacing w:lineRule="auto" w:line="360"/>
        <w:jc w:val="left"/>
        <w:rPr/>
      </w:pPr>
      <w:r>
        <w:rPr>
          <w:rStyle w:val="Strong"/>
          <w:rFonts w:eastAsia="Times New Roman" w:cs="Times New Roman"/>
          <w:b w:val="false"/>
          <w:bCs w:val="false"/>
          <w:color w:val="auto"/>
          <w:kern w:val="0"/>
          <w:sz w:val="28"/>
          <w:szCs w:val="28"/>
          <w:lang w:val="uk-UA" w:eastAsia="uk-UA" w:bidi="ar-SA"/>
        </w:rPr>
        <w:tab/>
        <w:t xml:space="preserve">- </w:t>
      </w:r>
      <w:r>
        <w:rPr>
          <w:rStyle w:val="Strong"/>
          <w:rFonts w:eastAsia="Times New Roman" w:cs="Times New Roman"/>
          <w:b w:val="false"/>
          <w:bCs w:val="false"/>
          <w:color w:val="auto"/>
          <w:kern w:val="0"/>
          <w:sz w:val="28"/>
          <w:szCs w:val="28"/>
          <w:lang w:val="uk-UA" w:eastAsia="uk-UA" w:bidi="ar-SA"/>
        </w:rPr>
        <w:t>д</w:t>
      </w:r>
      <w:r>
        <w:rPr>
          <w:rStyle w:val="Strong"/>
          <w:rFonts w:eastAsia="Times New Roman" w:cs="Times New Roman"/>
          <w:b w:val="false"/>
          <w:bCs w:val="false"/>
          <w:color w:val="auto"/>
          <w:kern w:val="0"/>
          <w:sz w:val="28"/>
          <w:szCs w:val="28"/>
          <w:lang w:val="uk-UA" w:eastAsia="uk-UA" w:bidi="ar-SA"/>
        </w:rPr>
        <w:t xml:space="preserve">оступність сервера 24/7 для безперебійної роботи;              </w:t>
        <w:tab/>
        <w:tab/>
        <w:tab/>
        <w:t xml:space="preserve">- </w:t>
      </w:r>
      <w:r>
        <w:rPr>
          <w:rStyle w:val="Strong"/>
          <w:rFonts w:eastAsia="Times New Roman" w:cs="Times New Roman"/>
          <w:b w:val="false"/>
          <w:bCs w:val="false"/>
          <w:color w:val="auto"/>
          <w:kern w:val="0"/>
          <w:sz w:val="28"/>
          <w:szCs w:val="28"/>
          <w:lang w:val="uk-UA" w:eastAsia="uk-UA" w:bidi="ar-SA"/>
        </w:rPr>
        <w:t>н</w:t>
      </w:r>
      <w:r>
        <w:rPr>
          <w:rStyle w:val="Strong"/>
          <w:rFonts w:eastAsia="Times New Roman" w:cs="Times New Roman"/>
          <w:b w:val="false"/>
          <w:bCs w:val="false"/>
          <w:color w:val="auto"/>
          <w:kern w:val="0"/>
          <w:sz w:val="28"/>
          <w:szCs w:val="28"/>
          <w:lang w:val="uk-UA" w:eastAsia="uk-UA" w:bidi="ar-SA"/>
        </w:rPr>
        <w:t>аявність інтернет-з’єднання у користувачів.</w:t>
      </w:r>
      <w:r>
        <w:rPr>
          <w:rStyle w:val="Strong"/>
          <w:b w:val="false"/>
          <w:bCs w:val="false"/>
          <w:sz w:val="28"/>
          <w:szCs w:val="28"/>
        </w:rPr>
        <w:tab/>
        <w:tab/>
      </w:r>
    </w:p>
    <w:p>
      <w:pPr>
        <w:pStyle w:val="BodyText"/>
        <w:bidi w:val="0"/>
        <w:spacing w:lineRule="auto" w:line="360"/>
        <w:jc w:val="both"/>
        <w:rPr/>
      </w:pPr>
      <w:r>
        <w:rPr>
          <w:rStyle w:val="Strong"/>
          <w:b w:val="false"/>
          <w:bCs w:val="false"/>
          <w:sz w:val="28"/>
          <w:szCs w:val="28"/>
        </w:rPr>
        <w:tab/>
        <w:t>A.3.2 Властивості програмного продукту</w:t>
      </w:r>
    </w:p>
    <w:p>
      <w:pPr>
        <w:pStyle w:val="BodyText"/>
        <w:bidi w:val="0"/>
        <w:spacing w:lineRule="auto" w:line="360"/>
        <w:jc w:val="both"/>
        <w:rPr/>
      </w:pPr>
      <w:r>
        <w:rPr>
          <w:rStyle w:val="Strong"/>
          <w:b w:val="false"/>
          <w:bCs w:val="false"/>
          <w:sz w:val="28"/>
          <w:szCs w:val="28"/>
        </w:rPr>
        <w:tab/>
        <w:t>Цей розділ описує якісні характеристики системи, пояснюючи, навіщо вони потрібні.</w:t>
      </w:r>
    </w:p>
    <w:p>
      <w:pPr>
        <w:pStyle w:val="BodyText"/>
        <w:bidi w:val="0"/>
        <w:spacing w:lineRule="auto" w:line="360"/>
        <w:jc w:val="both"/>
        <w:rPr>
          <w:rStyle w:val="Strong"/>
          <w:b w:val="false"/>
          <w:bCs w:val="false"/>
          <w:sz w:val="28"/>
          <w:szCs w:val="28"/>
        </w:rPr>
      </w:pPr>
      <w:r>
        <w:rPr/>
      </w:r>
    </w:p>
    <w:p>
      <w:pPr>
        <w:pStyle w:val="BodyText"/>
        <w:bidi w:val="0"/>
        <w:spacing w:lineRule="auto" w:line="360"/>
        <w:jc w:val="both"/>
        <w:rPr>
          <w:rStyle w:val="Strong"/>
          <w:b w:val="false"/>
          <w:bCs w:val="false"/>
          <w:sz w:val="28"/>
          <w:szCs w:val="28"/>
        </w:rPr>
      </w:pPr>
      <w:r>
        <w:rPr/>
      </w:r>
    </w:p>
    <w:p>
      <w:pPr>
        <w:pStyle w:val="BodyText"/>
        <w:bidi w:val="0"/>
        <w:spacing w:lineRule="auto" w:line="360"/>
        <w:jc w:val="both"/>
        <w:rPr/>
      </w:pPr>
      <w:r>
        <w:rPr>
          <w:rStyle w:val="Strong"/>
          <w:b w:val="false"/>
          <w:bCs w:val="false"/>
          <w:sz w:val="28"/>
          <w:szCs w:val="28"/>
        </w:rPr>
        <w:tab/>
        <w:t>A.3.2.1 Надійність</w:t>
      </w:r>
    </w:p>
    <w:p>
      <w:pPr>
        <w:pStyle w:val="BodyText"/>
        <w:bidi w:val="0"/>
        <w:spacing w:lineRule="auto" w:line="360"/>
        <w:jc w:val="both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ab/>
        <w:t>Система повинна зберігати дані без втрат і регулярно робити резервні копії, щоб запобігти їхньому знищенню через помилки або збій обладнання.</w:t>
      </w:r>
    </w:p>
    <w:p>
      <w:pPr>
        <w:pStyle w:val="Heading4"/>
        <w:bidi w:val="0"/>
        <w:spacing w:lineRule="auto" w:line="360"/>
        <w:jc w:val="both"/>
        <w:rPr/>
      </w:pPr>
      <w:r>
        <w:rPr>
          <w:rStyle w:val="Strong"/>
          <w:b w:val="false"/>
          <w:bCs w:val="false"/>
          <w:sz w:val="28"/>
          <w:szCs w:val="28"/>
        </w:rPr>
        <w:tab/>
        <w:t>A.3.2.2 Доступність</w:t>
      </w:r>
    </w:p>
    <w:p>
      <w:pPr>
        <w:pStyle w:val="BodyText"/>
        <w:bidi w:val="0"/>
        <w:spacing w:lineRule="auto" w:line="360"/>
        <w:jc w:val="both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ab/>
        <w:t>Мінімальний час простою не більше 0,5% від часу роботи — це гарантує користувачам постійний доступ до сервісу.</w:t>
      </w:r>
    </w:p>
    <w:p>
      <w:pPr>
        <w:pStyle w:val="Heading4"/>
        <w:bidi w:val="0"/>
        <w:spacing w:lineRule="auto" w:line="360"/>
        <w:jc w:val="both"/>
        <w:rPr/>
      </w:pPr>
      <w:r>
        <w:rPr>
          <w:rStyle w:val="Strong"/>
          <w:b w:val="false"/>
          <w:bCs w:val="false"/>
          <w:sz w:val="28"/>
          <w:szCs w:val="28"/>
        </w:rPr>
        <w:tab/>
        <w:t>A.3.2.3 Безпека</w:t>
      </w:r>
    </w:p>
    <w:p>
      <w:pPr>
        <w:pStyle w:val="BodyText"/>
        <w:bidi w:val="0"/>
        <w:spacing w:lineRule="auto" w:line="360"/>
        <w:jc w:val="both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ab/>
        <w:t xml:space="preserve">Система використовує вбудовані механізми безпеки Django, включаючи хешування паролів та захист від несанкціонованого доступу. </w:t>
      </w:r>
    </w:p>
    <w:p>
      <w:pPr>
        <w:pStyle w:val="Heading4"/>
        <w:bidi w:val="0"/>
        <w:spacing w:lineRule="auto" w:line="360"/>
        <w:jc w:val="both"/>
        <w:rPr/>
      </w:pPr>
      <w:r>
        <w:rPr>
          <w:rStyle w:val="Strong"/>
          <w:b w:val="false"/>
          <w:bCs w:val="false"/>
          <w:sz w:val="28"/>
          <w:szCs w:val="28"/>
        </w:rPr>
        <w:tab/>
        <w:t>A.3.2.4 Супроводжуваність</w:t>
      </w:r>
    </w:p>
    <w:p>
      <w:pPr>
        <w:pStyle w:val="BodyText"/>
        <w:bidi w:val="0"/>
        <w:spacing w:lineRule="auto" w:line="360"/>
        <w:jc w:val="both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ab/>
        <w:t>Документовані внутрішні методи системи та логування змін дозволяють швидко знаходити помилки і підтримувати програму.</w:t>
      </w:r>
    </w:p>
    <w:p>
      <w:pPr>
        <w:pStyle w:val="BodyText"/>
        <w:bidi w:val="0"/>
        <w:spacing w:lineRule="auto" w:line="360"/>
        <w:jc w:val="both"/>
        <w:rPr>
          <w:b w:val="false"/>
          <w:bCs w:val="false"/>
          <w:sz w:val="28"/>
          <w:szCs w:val="28"/>
        </w:rPr>
      </w:pPr>
      <w:r>
        <w:rPr>
          <w:rStyle w:val="Strong"/>
          <w:b w:val="false"/>
          <w:bCs w:val="false"/>
          <w:sz w:val="28"/>
          <w:szCs w:val="28"/>
        </w:rPr>
        <w:tab/>
        <w:t>A.3.2.5 Переносимість</w:t>
      </w:r>
    </w:p>
    <w:p>
      <w:pPr>
        <w:pStyle w:val="BodyText"/>
        <w:bidi w:val="0"/>
        <w:spacing w:lineRule="auto" w:line="360"/>
        <w:jc w:val="both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ab/>
        <w:t>Система може працювати на платформах Windows та Linux завдяки використанню Python та Django.</w:t>
      </w:r>
    </w:p>
    <w:p>
      <w:pPr>
        <w:pStyle w:val="Heading4"/>
        <w:bidi w:val="0"/>
        <w:spacing w:lineRule="auto" w:line="360"/>
        <w:jc w:val="both"/>
        <w:rPr/>
      </w:pPr>
      <w:r>
        <w:rPr>
          <w:rStyle w:val="Strong"/>
          <w:b w:val="false"/>
          <w:bCs w:val="false"/>
          <w:sz w:val="28"/>
          <w:szCs w:val="28"/>
        </w:rPr>
        <w:tab/>
        <w:t>A.3.2.6 Продуктивність</w:t>
      </w:r>
    </w:p>
    <w:p>
      <w:pPr>
        <w:pStyle w:val="BodyText"/>
        <w:bidi w:val="0"/>
        <w:spacing w:lineRule="auto" w:line="360"/>
        <w:jc w:val="both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ab/>
        <w:t>Відгук системи не більше 2 секунд на запит для комфортної роботи користувача. Підтримка до 50-100 активних користувачів одночасно забезпечує стабільність при великому навантаженні.</w:t>
      </w:r>
    </w:p>
    <w:p>
      <w:pPr>
        <w:pStyle w:val="BodyText"/>
        <w:bidi w:val="0"/>
        <w:spacing w:lineRule="auto" w:line="360"/>
        <w:jc w:val="both"/>
        <w:rPr/>
      </w:pPr>
      <w:r>
        <w:rPr>
          <w:rStyle w:val="Strong"/>
          <w:b w:val="false"/>
          <w:bCs w:val="false"/>
          <w:sz w:val="28"/>
          <w:szCs w:val="28"/>
        </w:rPr>
        <w:tab/>
        <w:t>A.3.3 Вимоги бази даних</w:t>
      </w:r>
    </w:p>
    <w:p>
      <w:pPr>
        <w:pStyle w:val="BodyText"/>
        <w:bidi w:val="0"/>
        <w:spacing w:lineRule="auto" w:line="360"/>
        <w:jc w:val="both"/>
        <w:rPr/>
      </w:pPr>
      <w:r>
        <w:rPr>
          <w:rFonts w:eastAsia="Times New Roman" w:cs="Times New Roman"/>
          <w:b w:val="false"/>
          <w:bCs w:val="false"/>
          <w:color w:val="auto"/>
          <w:kern w:val="0"/>
          <w:sz w:val="28"/>
          <w:szCs w:val="28"/>
          <w:lang w:val="uk-UA" w:eastAsia="uk-UA" w:bidi="ar-SA"/>
        </w:rPr>
        <w:tab/>
        <w:t>База даних вебзастосунку «SmartFinance» призначена для збереження користувацьких і фінансових даних, забезпечення швидкого доступу до інформації та підтримки цілісності даних. Для реалізації обрано реляційну базу даних SQLite, яка інтегрується з фреймворком Django та не потребує складного налаштування.</w:t>
      </w:r>
    </w:p>
    <w:p>
      <w:pPr>
        <w:pStyle w:val="BodyText"/>
        <w:bidi w:val="0"/>
        <w:spacing w:lineRule="auto" w:line="360"/>
        <w:jc w:val="both"/>
        <w:rPr>
          <w:rFonts w:eastAsia="Times New Roman" w:cs="Times New Roman"/>
          <w:b w:val="false"/>
          <w:bCs w:val="false"/>
          <w:color w:val="auto"/>
          <w:kern w:val="0"/>
          <w:sz w:val="28"/>
          <w:szCs w:val="28"/>
          <w:lang w:val="uk-UA" w:eastAsia="uk-UA" w:bidi="ar-SA"/>
        </w:rPr>
      </w:pPr>
      <w:r>
        <w:rPr>
          <w:rFonts w:eastAsia="Times New Roman" w:cs="Times New Roman"/>
          <w:b w:val="false"/>
          <w:bCs w:val="false"/>
          <w:color w:val="auto"/>
          <w:kern w:val="0"/>
          <w:sz w:val="28"/>
          <w:szCs w:val="28"/>
          <w:lang w:val="uk-UA" w:eastAsia="uk-UA" w:bidi="ar-SA"/>
        </w:rPr>
        <w:tab/>
        <w:t>Структура бази даних формується на основі моделей Django та включає основні сутності системи, зокрема: користувачів, фінансові транзакції, категорії витрат, емоційні характеристики витрат та фінансові цілі. Кожна сутність представлена окремою таблицею з відповідними атрибутами.</w:t>
      </w:r>
    </w:p>
    <w:p>
      <w:pPr>
        <w:pStyle w:val="BodyText"/>
        <w:bidi w:val="0"/>
        <w:spacing w:lineRule="auto" w:line="360"/>
        <w:jc w:val="both"/>
        <w:rPr>
          <w:rFonts w:eastAsia="Times New Roman" w:cs="Times New Roman"/>
          <w:b w:val="false"/>
          <w:bCs w:val="false"/>
          <w:color w:val="auto"/>
          <w:kern w:val="0"/>
          <w:sz w:val="28"/>
          <w:szCs w:val="28"/>
          <w:lang w:val="uk-UA" w:eastAsia="uk-UA" w:bidi="ar-SA"/>
        </w:rPr>
      </w:pPr>
      <w:r>
        <w:rPr>
          <w:rFonts w:eastAsia="Times New Roman" w:cs="Times New Roman"/>
          <w:b w:val="false"/>
          <w:bCs w:val="false"/>
          <w:color w:val="auto"/>
          <w:kern w:val="0"/>
          <w:sz w:val="28"/>
          <w:szCs w:val="28"/>
          <w:lang w:val="uk-UA" w:eastAsia="uk-UA" w:bidi="ar-SA"/>
        </w:rPr>
        <w:tab/>
        <w:t>Між таблицями реалізовані зв’язки типу «один до багатьох». Зокрема, один користувач може мати багато транзакцій та фінансових цілей, одна категорія може бути пов’язана з багатьма транзакціями, а також одна емоційна характеристика може відповідати багатьом записам витрат. Такі зв’язки реалізуються за допомогою зовнішніх ключів (ForeignKey), що забезпечує цілісність і узгодженість даних.</w:t>
      </w:r>
    </w:p>
    <w:p>
      <w:pPr>
        <w:pStyle w:val="BodyText"/>
        <w:bidi w:val="0"/>
        <w:spacing w:lineRule="auto" w:line="360"/>
        <w:jc w:val="both"/>
        <w:rPr>
          <w:rFonts w:eastAsia="Times New Roman" w:cs="Times New Roman"/>
          <w:b w:val="false"/>
          <w:bCs w:val="false"/>
          <w:color w:val="auto"/>
          <w:kern w:val="0"/>
          <w:sz w:val="28"/>
          <w:szCs w:val="28"/>
          <w:lang w:val="uk-UA" w:eastAsia="uk-UA" w:bidi="ar-SA"/>
        </w:rPr>
      </w:pPr>
      <w:r>
        <w:rPr>
          <w:rFonts w:eastAsia="Times New Roman" w:cs="Times New Roman"/>
          <w:b w:val="false"/>
          <w:bCs w:val="false"/>
          <w:color w:val="auto"/>
          <w:kern w:val="0"/>
          <w:sz w:val="28"/>
          <w:szCs w:val="28"/>
          <w:lang w:val="uk-UA" w:eastAsia="uk-UA" w:bidi="ar-SA"/>
        </w:rPr>
        <w:tab/>
        <w:t>Для зберігання числових значень, зокрема сум транзакцій, використовуються відповідні типи даних з фіксованою точністю, що дозволяє уникнути помилок округлення. Текстові поля застосовуються для назв категорій, цілей та описів, а для зберігання дат використовуються спеціалізовані типи даних.</w:t>
      </w:r>
    </w:p>
    <w:p>
      <w:pPr>
        <w:pStyle w:val="BodyText"/>
        <w:bidi w:val="0"/>
        <w:spacing w:lineRule="auto" w:line="360"/>
        <w:jc w:val="both"/>
        <w:rPr>
          <w:rFonts w:eastAsia="Times New Roman" w:cs="Times New Roman"/>
          <w:b w:val="false"/>
          <w:bCs w:val="false"/>
          <w:color w:val="auto"/>
          <w:kern w:val="0"/>
          <w:sz w:val="28"/>
          <w:szCs w:val="28"/>
          <w:lang w:val="uk-UA" w:eastAsia="uk-UA" w:bidi="ar-SA"/>
        </w:rPr>
      </w:pPr>
      <w:r>
        <w:rPr>
          <w:rFonts w:eastAsia="Times New Roman" w:cs="Times New Roman"/>
          <w:b w:val="false"/>
          <w:bCs w:val="false"/>
          <w:color w:val="auto"/>
          <w:kern w:val="0"/>
          <w:sz w:val="28"/>
          <w:szCs w:val="28"/>
          <w:lang w:val="uk-UA" w:eastAsia="uk-UA" w:bidi="ar-SA"/>
        </w:rPr>
        <w:tab/>
        <w:t>З метою підвищення продуктивності системи передбачено використання індексації для основних полів, що беруть участь у пошуку та фільтрації даних, зокрема ідентифікаторів записів, дат транзакцій та зв’язаних ключів.</w:t>
      </w:r>
    </w:p>
    <w:p>
      <w:pPr>
        <w:pStyle w:val="BodyText"/>
        <w:bidi w:val="0"/>
        <w:spacing w:lineRule="auto" w:line="360"/>
        <w:jc w:val="both"/>
        <w:rPr>
          <w:rFonts w:eastAsia="Times New Roman" w:cs="Times New Roman"/>
          <w:b w:val="false"/>
          <w:bCs w:val="false"/>
          <w:color w:val="auto"/>
          <w:kern w:val="0"/>
          <w:sz w:val="28"/>
          <w:szCs w:val="28"/>
          <w:lang w:val="uk-UA" w:eastAsia="uk-UA" w:bidi="ar-SA"/>
        </w:rPr>
      </w:pPr>
      <w:r>
        <w:rPr>
          <w:rFonts w:eastAsia="Times New Roman" w:cs="Times New Roman"/>
          <w:b w:val="false"/>
          <w:bCs w:val="false"/>
          <w:color w:val="auto"/>
          <w:kern w:val="0"/>
          <w:sz w:val="28"/>
          <w:szCs w:val="28"/>
          <w:lang w:val="uk-UA" w:eastAsia="uk-UA" w:bidi="ar-SA"/>
        </w:rPr>
        <w:tab/>
        <w:t>Таким чином, структура бази даних забезпечує ефективне збереження, обробку та доступ до інформації, а також створює основу для реалізації аналітичних функцій вебзастосунку.</w:t>
      </w:r>
    </w:p>
    <w:p>
      <w:pPr>
        <w:pStyle w:val="BodyText"/>
        <w:bidi w:val="0"/>
        <w:spacing w:lineRule="auto" w:line="360"/>
        <w:jc w:val="both"/>
        <w:rPr/>
      </w:pPr>
      <w:r>
        <w:rPr>
          <w:rStyle w:val="Strong"/>
          <w:b w:val="false"/>
          <w:bCs w:val="false"/>
          <w:sz w:val="28"/>
          <w:szCs w:val="28"/>
        </w:rPr>
        <w:tab/>
        <w:t>A.3.4 Інші вимоги</w:t>
      </w:r>
    </w:p>
    <w:p>
      <w:pPr>
        <w:pStyle w:val="BodyText"/>
        <w:bidi w:val="0"/>
        <w:spacing w:lineRule="auto" w:line="360"/>
        <w:jc w:val="both"/>
        <w:rPr/>
      </w:pPr>
      <w:r>
        <w:rPr>
          <w:b w:val="false"/>
          <w:bCs w:val="false"/>
          <w:sz w:val="28"/>
          <w:szCs w:val="28"/>
        </w:rPr>
        <w:tab/>
      </w:r>
      <w:r>
        <w:rPr>
          <w:rFonts w:eastAsia="Times New Roman" w:cs="Times New Roman" w:ascii="Times New Roman" w:hAnsi="Times New Roman"/>
          <w:b w:val="false"/>
          <w:bCs w:val="false"/>
          <w:color w:val="auto"/>
          <w:kern w:val="0"/>
          <w:sz w:val="28"/>
          <w:szCs w:val="28"/>
          <w:lang w:val="uk-UA" w:eastAsia="uk-UA" w:bidi="ar-SA"/>
        </w:rPr>
        <w:t>Для повноцінної роботи системи необхідно додатково передбачити:</w:t>
      </w:r>
    </w:p>
    <w:p>
      <w:pPr>
        <w:pStyle w:val="BodyText"/>
        <w:bidi w:val="0"/>
        <w:spacing w:lineRule="auto" w:line="360"/>
        <w:ind w:hanging="0" w:left="0" w:right="0"/>
        <w:jc w:val="left"/>
        <w:rPr/>
      </w:pPr>
      <w:r>
        <w:rPr>
          <w:rStyle w:val="Strong"/>
          <w:rFonts w:eastAsia="Times New Roman" w:cs="Times New Roman" w:ascii="Times New Roman" w:hAnsi="Times New Roman"/>
          <w:b w:val="false"/>
          <w:bCs w:val="false"/>
          <w:color w:val="auto"/>
          <w:kern w:val="0"/>
          <w:sz w:val="28"/>
          <w:szCs w:val="28"/>
          <w:lang w:val="uk-UA" w:eastAsia="uk-UA" w:bidi="ar-SA"/>
        </w:rPr>
        <w:tab/>
        <w:t xml:space="preserve">- </w:t>
      </w:r>
      <w:r>
        <w:rPr>
          <w:rStyle w:val="Strong"/>
          <w:rFonts w:eastAsia="Times New Roman" w:cs="Times New Roman" w:ascii="Times New Roman" w:hAnsi="Times New Roman"/>
          <w:b w:val="false"/>
          <w:bCs w:val="false"/>
          <w:color w:val="auto"/>
          <w:kern w:val="0"/>
          <w:sz w:val="28"/>
          <w:szCs w:val="28"/>
          <w:lang w:val="uk-UA" w:eastAsia="uk-UA" w:bidi="ar-SA"/>
        </w:rPr>
        <w:t>м</w:t>
      </w:r>
      <w:r>
        <w:rPr>
          <w:rStyle w:val="Strong"/>
          <w:rFonts w:eastAsia="Times New Roman" w:cs="Times New Roman" w:ascii="Times New Roman" w:hAnsi="Times New Roman"/>
          <w:b w:val="false"/>
          <w:bCs w:val="false"/>
          <w:color w:val="auto"/>
          <w:kern w:val="0"/>
          <w:sz w:val="28"/>
          <w:szCs w:val="28"/>
          <w:lang w:val="uk-UA" w:eastAsia="uk-UA" w:bidi="ar-SA"/>
        </w:rPr>
        <w:t>одуль резервного копіювання та відновлення даних</w:t>
      </w:r>
      <w:r>
        <w:rPr>
          <w:rFonts w:eastAsia="Times New Roman" w:cs="Times New Roman" w:ascii="Times New Roman" w:hAnsi="Times New Roman"/>
          <w:b w:val="false"/>
          <w:bCs w:val="false"/>
          <w:color w:val="auto"/>
          <w:kern w:val="0"/>
          <w:sz w:val="28"/>
          <w:szCs w:val="28"/>
          <w:lang w:val="uk-UA" w:eastAsia="uk-UA" w:bidi="ar-SA"/>
        </w:rPr>
        <w:t xml:space="preserve"> — запобігання втраті інформації у випадку збоїв;</w:t>
      </w:r>
    </w:p>
    <w:p>
      <w:pPr>
        <w:pStyle w:val="BodyText"/>
        <w:bidi w:val="0"/>
        <w:spacing w:lineRule="auto" w:line="360"/>
        <w:ind w:hanging="0" w:left="0" w:right="0"/>
        <w:jc w:val="left"/>
        <w:rPr/>
      </w:pPr>
      <w:r>
        <w:rPr>
          <w:rStyle w:val="Strong"/>
          <w:rFonts w:eastAsia="Times New Roman" w:cs="Times New Roman" w:ascii="Times New Roman" w:hAnsi="Times New Roman"/>
          <w:b w:val="false"/>
          <w:bCs w:val="false"/>
          <w:color w:val="auto"/>
          <w:kern w:val="0"/>
          <w:sz w:val="28"/>
          <w:szCs w:val="28"/>
          <w:lang w:val="uk-UA" w:eastAsia="uk-UA" w:bidi="ar-SA"/>
        </w:rPr>
        <w:tab/>
        <w:t xml:space="preserve">- </w:t>
      </w:r>
      <w:r>
        <w:rPr>
          <w:rStyle w:val="Strong"/>
          <w:rFonts w:eastAsia="Times New Roman" w:cs="Times New Roman" w:ascii="Times New Roman" w:hAnsi="Times New Roman"/>
          <w:b w:val="false"/>
          <w:bCs w:val="false"/>
          <w:color w:val="auto"/>
          <w:kern w:val="0"/>
          <w:sz w:val="28"/>
          <w:szCs w:val="28"/>
          <w:lang w:val="uk-UA" w:eastAsia="uk-UA" w:bidi="ar-SA"/>
        </w:rPr>
        <w:t>л</w:t>
      </w:r>
      <w:r>
        <w:rPr>
          <w:rStyle w:val="Strong"/>
          <w:rFonts w:eastAsia="Times New Roman" w:cs="Times New Roman" w:ascii="Times New Roman" w:hAnsi="Times New Roman"/>
          <w:b w:val="false"/>
          <w:bCs w:val="false"/>
          <w:color w:val="auto"/>
          <w:kern w:val="0"/>
          <w:sz w:val="28"/>
          <w:szCs w:val="28"/>
          <w:lang w:val="uk-UA" w:eastAsia="uk-UA" w:bidi="ar-SA"/>
        </w:rPr>
        <w:t>оги помилок і подій</w:t>
      </w:r>
      <w:r>
        <w:rPr>
          <w:rFonts w:eastAsia="Times New Roman" w:cs="Times New Roman" w:ascii="Times New Roman" w:hAnsi="Times New Roman"/>
          <w:b w:val="false"/>
          <w:bCs w:val="false"/>
          <w:color w:val="auto"/>
          <w:kern w:val="0"/>
          <w:sz w:val="28"/>
          <w:szCs w:val="28"/>
          <w:lang w:val="uk-UA" w:eastAsia="uk-UA" w:bidi="ar-SA"/>
        </w:rPr>
        <w:t xml:space="preserve"> — контроль стану системи та діагностика роботи;</w:t>
      </w:r>
    </w:p>
    <w:p>
      <w:pPr>
        <w:pStyle w:val="BodyText"/>
        <w:bidi w:val="0"/>
        <w:spacing w:lineRule="auto" w:line="360"/>
        <w:ind w:hanging="0" w:left="0" w:right="0"/>
        <w:jc w:val="left"/>
        <w:rPr/>
      </w:pPr>
      <w:r>
        <w:rPr>
          <w:rStyle w:val="Strong"/>
          <w:rFonts w:eastAsia="Times New Roman" w:cs="Times New Roman" w:ascii="Times New Roman" w:hAnsi="Times New Roman"/>
          <w:b w:val="false"/>
          <w:bCs w:val="false"/>
          <w:color w:val="auto"/>
          <w:kern w:val="0"/>
          <w:sz w:val="28"/>
          <w:szCs w:val="28"/>
          <w:lang w:val="uk-UA" w:eastAsia="uk-UA" w:bidi="ar-SA"/>
        </w:rPr>
        <w:tab/>
        <w:t xml:space="preserve">- </w:t>
      </w:r>
      <w:r>
        <w:rPr>
          <w:rStyle w:val="Strong"/>
          <w:rFonts w:eastAsia="Times New Roman" w:cs="Times New Roman" w:ascii="Times New Roman" w:hAnsi="Times New Roman"/>
          <w:b w:val="false"/>
          <w:bCs w:val="false"/>
          <w:color w:val="auto"/>
          <w:kern w:val="0"/>
          <w:sz w:val="28"/>
          <w:szCs w:val="28"/>
          <w:lang w:val="uk-UA" w:eastAsia="uk-UA" w:bidi="ar-SA"/>
        </w:rPr>
        <w:t>м</w:t>
      </w:r>
      <w:r>
        <w:rPr>
          <w:rStyle w:val="Strong"/>
          <w:rFonts w:eastAsia="Times New Roman" w:cs="Times New Roman" w:ascii="Times New Roman" w:hAnsi="Times New Roman"/>
          <w:b w:val="false"/>
          <w:bCs w:val="false"/>
          <w:color w:val="auto"/>
          <w:kern w:val="0"/>
          <w:sz w:val="28"/>
          <w:szCs w:val="28"/>
          <w:lang w:val="uk-UA" w:eastAsia="uk-UA" w:bidi="ar-SA"/>
        </w:rPr>
        <w:t>еханізм повідомлень користувачу про досягнення фінансових цілей</w:t>
      </w:r>
      <w:r>
        <w:rPr>
          <w:rFonts w:eastAsia="Times New Roman" w:cs="Times New Roman" w:ascii="Times New Roman" w:hAnsi="Times New Roman"/>
          <w:b w:val="false"/>
          <w:bCs w:val="false"/>
          <w:color w:val="auto"/>
          <w:kern w:val="0"/>
          <w:sz w:val="28"/>
          <w:szCs w:val="28"/>
          <w:lang w:val="uk-UA" w:eastAsia="uk-UA" w:bidi="ar-SA"/>
        </w:rPr>
        <w:t xml:space="preserve"> — підвищення мотивації та формування фінансової дисципліни;</w:t>
      </w:r>
    </w:p>
    <w:p>
      <w:pPr>
        <w:pStyle w:val="BodyText"/>
        <w:bidi w:val="0"/>
        <w:spacing w:lineRule="auto" w:line="360"/>
        <w:ind w:hanging="0" w:left="0" w:right="0"/>
        <w:jc w:val="left"/>
        <w:rPr/>
      </w:pPr>
      <w:r>
        <w:rPr>
          <w:rStyle w:val="Strong"/>
          <w:rFonts w:eastAsia="Times New Roman" w:cs="Times New Roman" w:ascii="Times New Roman" w:hAnsi="Times New Roman"/>
          <w:b w:val="false"/>
          <w:bCs w:val="false"/>
          <w:color w:val="auto"/>
          <w:kern w:val="0"/>
          <w:sz w:val="28"/>
          <w:szCs w:val="28"/>
          <w:lang w:val="uk-UA" w:eastAsia="uk-UA" w:bidi="ar-SA"/>
        </w:rPr>
        <w:tab/>
        <w:t xml:space="preserve">- </w:t>
      </w:r>
      <w:r>
        <w:rPr>
          <w:rStyle w:val="Strong"/>
          <w:rFonts w:eastAsia="Times New Roman" w:cs="Times New Roman" w:ascii="Times New Roman" w:hAnsi="Times New Roman"/>
          <w:b w:val="false"/>
          <w:bCs w:val="false"/>
          <w:color w:val="auto"/>
          <w:kern w:val="0"/>
          <w:sz w:val="28"/>
          <w:szCs w:val="28"/>
          <w:lang w:val="uk-UA" w:eastAsia="uk-UA" w:bidi="ar-SA"/>
        </w:rPr>
        <w:t>н</w:t>
      </w:r>
      <w:r>
        <w:rPr>
          <w:rStyle w:val="Strong"/>
          <w:rFonts w:eastAsia="Times New Roman" w:cs="Times New Roman" w:ascii="Times New Roman" w:hAnsi="Times New Roman"/>
          <w:b w:val="false"/>
          <w:bCs w:val="false"/>
          <w:color w:val="auto"/>
          <w:kern w:val="0"/>
          <w:sz w:val="28"/>
          <w:szCs w:val="28"/>
          <w:lang w:val="uk-UA" w:eastAsia="uk-UA" w:bidi="ar-SA"/>
        </w:rPr>
        <w:t>алаштування профілю з вибором теми, мови та валюти</w:t>
      </w:r>
      <w:r>
        <w:rPr>
          <w:rFonts w:eastAsia="Times New Roman" w:cs="Times New Roman" w:ascii="Times New Roman" w:hAnsi="Times New Roman"/>
          <w:b w:val="false"/>
          <w:bCs w:val="false"/>
          <w:color w:val="auto"/>
          <w:kern w:val="0"/>
          <w:sz w:val="28"/>
          <w:szCs w:val="28"/>
          <w:lang w:val="uk-UA" w:eastAsia="uk-UA" w:bidi="ar-SA"/>
        </w:rPr>
        <w:t xml:space="preserve"> — персоналізація інтерфейсу відповідно до індивідуальних потреб користувача.</w:t>
      </w:r>
    </w:p>
    <w:p>
      <w:pPr>
        <w:pStyle w:val="Heading2"/>
        <w:bidi w:val="0"/>
        <w:spacing w:lineRule="auto" w:line="360" w:before="360" w:after="80"/>
        <w:jc w:val="left"/>
        <w:rPr>
          <w:rStyle w:val="Strong"/>
          <w:rFonts w:ascii="Times New Roman" w:hAnsi="Times New Roman" w:eastAsia="Times New Roman" w:cs="Times New Roman"/>
          <w:b w:val="false"/>
          <w:bCs w:val="false"/>
          <w:color w:val="000000"/>
          <w:kern w:val="0"/>
          <w:sz w:val="28"/>
          <w:szCs w:val="28"/>
          <w:shd w:fill="auto" w:val="clear"/>
          <w:lang w:val="uk-UA" w:eastAsia="uk-UA" w:bidi="ar-SA"/>
        </w:rPr>
      </w:pPr>
      <w:r>
        <w:rPr>
          <w:rFonts w:eastAsia="Times New Roman" w:cs="Times New Roman" w:ascii="Times New Roman" w:hAnsi="Times New Roman"/>
          <w:b w:val="false"/>
          <w:bCs w:val="false"/>
          <w:color w:val="000000"/>
          <w:kern w:val="0"/>
          <w:sz w:val="28"/>
          <w:szCs w:val="28"/>
          <w:shd w:fill="FFFF00" w:val="clear"/>
          <w:lang w:val="uk-UA" w:eastAsia="uk-UA" w:bidi="ar-SA"/>
        </w:rPr>
      </w:r>
    </w:p>
    <w:sectPr>
      <w:headerReference w:type="default" r:id="rId2"/>
      <w:type w:val="nextPage"/>
      <w:pgSz w:w="11906" w:h="16838"/>
      <w:pgMar w:left="1134" w:right="1134" w:gutter="0" w:header="1134" w:top="1693" w:footer="0" w:bottom="1134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Liberation Sans">
    <w:altName w:val="Arial"/>
    <w:charset w:val="cc"/>
    <w:family w:val="swiss"/>
    <w:pitch w:val="variable"/>
  </w:font>
  <w:font w:name="Times New Roman">
    <w:charset w:val="cc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bidi w:val="0"/>
      <w:jc w:val="right"/>
      <w:rPr/>
    </w:pPr>
    <w:bookmarkStart w:id="6" w:name="PageNumWizard_HEADER_Типовий_стиль_сторі"/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11</w:t>
    </w:r>
    <w:r>
      <w:rPr/>
      <w:fldChar w:fldCharType="end"/>
    </w:r>
    <w:bookmarkEnd w:id="6"/>
  </w:p>
</w:hdr>
</file>

<file path=word/settings.xml><?xml version="1.0" encoding="utf-8"?>
<w:settings xmlns:w="http://schemas.openxmlformats.org/wordprocessingml/2006/main">
  <w:zoom w:percent="75"/>
  <w:defaultTabStop w:val="709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ru-RU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kinsoku w:val="true"/>
      <w:overflowPunct w:val="true"/>
      <w:autoSpaceDE w:val="true"/>
      <w:bidi w:val="0"/>
    </w:pPr>
    <w:rPr>
      <w:rFonts w:ascii="Liberation Serif" w:hAnsi="Liberation Serif" w:eastAsia="NSimSun" w:cs="Arial"/>
      <w:color w:val="auto"/>
      <w:kern w:val="2"/>
      <w:sz w:val="24"/>
      <w:szCs w:val="24"/>
      <w:lang w:val="ru-RU" w:eastAsia="zh-CN" w:bidi="hi-IN"/>
    </w:rPr>
  </w:style>
  <w:style w:type="paragraph" w:styleId="Heading2">
    <w:name w:val="Heading 2"/>
    <w:basedOn w:val="Normal"/>
    <w:next w:val="Normal"/>
    <w:qFormat/>
    <w:pPr>
      <w:keepNext w:val="true"/>
      <w:keepLines/>
      <w:numPr>
        <w:ilvl w:val="0"/>
        <w:numId w:val="0"/>
      </w:numPr>
      <w:spacing w:before="360" w:after="80"/>
      <w:outlineLvl w:val="1"/>
    </w:pPr>
    <w:rPr>
      <w:b/>
      <w:sz w:val="36"/>
      <w:szCs w:val="36"/>
    </w:rPr>
  </w:style>
  <w:style w:type="paragraph" w:styleId="Heading4">
    <w:name w:val="Heading 4"/>
    <w:basedOn w:val="Normal"/>
    <w:next w:val="Normal"/>
    <w:qFormat/>
    <w:pPr>
      <w:keepNext w:val="true"/>
      <w:keepLines/>
      <w:numPr>
        <w:ilvl w:val="0"/>
        <w:numId w:val="0"/>
      </w:numPr>
      <w:spacing w:before="240" w:after="40"/>
      <w:outlineLvl w:val="3"/>
    </w:pPr>
    <w:rPr>
      <w:b/>
      <w:sz w:val="24"/>
      <w:szCs w:val="24"/>
    </w:rPr>
  </w:style>
  <w:style w:type="character" w:styleId="Strong">
    <w:name w:val="Strong"/>
    <w:qFormat/>
    <w:rPr>
      <w:b/>
      <w:bCs/>
    </w:rPr>
  </w:style>
  <w:style w:type="paragraph" w:styleId="Style12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13">
    <w:name w:val="Покажчик"/>
    <w:basedOn w:val="Normal"/>
    <w:qFormat/>
    <w:pPr>
      <w:suppressLineNumbers/>
    </w:pPr>
    <w:rPr>
      <w:rFonts w:cs="Arial"/>
    </w:rPr>
  </w:style>
  <w:style w:type="paragraph" w:styleId="Style14">
    <w:name w:val="Верхній і нижній колонтитули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Style14"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</TotalTime>
  <Application>LibreOffice/7.6.4.1$Windows_X86_64 LibreOffice_project/e19e193f88cd6c0525a17fb7a176ed8e6a3e2aa1</Application>
  <AppVersion>15.0000</AppVersion>
  <Pages>11</Pages>
  <Words>1605</Words>
  <Characters>11538</Characters>
  <CharactersWithSpaces>13222</CharactersWithSpaces>
  <Paragraphs>115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2026-05-27T12:40:18Z</dcterms:created>
  <dc:creator/>
  <dc:description/>
  <dc:language>ru-RU</dc:language>
  <cp:lastModifiedBy/>
  <dcterms:modified xsi:type="dcterms:W3CDTF">2026-05-27T14:53:39Z</dcterms:modified>
  <cp:revision>2</cp:revision>
  <dc:subject/>
  <dc:title/>
</cp:coreProperties>
</file>