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ПРАКТИЧНЕ ЗАНЯТТЯ  •  МЕТОДИЧНІ РЕКОМЕНДАЦІЇ</w:t>
      </w:r>
    </w:p>
    <w:p w:rsidR="00000000" w:rsidDel="00000000" w:rsidP="00000000" w:rsidRDefault="00000000" w:rsidRPr="00000000" w14:paraId="00000002">
      <w:pPr>
        <w:pStyle w:val="Title"/>
        <w:rPr/>
      </w:pPr>
      <w:r w:rsidDel="00000000" w:rsidR="00000000" w:rsidRPr="00000000">
        <w:rPr>
          <w:rtl w:val="0"/>
        </w:rPr>
        <w:t xml:space="preserve">Від специфікації</w:t>
        <w:br w:type="textWrapping"/>
        <w:t xml:space="preserve">до перевіреного</w:t>
        <w:br w:type="textWrapping"/>
        <w:t xml:space="preserve">UX/UI-макета</w:t>
      </w:r>
    </w:p>
    <w:p w:rsidR="00000000" w:rsidDel="00000000" w:rsidP="00000000" w:rsidRDefault="00000000" w:rsidRPr="00000000" w14:paraId="00000003">
      <w:pPr>
        <w:pStyle w:val="Subtitle"/>
        <w:rPr/>
      </w:pPr>
      <w:r w:rsidDel="00000000" w:rsidR="00000000" w:rsidRPr="00000000">
        <w:rPr>
          <w:rtl w:val="0"/>
        </w:rPr>
        <w:t xml:space="preserve">Mini Issue Tracker</w:t>
        <w:br w:type="textWrapping"/>
        <w:t xml:space="preserve">ChatGPT Free + Figma Starter</w:t>
      </w:r>
    </w:p>
    <w:p w:rsidR="00000000" w:rsidDel="00000000" w:rsidP="00000000" w:rsidRDefault="00000000" w:rsidRPr="00000000" w14:paraId="00000004">
      <w:pPr>
        <w:rPr/>
      </w:pPr>
      <w:sdt>
        <w:sdtPr>
          <w:id w:val="-1931248542"/>
          <w:tag w:val="goog_rdk_0"/>
        </w:sdtPr>
        <w:sdtContent>
          <w:r w:rsidDel="00000000" w:rsidR="00000000" w:rsidRPr="00000000">
            <w:rPr>
              <w:rFonts w:ascii="Arial Unicode MS" w:cs="Arial Unicode MS" w:eastAsia="Arial Unicode MS" w:hAnsi="Arial Unicode MS"/>
              <w:rtl w:val="0"/>
            </w:rPr>
            <w:t xml:space="preserve">Повний маршрут: відбір вимог → план екранів → перевірка розробником → генерація → корекція → прототип → контроль відповідності.</w:t>
          </w:r>
        </w:sdtContent>
      </w:sdt>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Мета роботи — не «отримати красиву картинку», а показати, як кожне рішення інтерфейсу пов’язане з вимогою, як його перевірити і як виправити помилку AI.</w:t>
      </w:r>
    </w:p>
    <w:p w:rsidR="00000000" w:rsidDel="00000000" w:rsidP="00000000" w:rsidRDefault="00000000" w:rsidRPr="00000000" w14:paraId="00000006">
      <w:pPr>
        <w:pStyle w:val="Heading2"/>
        <w:rPr/>
      </w:pPr>
      <w:r w:rsidDel="00000000" w:rsidR="00000000" w:rsidRPr="00000000">
        <w:rPr>
          <w:rtl w:val="0"/>
        </w:rPr>
        <w:t xml:space="preserve">Навчальний результат</w:t>
      </w:r>
    </w:p>
    <w:p w:rsidR="00000000" w:rsidDel="00000000" w:rsidP="00000000" w:rsidRDefault="00000000" w:rsidRPr="00000000" w14:paraId="00000007">
      <w:pPr>
        <w:rPr/>
      </w:pPr>
      <w:r w:rsidDel="00000000" w:rsidR="00000000" w:rsidRPr="00000000">
        <w:rPr>
          <w:rtl w:val="0"/>
        </w:rPr>
        <w:t xml:space="preserve">Після виконання роботи студент уміє скорочувати специфікацію без втрати змісту; відокремлювати вимоги від UX-рішень; описувати екрани, права та переходи; створювати редаговані wireframes; документувати перевірку та межі доказів.</w:t>
      </w:r>
    </w:p>
    <w:p w:rsidR="00000000" w:rsidDel="00000000" w:rsidP="00000000" w:rsidRDefault="00000000" w:rsidRPr="00000000" w14:paraId="00000008">
      <w:pPr>
        <w:pStyle w:val="Heading2"/>
        <w:rPr/>
      </w:pPr>
      <w:r w:rsidDel="00000000" w:rsidR="00000000" w:rsidRPr="00000000">
        <w:rPr>
          <w:rtl w:val="0"/>
        </w:rPr>
        <w:t xml:space="preserve">Рамки роботи</w:t>
      </w:r>
    </w:p>
    <w:tbl>
      <w:tblPr>
        <w:tblStyle w:val="Table1"/>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814"/>
        <w:gridCol w:w="8050"/>
        <w:tblGridChange w:id="0">
          <w:tblGrid>
            <w:gridCol w:w="1814"/>
            <w:gridCol w:w="8050"/>
          </w:tblGrid>
        </w:tblGridChange>
      </w:tblGrid>
      <w:tr>
        <w:trPr>
          <w:cantSplit w:val="0"/>
          <w:tblHeader w:val="1"/>
        </w:trPr>
        <w:tc>
          <w:tcPr>
            <w:shd w:fill="18384b"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Параметр</w:t>
            </w:r>
            <w:r w:rsidDel="00000000" w:rsidR="00000000" w:rsidRPr="00000000">
              <w:rPr>
                <w:rtl w:val="0"/>
              </w:rPr>
            </w:r>
          </w:p>
        </w:tc>
        <w:tc>
          <w:tcPr>
            <w:shd w:fill="18384b"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Умова</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Вхід</w:t>
            </w:r>
          </w:p>
        </w:tc>
        <w:tc>
          <w:tcPr>
            <w:shd w:fill="f3f6f7" w:val="cle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Повна специфікація SD_Spec.docx; для іншого проєкту — актуальна погоджена версія.</w:t>
            </w:r>
          </w:p>
        </w:tc>
      </w:tr>
      <w:tr>
        <w:trPr>
          <w:cantSplit w:val="1"/>
          <w:tblHeader w:val="0"/>
        </w:trPr>
        <w:tc>
          <w:tcPr>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Ціль</w:t>
            </w:r>
          </w:p>
        </w:tc>
        <w:tc>
          <w:tcPr>
            <w:shd w:fill="ffffff"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Розділ 9. UX/UI &amp; Interaction Design; Release MVP US-01–US-08.</w:t>
            </w:r>
          </w:p>
        </w:tc>
      </w:tr>
      <w:tr>
        <w:trPr>
          <w:cantSplit w:val="1"/>
          <w:tblHeader w:val="0"/>
        </w:trPr>
        <w:tc>
          <w:tcPr>
            <w:shd w:fill="f3f6f7"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Результат</w:t>
            </w:r>
          </w:p>
        </w:tc>
        <w:tc>
          <w:tcPr>
            <w:shd w:fill="f3f6f7"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Low-fidelity desktop wireframes та базовий клікабельний прототип; не готовий застосунок.</w:t>
            </w:r>
          </w:p>
        </w:tc>
      </w:tr>
      <w:tr>
        <w:trPr>
          <w:cantSplit w:val="1"/>
          <w:tblHeader w:val="0"/>
        </w:trPr>
        <w:tc>
          <w:tcPr>
            <w:shd w:fill="ffffff"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AI-бюджет Figma</w:t>
            </w:r>
          </w:p>
        </w:tc>
        <w:tc>
          <w:tcPr>
            <w:shd w:fill="ffffff"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План: одна генерація + одна корекція зі звітом, якщо доступна. Жодна кількість запитів не гарантується.</w:t>
            </w:r>
          </w:p>
        </w:tc>
      </w:tr>
      <w:tr>
        <w:trPr>
          <w:cantSplit w:val="1"/>
          <w:tblHeader w:val="0"/>
        </w:trPr>
        <w:tc>
          <w:tcPr>
            <w:shd w:fill="f3f6f7"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Організація</w:t>
            </w:r>
          </w:p>
        </w:tc>
        <w:tc>
          <w:tcPr>
            <w:shd w:fill="f3f6f7"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Індивідуально або команда 2–5 осіб. Облікові записи особисті; оцінюються рішення і докази, а не платний тариф.</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Основа кейсу: специфікація [S1] та пробне проходження викладачем [S2]. Відомості про інструменти перевірено 22.09.2026. Пропоновані організаційні та UX-рішення позначено окремо; вони не підміняють вихідні вимоги.</w:t>
      </w:r>
    </w:p>
    <w:bookmarkStart w:colFirst="0" w:colLast="0" w:name="bookmark=id.f99enupx1dn8" w:id="0"/>
    <w:bookmarkEnd w:id="0"/>
    <w:p w:rsidR="00000000" w:rsidDel="00000000" w:rsidP="00000000" w:rsidRDefault="00000000" w:rsidRPr="00000000" w14:paraId="00000017">
      <w:pPr>
        <w:pStyle w:val="Heading1"/>
        <w:pageBreakBefore w:val="1"/>
        <w:rPr/>
      </w:pPr>
      <w:r w:rsidDel="00000000" w:rsidR="00000000" w:rsidRPr="00000000">
        <w:rPr>
          <w:rtl w:val="0"/>
        </w:rPr>
        <w:t xml:space="preserve">1. Маршрут виконання</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ПОЧИНАЙТЕ З ЦІЄЇ СТОРІНКИ</w:t>
      </w:r>
    </w:p>
    <w:tbl>
      <w:tblPr>
        <w:tblStyle w:val="Table2"/>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709"/>
        <w:gridCol w:w="3997"/>
        <w:gridCol w:w="5159"/>
        <w:tblGridChange w:id="0">
          <w:tblGrid>
            <w:gridCol w:w="709"/>
            <w:gridCol w:w="3997"/>
            <w:gridCol w:w="5159"/>
          </w:tblGrid>
        </w:tblGridChange>
      </w:tblGrid>
      <w:tr>
        <w:trPr>
          <w:cantSplit w:val="0"/>
          <w:tblHeader w:val="1"/>
        </w:trPr>
        <w:tc>
          <w:tcPr>
            <w:shd w:fill="18384b"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Крок</w:t>
            </w:r>
            <w:r w:rsidDel="00000000" w:rsidR="00000000" w:rsidRPr="00000000">
              <w:rPr>
                <w:rtl w:val="0"/>
              </w:rPr>
            </w:r>
          </w:p>
        </w:tc>
        <w:tc>
          <w:tcPr>
            <w:shd w:fill="18384b"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Дія</w:t>
            </w:r>
            <w:r w:rsidDel="00000000" w:rsidR="00000000" w:rsidRPr="00000000">
              <w:rPr>
                <w:rtl w:val="0"/>
              </w:rPr>
            </w:r>
          </w:p>
        </w:tc>
        <w:tc>
          <w:tcPr>
            <w:shd w:fill="18384b"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Артефакт / умова переходу</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w:t>
            </w:r>
          </w:p>
        </w:tc>
        <w:tc>
          <w:tcPr>
            <w:shd w:fill="f3f6f7"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Підготувати джерело, акаунти та журнал.</w:t>
            </w:r>
          </w:p>
        </w:tc>
        <w:tc>
          <w:tcPr>
            <w:shd w:fill="f3f6f7"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Зафіксована версія специфікації.</w:t>
            </w:r>
          </w:p>
        </w:tc>
      </w:tr>
      <w:tr>
        <w:trPr>
          <w:cantSplit w:val="1"/>
          <w:tblHeader w:val="0"/>
        </w:trPr>
        <w:tc>
          <w:tcPr>
            <w:shd w:fill="ffffff"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G1</w:t>
            </w:r>
          </w:p>
        </w:tc>
        <w:tc>
          <w:tcPr>
            <w:shd w:fill="ffffff"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зробити UX/UI-вибірку.</w:t>
            </w:r>
          </w:p>
        </w:tc>
        <w:tc>
          <w:tcPr>
            <w:shd w:fill="ffffff"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Input Pack; контроль A — повнота джерел.</w:t>
            </w:r>
          </w:p>
        </w:tc>
      </w:tr>
      <w:tr>
        <w:trPr>
          <w:cantSplit w:val="1"/>
          <w:tblHeader w:val="0"/>
        </w:trPr>
        <w:tc>
          <w:tcPr>
            <w:shd w:fill="f3f6f7"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G2</w:t>
            </w:r>
          </w:p>
        </w:tc>
        <w:tc>
          <w:tcPr>
            <w:shd w:fill="f3f6f7"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спланувати екрани та сценарії.</w:t>
            </w:r>
          </w:p>
        </w:tc>
        <w:tc>
          <w:tcPr>
            <w:shd w:fill="f3f6f7"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Screen Map + Decision Log.</w:t>
            </w:r>
          </w:p>
        </w:tc>
      </w:tr>
      <w:tr>
        <w:trPr>
          <w:cantSplit w:val="1"/>
          <w:tblHeader w:val="0"/>
        </w:trPr>
        <w:tc>
          <w:tcPr>
            <w:shd w:fill="ffffff"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G3</w:t>
            </w:r>
          </w:p>
        </w:tc>
        <w:tc>
          <w:tcPr>
            <w:shd w:fill="ffffff"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формалізувати контракти екранів.</w:t>
            </w:r>
          </w:p>
        </w:tc>
        <w:tc>
          <w:tcPr>
            <w:shd w:fill="ffffff"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Screen Contracts + Traceability + тести.</w:t>
            </w:r>
          </w:p>
        </w:tc>
      </w:tr>
      <w:tr>
        <w:trPr>
          <w:cantSplit w:val="1"/>
          <w:tblHeader w:val="0"/>
        </w:trPr>
        <w:tc>
          <w:tcPr>
            <w:shd w:fill="f3f6f7"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G4</w:t>
            </w:r>
          </w:p>
        </w:tc>
        <w:tc>
          <w:tcPr>
            <w:shd w:fill="f3f6f7"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і розробник: перевірити план.</w:t>
            </w:r>
          </w:p>
        </w:tc>
        <w:tc>
          <w:tcPr>
            <w:shd w:fill="f3f6f7"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Контроль B — погоджений план.</w:t>
            </w:r>
          </w:p>
        </w:tc>
      </w:tr>
      <w:tr>
        <w:trPr>
          <w:cantSplit w:val="1"/>
          <w:tblHeader w:val="0"/>
        </w:trPr>
        <w:tc>
          <w:tcPr>
            <w:shd w:fill="ffffff"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G5</w:t>
            </w:r>
          </w:p>
        </w:tc>
        <w:tc>
          <w:tcPr>
            <w:shd w:fill="ffffff"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зібрати компактний Figma brief.</w:t>
            </w:r>
          </w:p>
        </w:tc>
        <w:tc>
          <w:tcPr>
            <w:shd w:fill="ffffff"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Figma_Brief_v1.0.md; контроль C.</w:t>
            </w:r>
          </w:p>
        </w:tc>
      </w:tr>
      <w:tr>
        <w:trPr>
          <w:cantSplit w:val="1"/>
          <w:tblHeader w:val="0"/>
        </w:trPr>
        <w:tc>
          <w:tcPr>
            <w:shd w:fill="f3f6f7"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F1</w:t>
            </w:r>
          </w:p>
        </w:tc>
        <w:tc>
          <w:tcPr>
            <w:shd w:fill="f3f6f7"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 Agent: одна основна генерація.</w:t>
            </w:r>
          </w:p>
        </w:tc>
        <w:tc>
          <w:tcPr>
            <w:shd w:fill="f3f6f7"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Wireframes_v1 + короткий звіт.</w:t>
            </w:r>
          </w:p>
        </w:tc>
      </w:tr>
      <w:tr>
        <w:trPr>
          <w:cantSplit w:val="1"/>
          <w:tblHeader w:val="0"/>
        </w:trPr>
        <w:tc>
          <w:tcPr>
            <w:shd w:fill="ffffff"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F2</w:t>
            </w:r>
          </w:p>
        </w:tc>
        <w:tc>
          <w:tcPr>
            <w:shd w:fill="ffffff"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 доступного бюджету: виправити і звітувати.</w:t>
            </w:r>
          </w:p>
        </w:tc>
        <w:tc>
          <w:tcPr>
            <w:shd w:fill="ffffff"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Wireframes_v2; інакше ручне виправлення.</w:t>
            </w:r>
          </w:p>
        </w:tc>
      </w:tr>
      <w:tr>
        <w:trPr>
          <w:cantSplit w:val="1"/>
          <w:tblHeader w:val="0"/>
        </w:trPr>
        <w:tc>
          <w:tcPr>
            <w:shd w:fill="f3f6f7"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P1</w:t>
            </w:r>
          </w:p>
        </w:tc>
        <w:tc>
          <w:tcPr>
            <w:shd w:fill="f3f6f7"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 вручну: зв’язати базові переходи.</w:t>
            </w:r>
          </w:p>
        </w:tc>
        <w:tc>
          <w:tcPr>
            <w:shd w:fill="f3f6f7"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Клікабельний прототип + протокол проходження.</w:t>
            </w:r>
          </w:p>
        </w:tc>
      </w:tr>
      <w:tr>
        <w:trPr>
          <w:cantSplit w:val="1"/>
          <w:tblHeader w:val="0"/>
        </w:trPr>
        <w:tc>
          <w:tcPr>
            <w:shd w:fill="ffffff"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G6</w:t>
            </w:r>
          </w:p>
        </w:tc>
        <w:tc>
          <w:tcPr>
            <w:shd w:fill="ffffff"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перевірити видимі докази; студент: підтвердити.</w:t>
            </w:r>
          </w:p>
        </w:tc>
        <w:tc>
          <w:tcPr>
            <w:shd w:fill="ffffff"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Review Report + Defect Log + final version.</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Обов’язкові зупинки</w:t>
      </w:r>
    </w:p>
    <w:p w:rsidR="00000000" w:rsidDel="00000000" w:rsidP="00000000" w:rsidRDefault="00000000" w:rsidRPr="00000000" w14:paraId="0000003C">
      <w:pPr>
        <w:rPr/>
      </w:pPr>
      <w:r w:rsidDel="00000000" w:rsidR="00000000" w:rsidRPr="00000000">
        <w:rPr>
          <w:rtl w:val="0"/>
        </w:rPr>
        <w:t xml:space="preserve">A — не втрачено жодного AC актуального релізу. B — закрито блокувальні питання та перевірено логіку ролей і станів. C — Figma отримує лише фінальний контракт, а не суперечливі чернетки. D — після макетування висновки підтверджено доказами, а не відповіддю Agent «усе виправлено».</w:t>
      </w:r>
    </w:p>
    <w:p w:rsidR="00000000" w:rsidDel="00000000" w:rsidP="00000000" w:rsidRDefault="00000000" w:rsidRPr="00000000" w14:paraId="0000003D">
      <w:pPr>
        <w:pStyle w:val="Heading2"/>
        <w:rPr/>
      </w:pPr>
      <w:r w:rsidDel="00000000" w:rsidR="00000000" w:rsidRPr="00000000">
        <w:rPr>
          <w:rtl w:val="0"/>
        </w:rPr>
        <w:t xml:space="preserve">Орієнтовний час — план заняття, а не гарантія</w:t>
      </w:r>
    </w:p>
    <w:p w:rsidR="00000000" w:rsidDel="00000000" w:rsidP="00000000" w:rsidRDefault="00000000" w:rsidRPr="00000000" w14:paraId="0000003E">
      <w:pPr>
        <w:rPr/>
      </w:pPr>
      <w:r w:rsidDel="00000000" w:rsidR="00000000" w:rsidRPr="00000000">
        <w:rPr>
          <w:rtl w:val="0"/>
        </w:rPr>
        <w:t xml:space="preserve">Розгорнутий варіант: 180 хвилин — 15 хв підготовки; 25 хв G1; 35 хв G2–G3; 20 хв G4–G5; 30 хв Figma; 20 хв прототип; 25 хв перевірка; 10 хв здавання. Для 90 хвилин G1–G5 виконують до заняття, а на занятті перевіряють план, створюють і тестують макет.</w:t>
      </w:r>
    </w:p>
    <w:p w:rsidR="00000000" w:rsidDel="00000000" w:rsidP="00000000" w:rsidRDefault="00000000" w:rsidRPr="00000000" w14:paraId="0000003F">
      <w:pPr>
        <w:rPr/>
      </w:pPr>
      <w:r w:rsidDel="00000000" w:rsidR="00000000" w:rsidRPr="00000000">
        <w:rPr>
          <w:rtl w:val="0"/>
        </w:rPr>
        <w:t xml:space="preserve">Новачкам потрібне окреме ознайомлення з frames, layers, Auto Layout та Prototype. Не витрачайте AI-запити на освоєння базових кнопок під час лімітованої генерації.</w:t>
      </w:r>
    </w:p>
    <w:bookmarkStart w:colFirst="0" w:colLast="0" w:name="bookmark=id.nuvqyi9031r8" w:id="1"/>
    <w:bookmarkEnd w:id="1"/>
    <w:p w:rsidR="00000000" w:rsidDel="00000000" w:rsidP="00000000" w:rsidRDefault="00000000" w:rsidRPr="00000000" w14:paraId="00000040">
      <w:pPr>
        <w:pStyle w:val="Heading1"/>
        <w:pageBreakBefore w:val="1"/>
        <w:rPr/>
      </w:pPr>
      <w:r w:rsidDel="00000000" w:rsidR="00000000" w:rsidRPr="00000000">
        <w:rPr>
          <w:rtl w:val="0"/>
        </w:rPr>
        <w:t xml:space="preserve">2. Що врахувати у Free + Free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sdt>
        <w:sdtPr>
          <w:id w:val="-441912263"/>
          <w:tag w:val="goog_rdk_1"/>
        </w:sdtPr>
        <w:sdtContent>
          <w:r w:rsidDel="00000000" w:rsidR="00000000" w:rsidRPr="00000000">
            <w:rPr>
              <w:rFonts w:ascii="Arial Unicode MS" w:cs="Arial Unicode MS" w:eastAsia="Arial Unicode MS" w:hAnsi="Arial Unicode MS"/>
              <w:b w:val="1"/>
              <w:bCs w:val="1"/>
              <w:i w:val="0"/>
              <w:iCs w:val="0"/>
              <w:smallCaps w:val="0"/>
              <w:strike w:val="0"/>
              <w:color w:val="246a73"/>
              <w:sz w:val="18"/>
              <w:szCs w:val="18"/>
              <w:u w:val="none"/>
              <w:shd w:fill="auto" w:val="clear"/>
              <w:vertAlign w:val="baseline"/>
              <w:rtl w:val="0"/>
            </w:rPr>
            <w:t xml:space="preserve">ДОСТУПНІСТЬ ФУНКЦІЇ ≠ НЕОБМЕЖЕНЕ ВИКОРИСТАННЯ</w:t>
          </w:r>
        </w:sdtContent>
      </w:sdt>
    </w:p>
    <w:p w:rsidR="00000000" w:rsidDel="00000000" w:rsidP="00000000" w:rsidRDefault="00000000" w:rsidRPr="00000000" w14:paraId="00000042">
      <w:pPr>
        <w:pStyle w:val="Heading2"/>
        <w:rPr/>
      </w:pPr>
      <w:r w:rsidDel="00000000" w:rsidR="00000000" w:rsidRPr="00000000">
        <w:rPr>
          <w:rtl w:val="0"/>
        </w:rPr>
        <w:t xml:space="preserve">Факти, важливі для планування</w:t>
      </w:r>
    </w:p>
    <w:p w:rsidR="00000000" w:rsidDel="00000000" w:rsidP="00000000" w:rsidRDefault="00000000" w:rsidRPr="00000000" w14:paraId="00000043">
      <w:pPr>
        <w:rPr/>
      </w:pPr>
      <w:r w:rsidDel="00000000" w:rsidR="00000000" w:rsidRPr="00000000">
        <w:rPr>
          <w:rtl w:val="0"/>
        </w:rPr>
        <w:t xml:space="preserve">ChatGPT Free підтримує файли та зображення, але інструменти мають ліміти. Для текстових кроків використовуйте звичайний чат; Think — лише якщо він доступний у вашому інтерфейсі. Методика не залежить від конкретної назви моделі. [W1]</w:t>
      </w:r>
    </w:p>
    <w:p w:rsidR="00000000" w:rsidDel="00000000" w:rsidP="00000000" w:rsidRDefault="00000000" w:rsidRPr="00000000" w14:paraId="00000044">
      <w:pPr>
        <w:rPr/>
      </w:pPr>
      <w:r w:rsidDel="00000000" w:rsidR="00000000" w:rsidRPr="00000000">
        <w:rPr>
          <w:rtl w:val="0"/>
        </w:rPr>
        <w:t xml:space="preserve">OpenAI вказує до 3 завантажень файлів на день для Free і можливість зниження меж у пікові години. Невдалі спроби також можуть враховуватись. Не трактуйте це як гарантований ресурс заняття. [W2]</w:t>
      </w:r>
    </w:p>
    <w:p w:rsidR="00000000" w:rsidDel="00000000" w:rsidP="00000000" w:rsidRDefault="00000000" w:rsidRPr="00000000" w14:paraId="00000045">
      <w:pPr>
        <w:rPr/>
      </w:pPr>
      <w:r w:rsidDel="00000000" w:rsidR="00000000" w:rsidRPr="00000000">
        <w:rPr>
          <w:rtl w:val="0"/>
        </w:rPr>
        <w:t xml:space="preserve">Для стандартних AI credits Figma Starter документація вказує 150 на день і 500 на місяць. Кредит не дорівнює запиту. Підрахунок залежить від роботи й контексту; файл-вкладення не робить великий запит «безкоштовним». [W5; W4]</w:t>
      </w:r>
    </w:p>
    <w:p w:rsidR="00000000" w:rsidDel="00000000" w:rsidP="00000000" w:rsidRDefault="00000000" w:rsidRPr="00000000" w14:paraId="00000046">
      <w:pPr>
        <w:pStyle w:val="Heading2"/>
        <w:rPr/>
      </w:pPr>
      <w:r w:rsidDel="00000000" w:rsidR="00000000" w:rsidRPr="00000000">
        <w:rPr>
          <w:rtl w:val="0"/>
        </w:rPr>
        <w:t xml:space="preserve">Що показав пробний прохід</w:t>
      </w:r>
    </w:p>
    <w:p w:rsidR="00000000" w:rsidDel="00000000" w:rsidP="00000000" w:rsidRDefault="00000000" w:rsidRPr="00000000" w14:paraId="00000047">
      <w:pPr>
        <w:rPr/>
      </w:pPr>
      <w:sdt>
        <w:sdtPr>
          <w:id w:val="-2058379390"/>
          <w:tag w:val="goog_rdk_2"/>
        </w:sdtPr>
        <w:sdtContent>
          <w:r w:rsidDel="00000000" w:rsidR="00000000" w:rsidRPr="00000000">
            <w:rPr>
              <w:rFonts w:ascii="Arial Unicode MS" w:cs="Arial Unicode MS" w:eastAsia="Arial Unicode MS" w:hAnsi="Arial Unicode MS"/>
              <w:rtl w:val="0"/>
            </w:rPr>
            <w:t xml:space="preserve">У цьому кейсі повідомлення про денний ліміт з’явилося після послідовності: велика генерація → перевірка → прохання пояснити зміни. Це спостереження одного акаунта, а не правило «3 запити щодня». [S2]</w:t>
          </w:r>
        </w:sdtContent>
      </w:sdt>
    </w:p>
    <w:p w:rsidR="00000000" w:rsidDel="00000000" w:rsidP="00000000" w:rsidRDefault="00000000" w:rsidRPr="00000000" w14:paraId="00000048">
      <w:pPr>
        <w:jc w:val="center"/>
        <w:rPr/>
      </w:pPr>
      <w:r w:rsidDel="00000000" w:rsidR="00000000" w:rsidRPr="00000000">
        <w:rPr/>
        <w:drawing>
          <wp:inline distB="0" distT="0" distL="0" distR="0">
            <wp:extent cx="2664000" cy="1155094"/>
            <wp:effectExtent b="0" l="0" r="0" t="0"/>
            <wp:docPr descr="Повідомлення Figma про вичерпання денних credits для beta-функції у Starter." id="2" name="image1.png"/>
            <a:graphic>
              <a:graphicData uri="http://schemas.openxmlformats.org/drawingml/2006/picture">
                <pic:pic>
                  <pic:nvPicPr>
                    <pic:cNvPr descr="Повідомлення Figma про вичерпання денних credits для beta-функції у Starter." id="0" name="image1.png"/>
                    <pic:cNvPicPr preferRelativeResize="0"/>
                  </pic:nvPicPr>
                  <pic:blipFill>
                    <a:blip r:embed="rId7"/>
                    <a:srcRect b="0" l="0" r="0" t="0"/>
                    <a:stretch>
                      <a:fillRect/>
                    </a:stretch>
                  </pic:blipFill>
                  <pic:spPr>
                    <a:xfrm>
                      <a:off x="0" y="0"/>
                      <a:ext cx="2664000" cy="115509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Рис. 1. Повідомлення з пробного проходження. Воно не встановлює числову вартість виконаних операцій. [S2]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Плануйте 1 генерацію та, за можливості, 1 корекцію разом зі звітом. Навіть два звернення не гарантовані. Для кожного етапу є ручний резервний маршрут.</w:t>
      </w:r>
    </w:p>
    <w:p w:rsidR="00000000" w:rsidDel="00000000" w:rsidP="00000000" w:rsidRDefault="00000000" w:rsidRPr="00000000" w14:paraId="0000004B">
      <w:pPr>
        <w:rPr/>
      </w:pPr>
      <w:r w:rsidDel="00000000" w:rsidR="00000000" w:rsidRPr="00000000">
        <w:rPr>
          <w:rtl w:val="0"/>
        </w:rPr>
        <w:t xml:space="preserve">У документації Agent є окремі beta-обмеження; не прирівнюйте їх автоматично до стандартних 150 credits. Перевіряйте повідомлення і доступний баланс свого акаунта. У цій методиці немає вимоги купувати підписку. [W3; W5]</w:t>
      </w:r>
    </w:p>
    <w:bookmarkStart w:colFirst="0" w:colLast="0" w:name="bookmark=id.h7br1wn2tlbx" w:id="2"/>
    <w:bookmarkEnd w:id="2"/>
    <w:p w:rsidR="00000000" w:rsidDel="00000000" w:rsidP="00000000" w:rsidRDefault="00000000" w:rsidRPr="00000000" w14:paraId="0000004C">
      <w:pPr>
        <w:pStyle w:val="Heading1"/>
        <w:pageBreakBefore w:val="1"/>
        <w:rPr/>
      </w:pPr>
      <w:r w:rsidDel="00000000" w:rsidR="00000000" w:rsidRPr="00000000">
        <w:rPr>
          <w:rtl w:val="0"/>
        </w:rPr>
        <w:t xml:space="preserve">3. Підготовка та правила контексту</w:t>
      </w:r>
    </w:p>
    <w:p w:rsidR="00000000" w:rsidDel="00000000" w:rsidP="00000000" w:rsidRDefault="00000000" w:rsidRPr="00000000" w14:paraId="0000004D">
      <w:pPr>
        <w:pStyle w:val="Heading2"/>
        <w:rPr/>
      </w:pPr>
      <w:r w:rsidDel="00000000" w:rsidR="00000000" w:rsidRPr="00000000">
        <w:rPr>
          <w:rtl w:val="0"/>
        </w:rPr>
        <w:t xml:space="preserve">Підготуйте робоче місце</w:t>
      </w:r>
    </w:p>
    <w:p w:rsidR="00000000" w:rsidDel="00000000" w:rsidP="00000000" w:rsidRDefault="00000000" w:rsidRPr="00000000" w14:paraId="0000004E">
      <w:pPr>
        <w:rPr/>
      </w:pPr>
      <w:r w:rsidDel="00000000" w:rsidR="00000000" w:rsidRPr="00000000">
        <w:rPr>
          <w:rtl w:val="0"/>
        </w:rPr>
        <w:t xml:space="preserve">Створіть папку Mini_Issue_Tracker_UX_UI. Збережіть вихідну специфікацію без змін, дату її отримання та ім’я автора навчальної роботи. Створіть журнал AI-взаємодій. У Figma підготуйте один Design file з однією робочою сторінкою; бібліотеки команди й Dev Mode для завдання не потрібні.</w:t>
      </w:r>
    </w:p>
    <w:p w:rsidR="00000000" w:rsidDel="00000000" w:rsidP="00000000" w:rsidRDefault="00000000" w:rsidRPr="00000000" w14:paraId="0000004F">
      <w:pPr>
        <w:rPr/>
      </w:pPr>
      <w:r w:rsidDel="00000000" w:rsidR="00000000" w:rsidRPr="00000000">
        <w:rPr>
          <w:rtl w:val="0"/>
        </w:rPr>
        <w:t xml:space="preserve">Для спільного редагування перевірте права can edit. На Starter співавторам у Drafts надається лише перегляд; для командного редагування організуйте роботу у файлі командної папки в межах лімітів плану. Один оператор Figma і окремий рецензент — достатній резервний варіант. [W6]</w:t>
      </w:r>
    </w:p>
    <w:p w:rsidR="00000000" w:rsidDel="00000000" w:rsidP="00000000" w:rsidRDefault="00000000" w:rsidRPr="00000000" w14:paraId="00000050">
      <w:pPr>
        <w:pStyle w:val="Heading2"/>
        <w:rPr/>
      </w:pPr>
      <w:r w:rsidDel="00000000" w:rsidR="00000000" w:rsidRPr="00000000">
        <w:rPr>
          <w:rtl w:val="0"/>
        </w:rPr>
        <w:t xml:space="preserve">Порядок пріоритету джерел</w:t>
      </w:r>
    </w:p>
    <w:tbl>
      <w:tblPr>
        <w:tblStyle w:val="Table3"/>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296"/>
        <w:gridCol w:w="7569"/>
        <w:tblGridChange w:id="0">
          <w:tblGrid>
            <w:gridCol w:w="2296"/>
            <w:gridCol w:w="7569"/>
          </w:tblGrid>
        </w:tblGridChange>
      </w:tblGrid>
      <w:tr>
        <w:trPr>
          <w:cantSplit w:val="0"/>
          <w:tblHeader w:val="1"/>
        </w:trPr>
        <w:tc>
          <w:tcPr>
            <w:shd w:fill="18384b"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Тип</w:t>
            </w:r>
            <w:r w:rsidDel="00000000" w:rsidR="00000000" w:rsidRPr="00000000">
              <w:rPr>
                <w:rtl w:val="0"/>
              </w:rPr>
            </w:r>
          </w:p>
        </w:tc>
        <w:tc>
          <w:tcPr>
            <w:shd w:fill="18384b"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Як використовувати</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S1 — повна специфікація</w:t>
            </w:r>
          </w:p>
        </w:tc>
        <w:tc>
          <w:tcPr>
            <w:shd w:fill="f3f6f7"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Єдине джерело продуктових вимог. Розділ 8 визначає Release Scope, але не скасовує довільно інші правила.</w:t>
            </w:r>
          </w:p>
        </w:tc>
      </w:tr>
      <w:tr>
        <w:trPr>
          <w:cantSplit w:val="1"/>
          <w:tblHeader w:val="0"/>
        </w:trPr>
        <w:tc>
          <w:tcPr>
            <w:shd w:fill="ffffff"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 — погоджені рішення</w:t>
            </w:r>
          </w:p>
        </w:tc>
        <w:tc>
          <w:tcPr>
            <w:shd w:fill="ffffff"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Явно записані відповіді викладача/розробника. Додаток до S1, а не непомітна заміна її тексту.</w:t>
            </w:r>
          </w:p>
        </w:tc>
      </w:tr>
      <w:tr>
        <w:trPr>
          <w:cantSplit w:val="1"/>
          <w:tblHeader w:val="0"/>
        </w:trPr>
        <w:tc>
          <w:tcPr>
            <w:shd w:fill="f3f6f7"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Input Pack</w:t>
            </w:r>
          </w:p>
        </w:tc>
        <w:tc>
          <w:tcPr>
            <w:shd w:fill="f3f6f7"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Похідна вибірка. Під час конфлікту повертайтеся до S1 і журналу рішень.</w:t>
            </w:r>
          </w:p>
        </w:tc>
      </w:tr>
      <w:tr>
        <w:trPr>
          <w:cantSplit w:val="1"/>
          <w:tblHeader w:val="0"/>
        </w:trPr>
        <w:tc>
          <w:tcPr>
            <w:shd w:fill="ffffff"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Screen Contract / Figma brief</w:t>
            </w:r>
          </w:p>
        </w:tc>
        <w:tc>
          <w:tcPr>
            <w:shd w:fill="ffffff"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Операційний опис дизайну. Кожне правило має джерело або погоджене D-ID.</w:t>
            </w:r>
          </w:p>
        </w:tc>
      </w:tr>
      <w:tr>
        <w:trPr>
          <w:cantSplit w:val="1"/>
          <w:tblHeader w:val="0"/>
        </w:trPr>
        <w:tc>
          <w:tcPr>
            <w:shd w:fill="f3f6f7"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Відповідь AI / макет</w:t>
            </w:r>
          </w:p>
        </w:tc>
        <w:tc>
          <w:tcPr>
            <w:shd w:fill="f3f6f7"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Результат, який перевіряють; не автоматично нова специфікація.</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Як працювати з ChatGPT</w:t>
      </w:r>
    </w:p>
    <w:p w:rsidR="00000000" w:rsidDel="00000000" w:rsidP="00000000" w:rsidRDefault="00000000" w:rsidRPr="00000000" w14:paraId="0000005F">
      <w:pPr>
        <w:rPr/>
      </w:pPr>
      <w:r w:rsidDel="00000000" w:rsidR="00000000" w:rsidRPr="00000000">
        <w:rPr>
          <w:rtl w:val="0"/>
        </w:rPr>
        <w:t xml:space="preserve">На старті завантажте повний DOCX один раз або вставте повний текст зі збереженими заголовками. Не копіюйте лише User Stories: правила та остаточний scope розташовані в інших розділах. Назвіть чат «Mini Issue Tracker — UX/UI».</w:t>
      </w:r>
    </w:p>
    <w:p w:rsidR="00000000" w:rsidDel="00000000" w:rsidP="00000000" w:rsidRDefault="00000000" w:rsidRPr="00000000" w14:paraId="00000060">
      <w:pPr>
        <w:rPr/>
      </w:pPr>
      <w:r w:rsidDel="00000000" w:rsidR="00000000" w:rsidRPr="00000000">
        <w:rPr>
          <w:rtl w:val="0"/>
        </w:rPr>
        <w:t xml:space="preserve">У тому самому чаті посилайтеся на останній погоджений Input Pack. Це не видаляє стару історію з контексту. Для справді компактного робочого контексту відкрийте новий чат і вставте погоджений Pack та Decision Log текстом; збережіть зв’язок із вихідним джерелом для перевірки.</w:t>
      </w:r>
    </w:p>
    <w:p w:rsidR="00000000" w:rsidDel="00000000" w:rsidP="00000000" w:rsidRDefault="00000000" w:rsidRPr="00000000" w14:paraId="00000061">
      <w:pPr>
        <w:rPr/>
      </w:pPr>
      <w:r w:rsidDel="00000000" w:rsidR="00000000" w:rsidRPr="00000000">
        <w:rPr>
          <w:rtl w:val="0"/>
        </w:rPr>
        <w:t xml:space="preserve">Не передавайте паролі, токени, справжні персональні дані чи приватні робочі заявки. Використовуйте навчальні імена й дані. Не створюйте додаткові акаунти для обходу обмежень.</w:t>
      </w:r>
    </w:p>
    <w:bookmarkStart w:colFirst="0" w:colLast="0" w:name="bookmark=id.s2sgbzn5et67" w:id="3"/>
    <w:bookmarkEnd w:id="3"/>
    <w:p w:rsidR="00000000" w:rsidDel="00000000" w:rsidP="00000000" w:rsidRDefault="00000000" w:rsidRPr="00000000" w14:paraId="00000062">
      <w:pPr>
        <w:pStyle w:val="Heading1"/>
        <w:pageBreakBefore w:val="1"/>
        <w:rPr/>
      </w:pPr>
      <w:r w:rsidDel="00000000" w:rsidR="00000000" w:rsidRPr="00000000">
        <w:rPr>
          <w:rtl w:val="0"/>
        </w:rPr>
        <w:t xml:space="preserve">4. Як скорочувати специфікацію</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Потрібна не довільна «вижимка», а перевірена вибірка без втрати смислу. Коротший текст не є кращим, якщо зникають права, негативні сценарії або AC.</w:t>
      </w:r>
    </w:p>
    <w:p w:rsidR="00000000" w:rsidDel="00000000" w:rsidP="00000000" w:rsidRDefault="00000000" w:rsidRPr="00000000" w14:paraId="00000064">
      <w:pPr>
        <w:pStyle w:val="Heading2"/>
        <w:rPr/>
      </w:pPr>
      <w:r w:rsidDel="00000000" w:rsidR="00000000" w:rsidRPr="00000000">
        <w:rPr>
          <w:rtl w:val="0"/>
        </w:rPr>
        <w:t xml:space="preserve">Залишити</w:t>
      </w:r>
    </w:p>
    <w:p w:rsidR="00000000" w:rsidDel="00000000" w:rsidP="00000000" w:rsidRDefault="00000000" w:rsidRPr="00000000" w14:paraId="00000065">
      <w:pPr>
        <w:rPr/>
      </w:pPr>
      <w:r w:rsidDel="00000000" w:rsidR="00000000" w:rsidRPr="00000000">
        <w:rPr>
          <w:rtl w:val="0"/>
        </w:rPr>
        <w:t xml:space="preserve">Мету продукту; actors; остаточний Release MVP; усі AC включених US; UI-релевантні BR; джерела початкових значень; правила видимості та доступності дій; потрібні помилки й порожні стани; межі scope; нерозв’язані питання. Зберігайте вихідні ID.</w:t>
      </w:r>
    </w:p>
    <w:p w:rsidR="00000000" w:rsidDel="00000000" w:rsidP="00000000" w:rsidRDefault="00000000" w:rsidRPr="00000000" w14:paraId="00000066">
      <w:pPr>
        <w:pStyle w:val="Heading2"/>
        <w:rPr/>
      </w:pPr>
      <w:r w:rsidDel="00000000" w:rsidR="00000000" w:rsidRPr="00000000">
        <w:rPr>
          <w:rtl w:val="0"/>
        </w:rPr>
        <w:t xml:space="preserve">Прибрати або звести до короткої примітки</w:t>
      </w:r>
    </w:p>
    <w:p w:rsidR="00000000" w:rsidDel="00000000" w:rsidP="00000000" w:rsidRDefault="00000000" w:rsidRPr="00000000" w14:paraId="00000067">
      <w:pPr>
        <w:rPr/>
      </w:pPr>
      <w:r w:rsidDel="00000000" w:rsidR="00000000" w:rsidRPr="00000000">
        <w:rPr>
          <w:rtl w:val="0"/>
        </w:rPr>
        <w:t xml:space="preserve">Історію пріоритизації; повтори; подробиці відкладених attachments; майбутні AI-сценарії; оцінки складності, які не впливають на UI. HTTPS і backup не зникають із проєкту, але не потребують окремих екранів. Деталі API/БД не вигадуйте.</w:t>
      </w:r>
    </w:p>
    <w:p w:rsidR="00000000" w:rsidDel="00000000" w:rsidP="00000000" w:rsidRDefault="00000000" w:rsidRPr="00000000" w14:paraId="00000068">
      <w:pPr>
        <w:pStyle w:val="Heading2"/>
        <w:rPr/>
      </w:pPr>
      <w:r w:rsidDel="00000000" w:rsidR="00000000" w:rsidRPr="00000000">
        <w:rPr>
          <w:rtl w:val="0"/>
        </w:rPr>
        <w:t xml:space="preserve">Особливості саме цього джерела [S1]</w:t>
      </w:r>
    </w:p>
    <w:tbl>
      <w:tblPr>
        <w:tblStyle w:val="Table4"/>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098"/>
        <w:gridCol w:w="7767"/>
        <w:tblGridChange w:id="0">
          <w:tblGrid>
            <w:gridCol w:w="2098"/>
            <w:gridCol w:w="7767"/>
          </w:tblGrid>
        </w:tblGridChange>
      </w:tblGrid>
      <w:tr>
        <w:trPr>
          <w:cantSplit w:val="0"/>
          <w:tblHeader w:val="1"/>
        </w:trPr>
        <w:tc>
          <w:tcPr>
            <w:shd w:fill="18384b"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Місце</w:t>
            </w:r>
            <w:r w:rsidDel="00000000" w:rsidR="00000000" w:rsidRPr="00000000">
              <w:rPr>
                <w:rtl w:val="0"/>
              </w:rPr>
            </w:r>
          </w:p>
        </w:tc>
        <w:tc>
          <w:tcPr>
            <w:shd w:fill="18384b"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не можна втратити / виправити непомітно</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§8</w:t>
            </w:r>
          </w:p>
        </w:tc>
        <w:tc>
          <w:tcPr>
            <w:shd w:fill="f3f6f7"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US-01–US-08 включено; US-09 відкладено; SR-10/SR-11 — майбутнє. Не називайте їх неіснуючими US-10/US-11.</w:t>
            </w:r>
          </w:p>
        </w:tc>
      </w:tr>
      <w:tr>
        <w:trPr>
          <w:cantSplit w:val="1"/>
          <w:tblHeader w:val="0"/>
        </w:trPr>
        <w:tc>
          <w:tcPr>
            <w:shd w:fill="ffffff"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BR-08 + AC-07.4</w:t>
            </w:r>
          </w:p>
        </w:tc>
        <w:tc>
          <w:tcPr>
            <w:shd w:fill="ffffff"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 описує право assignee, а AC забороняє зміну статусу іншим. Посилайтеся на обидва джерела, не переписуйте BR від себе.</w:t>
            </w:r>
          </w:p>
        </w:tc>
      </w:tr>
      <w:tr>
        <w:trPr>
          <w:cantSplit w:val="1"/>
          <w:tblHeader w:val="0"/>
        </w:trPr>
        <w:tc>
          <w:tcPr>
            <w:shd w:fill="f3f6f7"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BR-08.1</w:t>
            </w:r>
          </w:p>
        </w:tc>
        <w:tc>
          <w:tcPr>
            <w:shd w:fill="f3f6f7"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Лише 4 дозволені переходи. Closed не має вихідних переходів.</w:t>
            </w:r>
          </w:p>
        </w:tc>
      </w:tr>
      <w:tr>
        <w:trPr>
          <w:cantSplit w:val="1"/>
          <w:tblHeader w:val="0"/>
        </w:trPr>
        <w:tc>
          <w:tcPr>
            <w:shd w:fill="ffffff"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BR-09.1 + AC-08.1/2</w:t>
            </w:r>
          </w:p>
        </w:tc>
        <w:tc>
          <w:tcPr>
            <w:shd w:fill="ffffff"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Resolved ще не Closed. High/Critical + Resolved входить до Important Issues.</w:t>
            </w:r>
          </w:p>
        </w:tc>
      </w:tr>
      <w:tr>
        <w:trPr>
          <w:cantSplit w:val="1"/>
          <w:tblHeader w:val="0"/>
        </w:trPr>
        <w:tc>
          <w:tcPr>
            <w:shd w:fill="f3f6f7"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US-03</w:t>
            </w:r>
          </w:p>
        </w:tc>
        <w:tc>
          <w:tcPr>
            <w:shd w:fill="f3f6f7"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Критерії подано ненумерованими пунктами. Зберігайте посилання «US-03, AC, пункт 1»; локальні UIR-ID не видавайте за вихідні AC-ID.</w:t>
            </w:r>
          </w:p>
        </w:tc>
      </w:tr>
      <w:tr>
        <w:trPr>
          <w:cantSplit w:val="1"/>
          <w:tblHeader w:val="0"/>
        </w:trPr>
        <w:tc>
          <w:tcPr>
            <w:shd w:fill="ffffff" w:val="cle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US-01, Gherkin</w:t>
            </w:r>
          </w:p>
        </w:tc>
        <w:tc>
          <w:tcPr>
            <w:shd w:fill="ffffff" w:val="cle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Є приклад повідомлення «Title is required». Не стверджуйте, що джерело взагалі не містить текстів помилок.</w:t>
            </w:r>
          </w:p>
        </w:tc>
      </w:tr>
      <w:tr>
        <w:trPr>
          <w:cantSplit w:val="1"/>
          <w:tblHeader w:val="0"/>
        </w:trPr>
        <w:tc>
          <w:tcPr>
            <w:shd w:fill="f3f6f7" w:val="cle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BR-04/05</w:t>
            </w:r>
          </w:p>
        </w:tc>
        <w:tc>
          <w:tcPr>
            <w:shd w:fill="f3f6f7"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«Not Set» позначає відсутність пріоритету. Технічне представлення null/enum джерело однозначно не визначає.</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Не переносіть неточності старої AI-вибірки: BR-06 стосується priority, а не assignee; «аналогія ролей» не є джерелом. Право призначення підтверджують Open Questions та US-03.</w:t>
      </w:r>
    </w:p>
    <w:bookmarkStart w:colFirst="0" w:colLast="0" w:name="bookmark=id.tzjk15lla3ou" w:id="4"/>
    <w:bookmarkEnd w:id="4"/>
    <w:p w:rsidR="00000000" w:rsidDel="00000000" w:rsidP="00000000" w:rsidRDefault="00000000" w:rsidRPr="00000000" w14:paraId="0000007B">
      <w:pPr>
        <w:pStyle w:val="Heading1"/>
        <w:pageBreakBefore w:val="1"/>
        <w:rPr/>
      </w:pPr>
      <w:r w:rsidDel="00000000" w:rsidR="00000000" w:rsidRPr="00000000">
        <w:rPr>
          <w:rtl w:val="0"/>
        </w:rPr>
        <w:t xml:space="preserve">5. G1 — створення Input Pack</w:t>
      </w:r>
    </w:p>
    <w:tbl>
      <w:tblPr>
        <w:tblStyle w:val="Table5"/>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 текстовий чат; Think за наявності.</w:t>
            </w:r>
          </w:p>
        </w:tc>
        <w:tc>
          <w:tcPr>
            <w:shd w:fill="f3f6f7"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Повний SD_Spec.docx або повний текст. Інших UI-прикладів не додавати.</w:t>
            </w:r>
          </w:p>
        </w:tc>
        <w:tc>
          <w:tcPr>
            <w:shd w:fill="f3f6f7"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01_Input_Pack_v0.1 + список Q-ID.</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Ти — аналітик вимог. Створи UX/UI Design Input Pack лише з прикріпленої актуальної специфікації Mini Issue Tracker. Екрани ще не проєктуй.</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Спочатку назви прочитаний файл та підтвердь, які його розділи доступні. Якщо матеріал неповний, не роби вигляд, що прочитано все.</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Визнач Release MVP за остаточним Release Scope, а не за Candidate MVP. Не трактуй пізніший розділ як автоматичне скасування суперечливих бізнес-правил: суперечності винеси окремо.</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Сформуй:</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1. Product purpose — до 3 речень; actors та межі першого релізу.</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2. Included US; Deferred; Future; explicitly out of scope.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3. Для кожної включеної US — ID, actor, мета, усі AC зі збереженням змісту та вихідних ідентифікаторів.</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4. UI-релевантні BR: права, початкові значення, переходи, Important Issues, comments, заборонені дії.</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5. Relevant NFR; окремо вимоги, які не перевіряються макетом.</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6. Q-ID: конфлікти, прогалини та питання, що потребують рішення людини.</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кожного твердження вкажи Source: розділ + US/AC/BR або точний пункт. Познач тип: SOURCE / DERIVED / PROPOSED / UNRESOLVED. Висновки DERIVED обґрунтуй джерелами; PROPOSED не включай до обов’язкових вимог.</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Не додавай нові функції, поля, ролі, екрани, способи автентифікації чи механізми збереження. Не перетворюй припущення на погоджені рішення. Не вигадуй ID для ненумерованих вихідних критеріїв.</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Збережи всі негативні умови: відсутні права, недопустимі переходи, помилка збереження comment, виключення з Important Issues. Розрізняй Not Set як відсутність priority і встановлений рівень priority. Не прирівнюй Resolved до Closed.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sdt>
        <w:sdtPr>
          <w:id w:val="-27819773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02f38"/>
              <w:sz w:val="20"/>
              <w:szCs w:val="20"/>
              <w:u w:val="none"/>
              <w:shd w:fill="auto" w:val="clear"/>
              <w:vertAlign w:val="baseline"/>
              <w:rtl w:val="0"/>
            </w:rPr>
            <w:t xml:space="preserve">Закінчи Source Check: кожна included US → усі її AC → місце у Pack; перелік excluded вимог із причиною; список unresolved питань. Не оголошуй Pack погодженим. Виведи текст, придатний до копіювання в документ.</w:t>
          </w:r>
        </w:sdtContent>
      </w:sdt>
    </w:p>
    <w:p w:rsidR="00000000" w:rsidDel="00000000" w:rsidP="00000000" w:rsidRDefault="00000000" w:rsidRPr="00000000" w14:paraId="00000092">
      <w:pPr>
        <w:pStyle w:val="Heading2"/>
        <w:rPr/>
      </w:pPr>
      <w:r w:rsidDel="00000000" w:rsidR="00000000" w:rsidRPr="00000000">
        <w:rPr>
          <w:rtl w:val="0"/>
        </w:rPr>
        <w:t xml:space="preserve">Контроль A — студент перевіряє джерело</w:t>
      </w:r>
    </w:p>
    <w:p w:rsidR="00000000" w:rsidDel="00000000" w:rsidP="00000000" w:rsidRDefault="00000000" w:rsidRPr="00000000" w14:paraId="00000093">
      <w:pPr>
        <w:rPr/>
      </w:pPr>
      <w:r w:rsidDel="00000000" w:rsidR="00000000" w:rsidRPr="00000000">
        <w:rPr>
          <w:rtl w:val="0"/>
        </w:rPr>
        <w:t xml:space="preserve">Порівняйте результат із §1, §3, §5 та §8. У цьому кейсі мають бути 8 US і 33 змістові AC, включно з чотирма ненумерованими пунктами US-03. Gherkin-приклади не рахуються вдруге як нові AC. Втрата хоча б одного критерію — повернення до G1 або ручне виправлення. [S1]</w:t>
      </w:r>
    </w:p>
    <w:bookmarkStart w:colFirst="0" w:colLast="0" w:name="bookmark=id.ojn6ux5vk9e3" w:id="5"/>
    <w:bookmarkEnd w:id="5"/>
    <w:p w:rsidR="00000000" w:rsidDel="00000000" w:rsidP="00000000" w:rsidRDefault="00000000" w:rsidRPr="00000000" w14:paraId="00000094">
      <w:pPr>
        <w:pStyle w:val="Heading1"/>
        <w:pageBreakBefore w:val="1"/>
        <w:rPr/>
      </w:pPr>
      <w:r w:rsidDel="00000000" w:rsidR="00000000" w:rsidRPr="00000000">
        <w:rPr>
          <w:rtl w:val="0"/>
        </w:rPr>
        <w:t xml:space="preserve">6. Питання та погоджені UX-рішення</w:t>
      </w:r>
    </w:p>
    <w:p w:rsidR="00000000" w:rsidDel="00000000" w:rsidP="00000000" w:rsidRDefault="00000000" w:rsidRPr="00000000" w14:paraId="00000095">
      <w:pPr>
        <w:rPr/>
      </w:pPr>
      <w:r w:rsidDel="00000000" w:rsidR="00000000" w:rsidRPr="00000000">
        <w:rPr>
          <w:rtl w:val="0"/>
        </w:rPr>
        <w:t xml:space="preserve">Після G1 не просіть Agent самостійно «якось вирішити неоднозначності». Ведіть Decision Log. Нижче — пропозиції для цього заняття, а не додаткові вимоги вихідної специфікації.</w:t>
      </w:r>
    </w:p>
    <w:tbl>
      <w:tblPr>
        <w:tblStyle w:val="Table6"/>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737"/>
        <w:gridCol w:w="6633"/>
        <w:gridCol w:w="2494"/>
        <w:tblGridChange w:id="0">
          <w:tblGrid>
            <w:gridCol w:w="737"/>
            <w:gridCol w:w="6633"/>
            <w:gridCol w:w="2494"/>
          </w:tblGrid>
        </w:tblGridChange>
      </w:tblGrid>
      <w:tr>
        <w:trPr>
          <w:cantSplit w:val="0"/>
          <w:tblHeader w:val="1"/>
        </w:trPr>
        <w:tc>
          <w:tcPr>
            <w:shd w:fill="18384b"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shd w:fill="18384b"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Питання / запропоноване рішення</w:t>
            </w:r>
            <w:r w:rsidDel="00000000" w:rsidR="00000000" w:rsidRPr="00000000">
              <w:rPr>
                <w:rtl w:val="0"/>
              </w:rPr>
            </w:r>
          </w:p>
        </w:tc>
        <w:tc>
          <w:tcPr>
            <w:shd w:fill="18384b"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Статус перед використанням</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D-01</w:t>
            </w:r>
          </w:p>
        </w:tc>
        <w:tc>
          <w:tcPr>
            <w:shd w:fill="f3f6f7"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Desktop, grayscale, low-fidelity. Один список із All / Important tabs; Create — modal.</w:t>
            </w:r>
          </w:p>
        </w:tc>
        <w:tc>
          <w:tcPr>
            <w:shd w:fill="f3f6f7"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як формат навчального дизайну.</w:t>
            </w:r>
          </w:p>
        </w:tc>
      </w:tr>
      <w:tr>
        <w:trPr>
          <w:cantSplit w:val="1"/>
          <w:tblHeader w:val="0"/>
        </w:trPr>
        <w:tc>
          <w:tcPr>
            <w:shd w:fill="ffffff"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D-02</w:t>
            </w:r>
          </w:p>
        </w:tc>
        <w:tc>
          <w:tcPr>
            <w:shd w:fill="ffffff"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S-01 — лише межа authentication; старт демонстрації із вже автентифікованого S-02.</w:t>
            </w:r>
          </w:p>
        </w:tc>
        <w:tc>
          <w:tcPr>
            <w:shd w:fill="ffffff"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не проєктувати пароль чи SSO.</w:t>
            </w:r>
          </w:p>
        </w:tc>
      </w:tr>
      <w:tr>
        <w:trPr>
          <w:cantSplit w:val="1"/>
          <w:tblHeader w:val="0"/>
        </w:trPr>
        <w:tc>
          <w:tcPr>
            <w:shd w:fill="f3f6f7"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D-03</w:t>
            </w:r>
          </w:p>
        </w:tc>
        <w:tc>
          <w:tcPr>
            <w:shd w:fill="f3f6f7"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Відсутність priority показувати як Not Set; вибір лише Low/Normal/High/Critical; reset не додавати.</w:t>
            </w:r>
          </w:p>
        </w:tc>
        <w:tc>
          <w:tcPr>
            <w:shd w:fill="f3f6f7"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UI-подання; формат БД не визначати.</w:t>
            </w:r>
          </w:p>
        </w:tc>
      </w:tr>
      <w:tr>
        <w:trPr>
          <w:cantSplit w:val="1"/>
          <w:tblHeader w:val="0"/>
        </w:trPr>
        <w:tc>
          <w:tcPr>
            <w:shd w:fill="ffffff"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D-04</w:t>
            </w:r>
          </w:p>
        </w:tc>
        <w:tc>
          <w:tcPr>
            <w:shd w:fill="ffffff"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Після створення assignee відсутній; Team Lead може перепризначати issue.</w:t>
            </w:r>
          </w:p>
        </w:tc>
        <w:tc>
          <w:tcPr>
            <w:shd w:fill="ffffff"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У повній S1 це явно не деталізовано; підтвердити окремо.</w:t>
            </w:r>
          </w:p>
        </w:tc>
      </w:tr>
      <w:tr>
        <w:trPr>
          <w:cantSplit w:val="1"/>
          <w:tblHeader w:val="0"/>
        </w:trPr>
        <w:tc>
          <w:tcPr>
            <w:shd w:fill="f3f6f7"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D-05</w:t>
            </w:r>
          </w:p>
        </w:tc>
        <w:tc>
          <w:tcPr>
            <w:shd w:fill="f3f6f7"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Заборонені role-dependent controls показувати disabled, не приховувати.</w:t>
            </w:r>
          </w:p>
        </w:tc>
        <w:tc>
          <w:tcPr>
            <w:shd w:fill="f3f6f7" w:val="cle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UX-спосіб; право доступу не змінюється.</w:t>
            </w:r>
          </w:p>
        </w:tc>
      </w:tr>
      <w:tr>
        <w:trPr>
          <w:cantSplit w:val="1"/>
          <w:tblHeader w:val="0"/>
        </w:trPr>
        <w:tc>
          <w:tcPr>
            <w:shd w:fill="ffffff"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D-06</w:t>
            </w:r>
          </w:p>
        </w:tc>
        <w:tc>
          <w:tcPr>
            <w:shd w:fill="ffffff"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106775182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Для зміни assignee/priority/status: вибір → Apply біля відповідного контролу; успіх залишає S-03.</w:t>
                </w:r>
              </w:sdtContent>
            </w:sdt>
          </w:p>
        </w:tc>
        <w:tc>
          <w:tcPr>
            <w:shd w:fill="ffffff"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модель взаємодії. Apply — UX-рішення, не вихідний AC.</w:t>
            </w:r>
          </w:p>
        </w:tc>
      </w:tr>
      <w:tr>
        <w:trPr>
          <w:cantSplit w:val="1"/>
          <w:tblHeader w:val="0"/>
        </w:trPr>
        <w:tc>
          <w:tcPr>
            <w:shd w:fill="f3f6f7"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D-07</w:t>
            </w:r>
          </w:p>
        </w:tc>
        <w:tc>
          <w:tcPr>
            <w:shd w:fill="f3f6f7"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Повернення з деталей зберігає попередню вкладку списку.</w:t>
            </w:r>
          </w:p>
        </w:tc>
        <w:tc>
          <w:tcPr>
            <w:shd w:fill="f3f6f7"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навігаційний контекст.</w:t>
            </w:r>
          </w:p>
        </w:tc>
      </w:tr>
      <w:tr>
        <w:trPr>
          <w:cantSplit w:val="1"/>
          <w:tblHeader w:val="0"/>
        </w:trPr>
        <w:tc>
          <w:tcPr>
            <w:shd w:fill="ffffff"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D-08</w:t>
            </w:r>
          </w:p>
        </w:tc>
        <w:tc>
          <w:tcPr>
            <w:shd w:fill="ffffff"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Макет використовує фіктивні дані, а прототип — наперед задані результати, без справжнього login/БД.</w:t>
            </w:r>
          </w:p>
        </w:tc>
        <w:tc>
          <w:tcPr>
            <w:shd w:fill="ffffff"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Погодити межі симуляції; позначати їх у звіті.</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Не вигадуйте перевіряльника для Resolved</w:t>
      </w:r>
    </w:p>
    <w:p w:rsidR="00000000" w:rsidDel="00000000" w:rsidP="00000000" w:rsidRDefault="00000000" w:rsidRPr="00000000" w14:paraId="000000B3">
      <w:pPr>
        <w:rPr/>
      </w:pPr>
      <w:sdt>
        <w:sdtPr>
          <w:id w:val="1794804726"/>
          <w:tag w:val="goog_rdk_5"/>
        </w:sdtPr>
        <w:sdtContent>
          <w:r w:rsidDel="00000000" w:rsidR="00000000" w:rsidRPr="00000000">
            <w:rPr>
              <w:rFonts w:ascii="Arial Unicode MS" w:cs="Arial Unicode MS" w:eastAsia="Arial Unicode MS" w:hAnsi="Arial Unicode MS"/>
              <w:rtl w:val="0"/>
            </w:rPr>
            <w:t xml:space="preserve">Специфікація не вводить роль Reviewer або окрему дію Approve. Перехід Resolved → Closed дозволений поточному assignee. Питання, хто перевіряє результат у реальному процесі команди, не дає права додати нову роль чи обхід AC-07.4. [S1: BR-08.1; AC-07.4]</w:t>
          </w:r>
        </w:sdtContent>
      </w:sdt>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КОНТРОЛЬНЕ ПОВІДОМЛЕННЯ — МОЖНА ДОДАТИ ДО G2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Перед продовженням зафіксуй лише рішення зі статусом APPROVED у наведеному Decision Log. Поверни компактний Input Pack v1.0 з окремими секціями SOURCE requirements та APPROVED design decisions. Не змінюй оригінальні ID. Непогоджені рішення залиш UNRESOLVED. Якщо вони блокують план екранів, зупинися і назви їх.</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Decision Log: [вставити фактично погоджені D-ID, їхній текст, автора та дату].</w:t>
      </w:r>
    </w:p>
    <w:bookmarkStart w:colFirst="0" w:colLast="0" w:name="bookmark=id.5bl601w9udbr" w:id="6"/>
    <w:bookmarkEnd w:id="6"/>
    <w:p w:rsidR="00000000" w:rsidDel="00000000" w:rsidP="00000000" w:rsidRDefault="00000000" w:rsidRPr="00000000" w14:paraId="000000B7">
      <w:pPr>
        <w:pStyle w:val="Heading1"/>
        <w:pageBreakBefore w:val="1"/>
        <w:rPr/>
      </w:pPr>
      <w:r w:rsidDel="00000000" w:rsidR="00000000" w:rsidRPr="00000000">
        <w:rPr>
          <w:rtl w:val="0"/>
        </w:rPr>
        <w:t xml:space="preserve">7. G2 — послідовність екранів</w:t>
      </w:r>
    </w:p>
    <w:tbl>
      <w:tblPr>
        <w:tblStyle w:val="Table7"/>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Той самий ChatGPT-чат • аналітичний режим.</w:t>
            </w:r>
          </w:p>
        </w:tc>
        <w:tc>
          <w:tcPr>
            <w:shd w:fill="f3f6f7"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Input Pack v1.0 + погоджений Decision Log. За нової розмови вставити обидва текстом.</w:t>
            </w:r>
          </w:p>
        </w:tc>
        <w:tc>
          <w:tcPr>
            <w:shd w:fill="f3f6f7"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02_Screen_Map_v0.1 + таблиця переходів.</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Ти — UX architect. Використовуй останній погоджений Input Pack і Decision Log. Не відновлюй Deferred/Future функції з ранньої історії чату.</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Побудуй мінімальну систему екранів для Release MVP. Одна User Story не означає один screen: related controls можна розмістити у спільних деталях issue.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кожної surface/state запиши:</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Screen/State ID | Name | Purpose | Actors | Entry | Visible data | Inputs | Actions | Role/state conditions | Errors/empty states | Exit | Source/D-ID.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Розрізняй screen, state того самого screen, modal/overlay, component state та службову annotation. Визнач також, скільки Figma frames потрібно для демонстрації, не плутаючи це з кількістю продуктових екранів.</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погодженого варіанта використай: S-01 Authentication boundary; S-02 Issues List зі станами S-02-A All, S-02-B Important, S-02-C Empty; M-01 Create modal; S-03 Issue Details. Не додавати самостійні сторінки Assignment, Priority, Status або Comments.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Зроби таблицю переходів:</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T-ID | From | Actor | Trigger | Preconditions | To | Visible result | Requirement/D-ID.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Покрий сценарії: створення та перегляд issue; призначення і priority для Team Lead; дозволені статусні переходи; повернення Resolved у роботу; comment success/error; перегляд Important; заборонена дія для неуповноваженого користувача; порожній список.</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Врахуй повернення на попередній list state, якщо це погоджено. Недопустима дія не створює перехід. S-01 залишається placeholder, а не вигаданим login screen.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Дай текстовий user flow для кожного сценарію з ID екранів та очікуваними станами. Наведи 3 приклади того, що НЕ слід додавати, навіть якщо це типово для issue trackers.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Наприкінці: мінімальний Screen Inventory; unresolved рішення; критерії, які план ще не покриває. Не створюй зображення, код чи Figma-файл. Не оголошуй свій план затвердженим.</w:t>
      </w:r>
    </w:p>
    <w:p w:rsidR="00000000" w:rsidDel="00000000" w:rsidP="00000000" w:rsidRDefault="00000000" w:rsidRPr="00000000" w14:paraId="000000CC">
      <w:pPr>
        <w:pStyle w:val="Heading2"/>
        <w:rPr/>
      </w:pPr>
      <w:r w:rsidDel="00000000" w:rsidR="00000000" w:rsidRPr="00000000">
        <w:rPr>
          <w:rtl w:val="0"/>
        </w:rPr>
        <w:t xml:space="preserve">Що перевірити</w:t>
      </w:r>
    </w:p>
    <w:p w:rsidR="00000000" w:rsidDel="00000000" w:rsidP="00000000" w:rsidRDefault="00000000" w:rsidRPr="00000000" w14:paraId="000000CD">
      <w:pPr>
        <w:rPr/>
      </w:pPr>
      <w:r w:rsidDel="00000000" w:rsidR="00000000" w:rsidRPr="00000000">
        <w:rPr>
          <w:rtl w:val="0"/>
        </w:rPr>
        <w:t xml:space="preserve">Усі MVP-сценарії мають маршрут. Зміна priority не веде на вигадану сторінку налаштувань. Important — відображення того самого набору даних, а не незалежний список. Cancel не створює issue. Повернення не «телепортує» користувача на довільну сторінку.</w:t>
      </w:r>
    </w:p>
    <w:bookmarkStart w:colFirst="0" w:colLast="0" w:name="bookmark=id.r71w4m81175g" w:id="7"/>
    <w:bookmarkEnd w:id="7"/>
    <w:p w:rsidR="00000000" w:rsidDel="00000000" w:rsidP="00000000" w:rsidRDefault="00000000" w:rsidRPr="00000000" w14:paraId="000000CE">
      <w:pPr>
        <w:pStyle w:val="Heading1"/>
        <w:pageBreakBefore w:val="1"/>
        <w:rPr/>
      </w:pPr>
      <w:r w:rsidDel="00000000" w:rsidR="00000000" w:rsidRPr="00000000">
        <w:rPr>
          <w:rtl w:val="0"/>
        </w:rPr>
        <w:t xml:space="preserve">8. Зразок архітектури для кейсу</w:t>
      </w:r>
    </w:p>
    <w:p w:rsidR="00000000" w:rsidDel="00000000" w:rsidP="00000000" w:rsidRDefault="00000000" w:rsidRPr="00000000" w14:paraId="000000CF">
      <w:pPr>
        <w:rPr/>
      </w:pPr>
      <w:r w:rsidDel="00000000" w:rsidR="00000000" w:rsidRPr="00000000">
        <w:rPr>
          <w:rtl w:val="0"/>
        </w:rPr>
        <w:t xml:space="preserve">Це рекомендована структура після погодження D-01–D-08. Інша структура допустима, якщо вона так само покриває вимоги і має пояснення.</w:t>
      </w:r>
    </w:p>
    <w:tbl>
      <w:tblPr>
        <w:tblStyle w:val="Table8"/>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162"/>
        <w:gridCol w:w="4762"/>
        <w:gridCol w:w="3940"/>
        <w:tblGridChange w:id="0">
          <w:tblGrid>
            <w:gridCol w:w="1162"/>
            <w:gridCol w:w="4762"/>
            <w:gridCol w:w="3940"/>
          </w:tblGrid>
        </w:tblGridChange>
      </w:tblGrid>
      <w:tr>
        <w:trPr>
          <w:cantSplit w:val="0"/>
          <w:tblHeader w:val="1"/>
        </w:trPr>
        <w:tc>
          <w:tcPr>
            <w:shd w:fill="18384b"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shd w:fill="18384b"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має бути</w:t>
            </w:r>
            <w:r w:rsidDel="00000000" w:rsidR="00000000" w:rsidRPr="00000000">
              <w:rPr>
                <w:rtl w:val="0"/>
              </w:rPr>
            </w:r>
          </w:p>
        </w:tc>
        <w:tc>
          <w:tcPr>
            <w:shd w:fill="18384b"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Чим це НЕ є</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S-01</w:t>
            </w:r>
          </w:p>
        </w:tc>
        <w:tc>
          <w:tcPr>
            <w:shd w:fill="f3f6f7"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Назва застосунку; нейтральна межа «Authentication entry — mechanism TBD».</w:t>
            </w:r>
          </w:p>
        </w:tc>
        <w:tc>
          <w:tcPr>
            <w:shd w:fill="f3f6f7"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форма пароля; не реальна authentication.</w:t>
            </w:r>
          </w:p>
        </w:tc>
      </w:tr>
      <w:tr>
        <w:trPr>
          <w:cantSplit w:val="1"/>
          <w:tblHeader w:val="0"/>
        </w:trPr>
        <w:tc>
          <w:tcPr>
            <w:shd w:fill="ffffff"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S-02-A</w:t>
            </w:r>
          </w:p>
        </w:tc>
        <w:tc>
          <w:tcPr>
            <w:shd w:fill="ffffff"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All Issues: ID, Title, Status, Priority, Assignee; Create Issue; перемикач видів.</w:t>
            </w:r>
          </w:p>
        </w:tc>
        <w:tc>
          <w:tcPr>
            <w:shd w:fill="ffffff"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dashboard; без search, bulk selection чи analytics.</w:t>
            </w:r>
          </w:p>
        </w:tc>
      </w:tr>
      <w:tr>
        <w:trPr>
          <w:cantSplit w:val="1"/>
          <w:tblHeader w:val="0"/>
        </w:trPr>
        <w:tc>
          <w:tcPr>
            <w:shd w:fill="f3f6f7"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S-02-B</w:t>
            </w:r>
          </w:p>
        </w:tc>
        <w:tc>
          <w:tcPr>
            <w:shd w:fill="f3f6f7"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Important Issues: ті самі поля; High/Critical AND status != Closed.</w:t>
            </w:r>
          </w:p>
        </w:tc>
        <w:tc>
          <w:tcPr>
            <w:shd w:fill="f3f6f7"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нова продуктова сторінка з окремою бізнес-логікою.</w:t>
            </w:r>
          </w:p>
        </w:tc>
      </w:tr>
      <w:tr>
        <w:trPr>
          <w:cantSplit w:val="1"/>
          <w:tblHeader w:val="0"/>
        </w:trPr>
        <w:tc>
          <w:tcPr>
            <w:shd w:fill="ffffff" w:val="cle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S-02-C</w:t>
            </w:r>
          </w:p>
        </w:tc>
        <w:tc>
          <w:tcPr>
            <w:shd w:fill="ffffff"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Порожній All Issues зі зрозумілим станом відсутності заявок.</w:t>
            </w:r>
          </w:p>
        </w:tc>
        <w:tc>
          <w:tcPr>
            <w:shd w:fill="ffffff"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окремий сценарій помилки завантаження.</w:t>
            </w:r>
          </w:p>
        </w:tc>
      </w:tr>
      <w:tr>
        <w:trPr>
          <w:cantSplit w:val="1"/>
          <w:tblHeader w:val="0"/>
        </w:trPr>
        <w:tc>
          <w:tcPr>
            <w:shd w:fill="f3f6f7"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M-01</w:t>
            </w:r>
          </w:p>
        </w:tc>
        <w:tc>
          <w:tcPr>
            <w:shd w:fill="f3f6f7"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Modal: Title, Description, Create, Cancel; default і validation приклади.</w:t>
            </w:r>
          </w:p>
        </w:tc>
        <w:tc>
          <w:tcPr>
            <w:shd w:fill="f3f6f7"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input для status, priority, author або ID.</w:t>
            </w:r>
          </w:p>
        </w:tc>
      </w:tr>
      <w:tr>
        <w:trPr>
          <w:cantSplit w:val="1"/>
          <w:tblHeader w:val="0"/>
        </w:trPr>
        <w:tc>
          <w:tcPr>
            <w:shd w:fill="ffffff"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w:t>
            </w:r>
          </w:p>
        </w:tc>
        <w:tc>
          <w:tcPr>
            <w:shd w:fill="ffffff"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Деталі; assignee/priority/status; comment input і saved entries.</w:t>
            </w:r>
          </w:p>
        </w:tc>
        <w:tc>
          <w:tcPr>
            <w:shd w:fill="ffffff"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4 сторінки для окремих операцій.</w:t>
            </w:r>
          </w:p>
        </w:tc>
      </w:tr>
      <w:tr>
        <w:trPr>
          <w:cantSplit w:val="1"/>
          <w:tblHeader w:val="0"/>
        </w:trPr>
        <w:tc>
          <w:tcPr>
            <w:shd w:fill="f3f6f7"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REF-01</w:t>
            </w:r>
          </w:p>
        </w:tc>
        <w:tc>
          <w:tcPr>
            <w:shd w:fill="f3f6f7"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Поруч із продуктовими frames: матриці прав, transition table, приклади помилок.</w:t>
            </w:r>
          </w:p>
        </w:tc>
        <w:tc>
          <w:tcPr>
            <w:shd w:fill="f3f6f7"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панель, яку бачить користувач застосунку.</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Не змішуйте продукт і пояснення макета</w:t>
      </w:r>
    </w:p>
    <w:p w:rsidR="00000000" w:rsidDel="00000000" w:rsidP="00000000" w:rsidRDefault="00000000" w:rsidRPr="00000000" w14:paraId="000000EA">
      <w:pPr>
        <w:rPr/>
      </w:pPr>
      <w:r w:rsidDel="00000000" w:rsidR="00000000" w:rsidRPr="00000000">
        <w:rPr>
          <w:rtl w:val="0"/>
        </w:rPr>
        <w:t xml:space="preserve">Назви на кшталт S-02-A SPECIFICATIONS, Actor: Team Lead та Interaction State Reference — примітки для розробника. Розміщуйте їх за межами продуктових frames, наприклад у Section «Review notes». Вони не повинні потрапити у клікабельний інтерфейс.</w:t>
      </w:r>
    </w:p>
    <w:p w:rsidR="00000000" w:rsidDel="00000000" w:rsidP="00000000" w:rsidRDefault="00000000" w:rsidRPr="00000000" w14:paraId="000000EB">
      <w:pPr>
        <w:rPr/>
      </w:pPr>
      <w:r w:rsidDel="00000000" w:rsidR="00000000" w:rsidRPr="00000000">
        <w:rPr>
          <w:rtl w:val="0"/>
        </w:rPr>
        <w:t xml:space="preserve">Можна мати кілька Figma frames для одного list screen, щоб показати All / Important / Empty. Це не порушує вимогу «Important — не окремий екран» на рівні продукту. Frame є способом представлення стану.</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Мінімум продуктових поверхонь: S-01, S-02, M-01, S-03. Кількість Figma frames може бути більшою через демонстраційні стани. Не створюйте всі 4 ролі/контексти × 4 статуси як повні сторінки.</w:t>
      </w:r>
    </w:p>
    <w:p w:rsidR="00000000" w:rsidDel="00000000" w:rsidP="00000000" w:rsidRDefault="00000000" w:rsidRPr="00000000" w14:paraId="000000ED">
      <w:pPr>
        <w:pStyle w:val="Heading2"/>
        <w:rPr/>
      </w:pPr>
      <w:r w:rsidDel="00000000" w:rsidR="00000000" w:rsidRPr="00000000">
        <w:rPr>
          <w:rtl w:val="0"/>
        </w:rPr>
        <w:t xml:space="preserve">Правило читабельності</w:t>
      </w:r>
    </w:p>
    <w:p w:rsidR="00000000" w:rsidDel="00000000" w:rsidP="00000000" w:rsidRDefault="00000000" w:rsidRPr="00000000" w14:paraId="000000EE">
      <w:pPr>
        <w:rPr/>
      </w:pPr>
      <w:r w:rsidDel="00000000" w:rsidR="00000000" w:rsidRPr="00000000">
        <w:rPr>
          <w:rtl w:val="0"/>
        </w:rPr>
        <w:t xml:space="preserve">Для довгих Title зберігайте можливість відкрити повний текст у S-03. Placeholder не має виглядати як активний checkbox. Підписи Assignee, Priority, Status достатні; «Control Actions Area» не є обов’язковим користувацьким заголовком.</w:t>
      </w:r>
    </w:p>
    <w:bookmarkStart w:colFirst="0" w:colLast="0" w:name="bookmark=id.ouckp5iys51h" w:id="8"/>
    <w:bookmarkEnd w:id="8"/>
    <w:p w:rsidR="00000000" w:rsidDel="00000000" w:rsidP="00000000" w:rsidRDefault="00000000" w:rsidRPr="00000000" w14:paraId="000000EF">
      <w:pPr>
        <w:pStyle w:val="Heading1"/>
        <w:pageBreakBefore w:val="1"/>
        <w:rPr/>
      </w:pPr>
      <w:r w:rsidDel="00000000" w:rsidR="00000000" w:rsidRPr="00000000">
        <w:rPr>
          <w:rtl w:val="0"/>
        </w:rPr>
        <w:t xml:space="preserve">9. G3 — контракт для розробника</w:t>
      </w:r>
    </w:p>
    <w:tbl>
      <w:tblPr>
        <w:tblStyle w:val="Table9"/>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 текстова формалізація, не image generation.</w:t>
            </w:r>
          </w:p>
        </w:tc>
        <w:tc>
          <w:tcPr>
            <w:shd w:fill="f3f6f7"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Input Pack v1.0; Decision Log; Screen Map після ручної перевірки.</w:t>
            </w:r>
          </w:p>
        </w:tc>
        <w:tc>
          <w:tcPr>
            <w:shd w:fill="f3f6f7"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03_Screen_Contracts + Traceability + тести.</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Підготуй Developer-Verifiable Screen Contracts за погодженим планом. Не додавай продуктових вимог. Нові UX-рішення познач PROPOSED D-ID, а не SOURCE.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кожного screen/state запиши:</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1. ID, призначення, actors, entry conditions.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2. Visible data: назва поля, обов’язковість, вигляд відсутнього значення.</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3. Controls: C-ID, label, type, visible/enabled conditions, trigger, результат, Source/D-ID.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4. Default, empty, validation та error states.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5. Incoming/outgoing transitions з T-ID.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6. Що саме перевіряється в макеті, у прототипі та лише в реалізації.</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Окремо сформуй permission matrix для Team Member non-assignee; Team Member assignee; Team Lead non-assignee; Team Lead assignee. Дії: view, create, comment, assign, change priority, change status. Assignee — відношення користувача до issue, не нова глобальна роль. Team Lead не отримує автоматично права на status.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Побудуй повну матрицю status transitions. Поточний status — не новий перехід; Closed не має вихідних переходів. Дозволені лише переходи BR-08.1.</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Запиши Important predicate точно: priority у {High, Critical} AND status != Closed. Додай приклади High+Resolved, Critical+Closed та відсутній priority.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Create відокрем користувацькі поля від автоматично заданих. Для priority розрізни відсутнє значення та доступні для встановлення значення. Для comments збережи author, time і невдале збереження без створеного comment.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Зроби Traceability: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Source ID/пункт | UIR-ID | Screen/State | C-ID або annotation | Test ID | Verification level.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Покрий усі AC включених US. Для US-03 зберігай посилання на вихідні ненумеровані пункти.</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кожного тесту: actor/context, precondition, action, expected visible result, що не можна довести цим тестом. Не став PASS за майбутній макет. Перелік потрібних бізнес-рішень виведи окремо.</w:t>
      </w:r>
    </w:p>
    <w:p w:rsidR="00000000" w:rsidDel="00000000" w:rsidP="00000000" w:rsidRDefault="00000000" w:rsidRPr="00000000" w14:paraId="00000108">
      <w:pPr>
        <w:pStyle w:val="Heading2"/>
        <w:rPr/>
      </w:pPr>
      <w:r w:rsidDel="00000000" w:rsidR="00000000" w:rsidRPr="00000000">
        <w:rPr>
          <w:rtl w:val="0"/>
        </w:rPr>
        <w:t xml:space="preserve">Контроль</w:t>
      </w:r>
    </w:p>
    <w:p w:rsidR="00000000" w:rsidDel="00000000" w:rsidP="00000000" w:rsidRDefault="00000000" w:rsidRPr="00000000" w14:paraId="00000109">
      <w:pPr>
        <w:rPr/>
      </w:pPr>
      <w:r w:rsidDel="00000000" w:rsidR="00000000" w:rsidRPr="00000000">
        <w:rPr>
          <w:rtl w:val="0"/>
        </w:rPr>
        <w:t xml:space="preserve">Розробник повинен відповісти: що натискає користувач, за яких умов, що змінюється, де це видно і за яким тестом перевіряється. Не досить написати «керування статусом працює».</w:t>
      </w:r>
    </w:p>
    <w:bookmarkStart w:colFirst="0" w:colLast="0" w:name="bookmark=id.veopeouvdaaq" w:id="9"/>
    <w:bookmarkEnd w:id="9"/>
    <w:p w:rsidR="00000000" w:rsidDel="00000000" w:rsidP="00000000" w:rsidRDefault="00000000" w:rsidRPr="00000000" w14:paraId="0000010A">
      <w:pPr>
        <w:pStyle w:val="Heading1"/>
        <w:pageBreakBefore w:val="1"/>
        <w:rPr/>
      </w:pPr>
      <w:r w:rsidDel="00000000" w:rsidR="00000000" w:rsidRPr="00000000">
        <w:rPr>
          <w:rtl w:val="0"/>
        </w:rPr>
        <w:t xml:space="preserve">10. Еталонні логічні перевірки</w:t>
      </w:r>
    </w:p>
    <w:p w:rsidR="00000000" w:rsidDel="00000000" w:rsidP="00000000" w:rsidRDefault="00000000" w:rsidRPr="00000000" w14:paraId="0000010B">
      <w:pPr>
        <w:rPr/>
      </w:pPr>
      <w:r w:rsidDel="00000000" w:rsidR="00000000" w:rsidRPr="00000000">
        <w:rPr>
          <w:rtl w:val="0"/>
        </w:rPr>
        <w:t xml:space="preserve">Матриці нижче — контрольні висновки для вимог [S1: BR-02/06/08.1; US-02/03/06; AC-07.4]. Перепризначення та UI-спосіб підтвердження лишаються погодженими D-рішеннями.</w:t>
      </w:r>
    </w:p>
    <w:tbl>
      <w:tblPr>
        <w:tblStyle w:val="Table10"/>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65"/>
        <w:gridCol w:w="1800"/>
        <w:gridCol w:w="1800"/>
        <w:gridCol w:w="1800"/>
        <w:gridCol w:w="1800"/>
        <w:tblGridChange w:id="0">
          <w:tblGrid>
            <w:gridCol w:w="2665"/>
            <w:gridCol w:w="1800"/>
            <w:gridCol w:w="1800"/>
            <w:gridCol w:w="1800"/>
            <w:gridCol w:w="1800"/>
          </w:tblGrid>
        </w:tblGridChange>
      </w:tblGrid>
      <w:tr>
        <w:trPr>
          <w:cantSplit w:val="0"/>
          <w:tblHeader w:val="1"/>
        </w:trPr>
        <w:tc>
          <w:tcPr>
            <w:shd w:fill="18384b" w:val="cle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Дія</w:t>
            </w:r>
            <w:r w:rsidDel="00000000" w:rsidR="00000000" w:rsidRPr="00000000">
              <w:rPr>
                <w:rtl w:val="0"/>
              </w:rPr>
            </w:r>
          </w:p>
        </w:tc>
        <w:tc>
          <w:tcPr>
            <w:shd w:fill="18384b"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Member</w:t>
              <w:br w:type="textWrapping"/>
              <w:t xml:space="preserve">не assignee</w:t>
            </w:r>
            <w:r w:rsidDel="00000000" w:rsidR="00000000" w:rsidRPr="00000000">
              <w:rPr>
                <w:rtl w:val="0"/>
              </w:rPr>
            </w:r>
          </w:p>
        </w:tc>
        <w:tc>
          <w:tcPr>
            <w:shd w:fill="18384b"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Member</w:t>
              <w:br w:type="textWrapping"/>
              <w:t xml:space="preserve">assignee</w:t>
            </w:r>
            <w:r w:rsidDel="00000000" w:rsidR="00000000" w:rsidRPr="00000000">
              <w:rPr>
                <w:rtl w:val="0"/>
              </w:rPr>
            </w:r>
          </w:p>
        </w:tc>
        <w:tc>
          <w:tcPr>
            <w:shd w:fill="18384b"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Lead</w:t>
              <w:br w:type="textWrapping"/>
              <w:t xml:space="preserve">не assignee</w:t>
            </w:r>
            <w:r w:rsidDel="00000000" w:rsidR="00000000" w:rsidRPr="00000000">
              <w:rPr>
                <w:rtl w:val="0"/>
              </w:rPr>
            </w:r>
          </w:p>
        </w:tc>
        <w:tc>
          <w:tcPr>
            <w:shd w:fill="18384b"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Lead</w:t>
              <w:br w:type="textWrapping"/>
              <w:t xml:space="preserve">assignee</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View / create / comment</w:t>
            </w:r>
          </w:p>
        </w:tc>
        <w:tc>
          <w:tcPr>
            <w:shd w:fill="f3f6f7"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c>
          <w:tcPr>
            <w:shd w:fill="f3f6f7" w:val="cle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c>
          <w:tcPr>
            <w:shd w:fill="f3f6f7" w:val="cle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c>
          <w:tcPr>
            <w:shd w:fill="f3f6f7" w:val="cle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fffff" w:val="cle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Призначити assignee</w:t>
            </w:r>
          </w:p>
        </w:tc>
        <w:tc>
          <w:tcPr>
            <w:shd w:fill="ffffff" w:val="cle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fffff" w:val="cle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fffff" w:val="cle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c>
          <w:tcPr>
            <w:shd w:fill="ffffff"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3f6f7" w:val="cle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Змінити priority</w:t>
            </w:r>
          </w:p>
        </w:tc>
        <w:tc>
          <w:tcPr>
            <w:shd w:fill="f3f6f7" w:val="cle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3f6f7" w:val="cle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3f6f7" w:val="cle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c>
          <w:tcPr>
            <w:shd w:fill="f3f6f7"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fffff"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Змінити status</w:t>
            </w:r>
          </w:p>
        </w:tc>
        <w:tc>
          <w:tcPr>
            <w:shd w:fill="ffffff"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fffff"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 BR-08.1</w:t>
            </w:r>
          </w:p>
        </w:tc>
        <w:tc>
          <w:tcPr>
            <w:shd w:fill="ffffff"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c>
          <w:tcPr>
            <w:shd w:fill="ffffff"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 BR-08.1</w:t>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tbl>
      <w:tblPr>
        <w:tblStyle w:val="Table11"/>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268"/>
        <w:gridCol w:w="1899"/>
        <w:gridCol w:w="1899"/>
        <w:gridCol w:w="1899"/>
        <w:gridCol w:w="1899"/>
        <w:tblGridChange w:id="0">
          <w:tblGrid>
            <w:gridCol w:w="2268"/>
            <w:gridCol w:w="1899"/>
            <w:gridCol w:w="1899"/>
            <w:gridCol w:w="1899"/>
            <w:gridCol w:w="1899"/>
          </w:tblGrid>
        </w:tblGridChange>
      </w:tblGrid>
      <w:tr>
        <w:trPr>
          <w:cantSplit w:val="0"/>
          <w:tblHeader w:val="1"/>
        </w:trPr>
        <w:tc>
          <w:tcPr>
            <w:shd w:fill="18384b" w:val="cle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Поточний status</w:t>
            </w:r>
            <w:r w:rsidDel="00000000" w:rsidR="00000000" w:rsidRPr="00000000">
              <w:rPr>
                <w:rtl w:val="0"/>
              </w:rPr>
            </w:r>
          </w:p>
        </w:tc>
        <w:tc>
          <w:tcPr>
            <w:shd w:fill="18384b" w:val="cle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Open</w:t>
            </w:r>
            <w:r w:rsidDel="00000000" w:rsidR="00000000" w:rsidRPr="00000000">
              <w:rPr>
                <w:rtl w:val="0"/>
              </w:rPr>
            </w:r>
          </w:p>
        </w:tc>
        <w:tc>
          <w:tcPr>
            <w:shd w:fill="18384b"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 Progress</w:t>
            </w:r>
            <w:r w:rsidDel="00000000" w:rsidR="00000000" w:rsidRPr="00000000">
              <w:rPr>
                <w:rtl w:val="0"/>
              </w:rPr>
            </w:r>
          </w:p>
        </w:tc>
        <w:tc>
          <w:tcPr>
            <w:shd w:fill="18384b"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Resolved</w:t>
            </w:r>
            <w:r w:rsidDel="00000000" w:rsidR="00000000" w:rsidRPr="00000000">
              <w:rPr>
                <w:rtl w:val="0"/>
              </w:rPr>
            </w:r>
          </w:p>
        </w:tc>
        <w:tc>
          <w:tcPr>
            <w:shd w:fill="18384b"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Closed</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Open</w:t>
            </w:r>
          </w:p>
        </w:tc>
        <w:tc>
          <w:tcPr>
            <w:shd w:fill="f3f6f7"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Поточний</w:t>
            </w:r>
          </w:p>
        </w:tc>
        <w:tc>
          <w:tcPr>
            <w:shd w:fill="f3f6f7"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Дозволено</w:t>
            </w:r>
          </w:p>
        </w:tc>
        <w:tc>
          <w:tcPr>
            <w:shd w:fill="f3f6f7"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3f6f7"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r>
      <w:tr>
        <w:trPr>
          <w:cantSplit w:val="1"/>
          <w:tblHeader w:val="0"/>
        </w:trPr>
        <w:tc>
          <w:tcPr>
            <w:shd w:fill="ffffff"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 Progress</w:t>
            </w:r>
          </w:p>
        </w:tc>
        <w:tc>
          <w:tcPr>
            <w:shd w:fill="ffffff"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fffff"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Поточний</w:t>
            </w:r>
          </w:p>
        </w:tc>
        <w:tc>
          <w:tcPr>
            <w:shd w:fill="ffffff"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Дозволено</w:t>
            </w:r>
          </w:p>
        </w:tc>
        <w:tc>
          <w:tcPr>
            <w:shd w:fill="ffffff"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r>
      <w:tr>
        <w:trPr>
          <w:cantSplit w:val="1"/>
          <w:tblHeader w:val="0"/>
        </w:trPr>
        <w:tc>
          <w:tcPr>
            <w:shd w:fill="f3f6f7" w:val="cle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Resolved</w:t>
            </w:r>
          </w:p>
        </w:tc>
        <w:tc>
          <w:tcPr>
            <w:shd w:fill="f3f6f7"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3f6f7" w:val="cle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Дозволено</w:t>
            </w:r>
          </w:p>
        </w:tc>
        <w:tc>
          <w:tcPr>
            <w:shd w:fill="f3f6f7" w:val="cle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Поточний</w:t>
            </w:r>
          </w:p>
        </w:tc>
        <w:tc>
          <w:tcPr>
            <w:shd w:fill="f3f6f7" w:val="cle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Дозволено</w:t>
            </w:r>
          </w:p>
        </w:tc>
      </w:tr>
      <w:tr>
        <w:trPr>
          <w:cantSplit w:val="1"/>
          <w:tblHeader w:val="0"/>
        </w:trPr>
        <w:tc>
          <w:tcPr>
            <w:shd w:fill="ffffff"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Closed</w:t>
            </w:r>
          </w:p>
        </w:tc>
        <w:tc>
          <w:tcPr>
            <w:shd w:fill="ffffff" w:val="cle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fffff" w:val="cle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fffff"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Заборонено</w:t>
            </w:r>
          </w:p>
        </w:tc>
        <w:tc>
          <w:tcPr>
            <w:shd w:fill="ffffff"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Поточний</w:t>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Що означає enabled</w:t>
      </w:r>
    </w:p>
    <w:p w:rsidR="00000000" w:rsidDel="00000000" w:rsidP="00000000" w:rsidRDefault="00000000" w:rsidRPr="00000000" w14:paraId="00000141">
      <w:pPr>
        <w:rPr/>
      </w:pPr>
      <w:r w:rsidDel="00000000" w:rsidR="00000000" w:rsidRPr="00000000">
        <w:rPr>
          <w:rtl w:val="0"/>
        </w:rPr>
        <w:t xml:space="preserve">Дія зміни status доступна тоді, коли current user = current assignee і є дозволений перехід із поточного status. Для Closed навіть assignee не має виконуваного наступного переходу. Якщо assignee відсутній, ніхто не може змінити status до призначення.</w:t>
      </w:r>
    </w:p>
    <w:p w:rsidR="00000000" w:rsidDel="00000000" w:rsidP="00000000" w:rsidRDefault="00000000" w:rsidRPr="00000000" w14:paraId="00000142">
      <w:pPr>
        <w:pStyle w:val="Heading2"/>
        <w:rPr/>
      </w:pPr>
      <w:r w:rsidDel="00000000" w:rsidR="00000000" w:rsidRPr="00000000">
        <w:rPr>
          <w:rtl w:val="0"/>
        </w:rPr>
        <w:t xml:space="preserve">Що означає Important</w:t>
      </w:r>
    </w:p>
    <w:p w:rsidR="00000000" w:rsidDel="00000000" w:rsidP="00000000" w:rsidRDefault="00000000" w:rsidRPr="00000000" w14:paraId="00000143">
      <w:pPr>
        <w:rPr/>
      </w:pPr>
      <w:r w:rsidDel="00000000" w:rsidR="00000000" w:rsidRPr="00000000">
        <w:rPr>
          <w:rtl w:val="0"/>
        </w:rPr>
        <w:t xml:space="preserve">Important = (priority = High OR priority = Critical) AND status != Closed. Resolved не виключається. Невстановлений priority не відповідає High/Critical, отже не входить. Останній висновок потрібно посилати на сукупне правило, а не видавати за дослівний AC-08.3.</w:t>
      </w:r>
    </w:p>
    <w:p w:rsidR="00000000" w:rsidDel="00000000" w:rsidP="00000000" w:rsidRDefault="00000000" w:rsidRPr="00000000" w14:paraId="00000144">
      <w:pPr>
        <w:pStyle w:val="Heading2"/>
        <w:rPr/>
      </w:pPr>
      <w:r w:rsidDel="00000000" w:rsidR="00000000" w:rsidRPr="00000000">
        <w:rPr>
          <w:rtl w:val="0"/>
        </w:rPr>
        <w:t xml:space="preserve">Не робіть глобальних заборон із локального правила</w:t>
      </w:r>
    </w:p>
    <w:p w:rsidR="00000000" w:rsidDel="00000000" w:rsidP="00000000" w:rsidRDefault="00000000" w:rsidRPr="00000000" w14:paraId="00000145">
      <w:pPr>
        <w:rPr/>
      </w:pPr>
      <w:r w:rsidDel="00000000" w:rsidR="00000000" w:rsidRPr="00000000">
        <w:rPr>
          <w:rtl w:val="0"/>
        </w:rPr>
        <w:t xml:space="preserve">Відсутність вихідного переходу з Closed стосується status. Вона сама по собі не означає заборону comments або priority changes. Не додавайте таке блокування, якщо його немає в джерелі чи погодженому рішенні.</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Disabled control на зображенні — доказ візуального стану, а не серверної авторизації. Працююча кнопка у Figma — симуляція переходу, а не доказ збереження в базі даних.</w:t>
      </w:r>
    </w:p>
    <w:bookmarkStart w:colFirst="0" w:colLast="0" w:name="bookmark=id.8pm0e4hn9cxp" w:id="10"/>
    <w:bookmarkEnd w:id="10"/>
    <w:p w:rsidR="00000000" w:rsidDel="00000000" w:rsidP="00000000" w:rsidRDefault="00000000" w:rsidRPr="00000000" w14:paraId="00000147">
      <w:pPr>
        <w:pStyle w:val="Heading1"/>
        <w:pageBreakBefore w:val="1"/>
        <w:rPr/>
      </w:pPr>
      <w:r w:rsidDel="00000000" w:rsidR="00000000" w:rsidRPr="00000000">
        <w:rPr>
          <w:rtl w:val="0"/>
        </w:rPr>
        <w:t xml:space="preserve">11. G4 — перевірка плану до Figma</w:t>
      </w:r>
    </w:p>
    <w:tbl>
      <w:tblPr>
        <w:tblStyle w:val="Table12"/>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 роль рецензента; Think за наявності.</w:t>
            </w:r>
          </w:p>
        </w:tc>
        <w:tc>
          <w:tcPr>
            <w:shd w:fill="f3f6f7"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S1 доступна для звірки; Pack, D-Log, Screen Contracts, Traceability.</w:t>
            </w:r>
          </w:p>
        </w:tc>
        <w:tc>
          <w:tcPr>
            <w:shd w:fill="f3f6f7"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04_Plan_Review + рішення розробника.</w:t>
            </w:r>
          </w:p>
        </w:tc>
      </w:tr>
    </w:tbl>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Перевір план як критичний рецензент. Не захищай попередні відповіді. Зістав вихідну специфікацію, погоджені D-рішення, Input Pack, Screen Contracts і Traceability.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Якщо вихідної специфікації немає у доступному контексті, назви обмеження: не стверджуй, що перевірив відповідність S1.</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Пройди кожну included US і кожен AC. Шукай: пропуски; зайві функції; підміну вимог UX-рішеннями; неправильні права; незаконні status transitions; неправильне трактування Resolved або Not Set; неможливі маршрути; невизначені результати дій; дублювання екранів; непотрібні product controls; непокриті empty/error states.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Особливо перевір: Team Lead non-assignee не змінює status; у Create тільки Title/Description; Important включає High/Critical Resolved; Closed не має status transitions; усі джерельні ID реальні; backup/HTTPS не перетворено на екрани.</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Вихід 1 — матриця coverage для всіх AC: COVERED / MISSING / AMBIGUOUS із доказом у плані.</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Вихід 2 — DEF-ID | severity | source | plan location | проблема | мінімальне виправлення. Відокрем вимоговий дефект від необов’язкової UX-пропозиції.</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Вихід 3 — Q-ID, які блокують генерацію, та питання, які можна відкласти.</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Вихід 4 — PLAN READY / NOT READY з поясненням. READY — тільки рекомендація; остаточне рішення приймає розробник.</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Не додавай «покращення» без виявленої проблеми. Не змінюй джерело. Після виправлень дай перелік змінених пунктів, без повного переписування непорушених розділів.</w:t>
      </w:r>
    </w:p>
    <w:p w:rsidR="00000000" w:rsidDel="00000000" w:rsidP="00000000" w:rsidRDefault="00000000" w:rsidRPr="00000000" w14:paraId="00000159">
      <w:pPr>
        <w:pStyle w:val="Heading2"/>
        <w:rPr/>
      </w:pPr>
      <w:r w:rsidDel="00000000" w:rsidR="00000000" w:rsidRPr="00000000">
        <w:rPr>
          <w:rtl w:val="0"/>
        </w:rPr>
        <w:t xml:space="preserve">Контроль B — затверджує людина</w:t>
      </w:r>
    </w:p>
    <w:p w:rsidR="00000000" w:rsidDel="00000000" w:rsidP="00000000" w:rsidRDefault="00000000" w:rsidRPr="00000000" w14:paraId="0000015A">
      <w:pPr>
        <w:rPr/>
      </w:pPr>
      <w:sdt>
        <w:sdtPr>
          <w:id w:val="-1240193837"/>
          <w:tag w:val="goog_rdk_6"/>
        </w:sdtPr>
        <w:sdtContent>
          <w:r w:rsidDel="00000000" w:rsidR="00000000" w:rsidRPr="00000000">
            <w:rPr>
              <w:rFonts w:ascii="Arial Unicode MS" w:cs="Arial Unicode MS" w:eastAsia="Arial Unicode MS" w:hAnsi="Arial Unicode MS"/>
              <w:rtl w:val="0"/>
            </w:rPr>
            <w:t xml:space="preserve">Інший учасник або викладач перевіряє матриці й кілька граничних сценаріїв. У журналі: Reviewer, Date, Version, Accepted decisions, Open blockers. Нерозв’язаний блокер → не запускати Figma.</w:t>
          </w:r>
        </w:sdtContent>
      </w:sdt>
    </w:p>
    <w:p w:rsidR="00000000" w:rsidDel="00000000" w:rsidP="00000000" w:rsidRDefault="00000000" w:rsidRPr="00000000" w14:paraId="0000015B">
      <w:pPr>
        <w:rPr/>
      </w:pPr>
      <w:r w:rsidDel="00000000" w:rsidR="00000000" w:rsidRPr="00000000">
        <w:rPr>
          <w:rtl w:val="0"/>
        </w:rPr>
        <w:t xml:space="preserve">«Незалежний рецензент» у тому самому чаті — лише інструкція ролі, не справді незалежна перевірка. Другий студент і повторне звернення до джерела важливіші за повторне AI-схвалення.</w:t>
      </w:r>
    </w:p>
    <w:p w:rsidR="00000000" w:rsidDel="00000000" w:rsidP="00000000" w:rsidRDefault="00000000" w:rsidRPr="00000000" w14:paraId="0000015C">
      <w:pPr>
        <w:rPr/>
      </w:pPr>
      <w:r w:rsidDel="00000000" w:rsidR="00000000" w:rsidRPr="00000000">
        <w:rPr>
          <w:rtl w:val="0"/>
        </w:rPr>
        <w:t xml:space="preserve">Після контролю збережіть Pack та Screen Contracts як v1.0 APPROVED. Не підставляйте цей статус автоматично до чернеток.</w:t>
      </w:r>
    </w:p>
    <w:bookmarkStart w:colFirst="0" w:colLast="0" w:name="bookmark=id.h5b67jowgzqh" w:id="11"/>
    <w:bookmarkEnd w:id="11"/>
    <w:p w:rsidR="00000000" w:rsidDel="00000000" w:rsidP="00000000" w:rsidRDefault="00000000" w:rsidRPr="00000000" w14:paraId="0000015D">
      <w:pPr>
        <w:pStyle w:val="Heading1"/>
        <w:pageBreakBefore w:val="1"/>
        <w:rPr/>
      </w:pPr>
      <w:r w:rsidDel="00000000" w:rsidR="00000000" w:rsidRPr="00000000">
        <w:rPr>
          <w:rtl w:val="0"/>
        </w:rPr>
        <w:t xml:space="preserve">12. G5 — контракт для Figma у файлі</w:t>
      </w:r>
    </w:p>
    <w:tbl>
      <w:tblPr>
        <w:tblStyle w:val="Table13"/>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 текстовий чат; без Figma connector.</w:t>
            </w:r>
          </w:p>
        </w:tc>
        <w:tc>
          <w:tcPr>
            <w:shd w:fill="f3f6f7"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Лише погоджені Pack, Screen Contracts і D-Log.</w:t>
            </w:r>
          </w:p>
        </w:tc>
        <w:tc>
          <w:tcPr>
            <w:shd w:fill="f3f6f7"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05_Figma_Brief_v1.0.md або .txt у UTF-8.</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Скомпілюй один self-contained англомовний Figma Design implementation brief з погоджених Screen Contracts. Це не новий UX-дизайн і не переказ усієї специфікації.</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Обов’язкові секції: purpose and scope; design constraints; canonical screens/states with exact IDs; required labels/data; controls and permissions; status transitions; Important predicate; required empty/error examples; navigation intent; sample data; exclusions; acceptance checklist.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Кожне правило визнач один раз. Збережи Source/D-ID у коротких посиланнях. Не включай Candidate MVP, історію дискусії, backend design і деталізацію Deferred/Future. Заборонені функції переліч один раз.</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Попроси: editable Figma-native layers; reusable local components; Auto Layout де доречно; grayscale low-fidelity; meaningful names; одна робоча сторінка; примітки поза продуктовими frames; жодних page icon placeholders, декоративних квадратів, row-selection або bulk controls.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Створи canonical screens і компактні control/state examples; не вимагай повних сторінок для всіх role × status combinations. У state reference повинні бути всі 4 statuses і всі 4 role/assignee contexts.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Для prototype на цьому кроці лише анотації переходів. Не проси Agent експортувати файли чи реалізувати backend, authentication, conditional logic або перевірку прав у коді.</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Усі введені UX-рішення повинні вже мати APPROVED D-ID. Якщо рішення необхідне, але не погоджене, не приховуй його у brief — поверни BLOCKER.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Виведи лише текст файла Markdown, без вступу і без зовнішньої рамки коду. Не урізай важливі правила заради заданої кількості символів: обмеження поля запуску вирішується вкладенням файла.</w:t>
      </w:r>
    </w:p>
    <w:p w:rsidR="00000000" w:rsidDel="00000000" w:rsidP="00000000" w:rsidRDefault="00000000" w:rsidRPr="00000000" w14:paraId="0000016E">
      <w:pPr>
        <w:pStyle w:val="Heading2"/>
        <w:rPr/>
      </w:pPr>
      <w:r w:rsidDel="00000000" w:rsidR="00000000" w:rsidRPr="00000000">
        <w:rPr>
          <w:rtl w:val="0"/>
        </w:rPr>
        <w:t xml:space="preserve">Контроль C — перед дорогим зверненням</w:t>
      </w:r>
    </w:p>
    <w:p w:rsidR="00000000" w:rsidDel="00000000" w:rsidP="00000000" w:rsidRDefault="00000000" w:rsidRPr="00000000" w14:paraId="0000016F">
      <w:pPr>
        <w:rPr/>
      </w:pPr>
      <w:r w:rsidDel="00000000" w:rsidR="00000000" w:rsidRPr="00000000">
        <w:rPr>
          <w:rtl w:val="0"/>
        </w:rPr>
        <w:t xml:space="preserve">Відкрийте збережений .md/.txt у текстовому редакторі. Перевірте, що є весь текст, а не посилання на попередню відповідь; немає незаповнених квадратних дужок; статусів рівно чотири; Important predicate не змінився; рольові обмеження збереглися.</w:t>
      </w:r>
    </w:p>
    <w:p w:rsidR="00000000" w:rsidDel="00000000" w:rsidP="00000000" w:rsidRDefault="00000000" w:rsidRPr="00000000" w14:paraId="00000170">
      <w:pPr>
        <w:rPr/>
      </w:pPr>
      <w:r w:rsidDel="00000000" w:rsidR="00000000" w:rsidRPr="00000000">
        <w:rPr>
          <w:rtl w:val="0"/>
        </w:rPr>
        <w:t xml:space="preserve">Розширення повинно бути .md або .txt, а не .md.txt випадково. Сам файл не має вкладеної інструкції «дивись попередній чат»: Figma цей чат не бачить.</w:t>
      </w:r>
    </w:p>
    <w:p w:rsidR="00000000" w:rsidDel="00000000" w:rsidP="00000000" w:rsidRDefault="00000000" w:rsidRPr="00000000" w14:paraId="00000171">
      <w:pPr>
        <w:rPr/>
      </w:pPr>
      <w:r w:rsidDel="00000000" w:rsidR="00000000" w:rsidRPr="00000000">
        <w:rPr>
          <w:rtl w:val="0"/>
        </w:rPr>
        <w:t xml:space="preserve">Додаток A містить повний зразок brief для погодженого варіанта цього кейсу. Використовуйте його для порівняння, а не замість перевірки власної вибірки.</w:t>
      </w:r>
    </w:p>
    <w:bookmarkStart w:colFirst="0" w:colLast="0" w:name="bookmark=id.pwm087e63ep4" w:id="12"/>
    <w:bookmarkEnd w:id="12"/>
    <w:p w:rsidR="00000000" w:rsidDel="00000000" w:rsidP="00000000" w:rsidRDefault="00000000" w:rsidRPr="00000000" w14:paraId="00000172">
      <w:pPr>
        <w:pStyle w:val="Heading1"/>
        <w:pageBreakBefore w:val="1"/>
        <w:rPr/>
      </w:pPr>
      <w:r w:rsidDel="00000000" w:rsidR="00000000" w:rsidRPr="00000000">
        <w:rPr>
          <w:rtl w:val="0"/>
        </w:rPr>
        <w:t xml:space="preserve">13. F1 — одна основна генерація</w:t>
      </w:r>
    </w:p>
    <w:p w:rsidR="00000000" w:rsidDel="00000000" w:rsidP="00000000" w:rsidRDefault="00000000" w:rsidRPr="00000000" w14:paraId="00000173">
      <w:pPr>
        <w:pStyle w:val="Heading2"/>
        <w:rPr/>
      </w:pPr>
      <w:r w:rsidDel="00000000" w:rsidR="00000000" w:rsidRPr="00000000">
        <w:rPr>
          <w:rtl w:val="0"/>
        </w:rPr>
        <w:t xml:space="preserve">Середовище та контекст</w:t>
      </w:r>
    </w:p>
    <w:p w:rsidR="00000000" w:rsidDel="00000000" w:rsidP="00000000" w:rsidRDefault="00000000" w:rsidRPr="00000000" w14:paraId="00000174">
      <w:pPr>
        <w:rPr/>
      </w:pPr>
      <w:r w:rsidDel="00000000" w:rsidR="00000000" w:rsidRPr="00000000">
        <w:rPr>
          <w:rtl w:val="0"/>
        </w:rPr>
        <w:t xml:space="preserve">Відкрийте Figma Design у браузері або desktop, потрібний файл і Agent у лівій панелі. Потрібен доступ до редагування. Це не Figma Make і не Figma-плагін усередині ChatGPT. Генерація й редагування дизайн-об’єктів описані в офіційній довідці Agent. [W3]</w:t>
      </w:r>
    </w:p>
    <w:p w:rsidR="00000000" w:rsidDel="00000000" w:rsidP="00000000" w:rsidRDefault="00000000" w:rsidRPr="00000000" w14:paraId="00000175">
      <w:pPr>
        <w:rPr/>
      </w:pPr>
      <w:sdt>
        <w:sdtPr>
          <w:id w:val="1131905941"/>
          <w:tag w:val="goog_rdk_7"/>
        </w:sdtPr>
        <w:sdtContent>
          <w:r w:rsidDel="00000000" w:rsidR="00000000" w:rsidRPr="00000000">
            <w:rPr>
              <w:rFonts w:ascii="Arial Unicode MS" w:cs="Arial Unicode MS" w:eastAsia="Arial Unicode MS" w:hAnsi="Arial Unicode MS"/>
              <w:rtl w:val="0"/>
            </w:rPr>
            <w:t xml:space="preserve">У поле повідомлення, яке у пробному інтерфейсі мало назву Ask for changes, додайте brief: Add context / «+» → Add images and files. Figma підтримує .md, .txt і .docx; для текстового вкладення зазначений ліміт 1 MB. Файл також можна перетягнути у поле. [W4]</w:t>
          </w:r>
        </w:sdtContent>
      </w:sdt>
    </w:p>
    <w:p w:rsidR="00000000" w:rsidDel="00000000" w:rsidP="00000000" w:rsidRDefault="00000000" w:rsidRPr="00000000" w14:paraId="00000176">
      <w:pPr>
        <w:rPr/>
      </w:pPr>
      <w:r w:rsidDel="00000000" w:rsidR="00000000" w:rsidRPr="00000000">
        <w:rPr>
          <w:rtl w:val="0"/>
        </w:rPr>
        <w:t xml:space="preserve">Спостережені 2000 символів — обмеження поля конкретного інтерфейсу, не універсальне правило всіх режимів. Короткий launcher нижче вкладається у цей розмір. Не відправляйте великий brief десятьма окремими повідомленнями.</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F1 — LAUNCHER ДЛЯ FIGMA AGENT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Use the attached 05_Figma_Brief_v1.0.md as the approved design contract for Mini Issue Tracker. It is the only source for this generation.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Create the canonical editable low-fidelity screens and compact state reference defined in the file. Keep its exact screen IDs, fields, permissions, transitions and Important Issues rule. Use native editable Figma layers, grayscale, local reusable components and Auto Layout where practical. Keep annotations outside product frames.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Do not add page icons, square icon placeholders, row-selection controls, bulk actions or unsupported features. Do not create full-screen copies for every role/status combination. Do not build prototype interactions or backend logic.</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Read the complete attachment before editing. If it is missing, unreadable or contains a blocking unresolved decision, stop and identify the problem; do not invent a design.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After generation, in this same response report: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Created frames/state references; reused components; requirements not represented; assumptions or limitations. Do not claim that persistence, authentication or server permissions were tested.</w:t>
      </w:r>
    </w:p>
    <w:p w:rsidR="00000000" w:rsidDel="00000000" w:rsidP="00000000" w:rsidRDefault="00000000" w:rsidRPr="00000000" w14:paraId="0000017E">
      <w:pPr>
        <w:pStyle w:val="Heading2"/>
        <w:rPr/>
      </w:pPr>
      <w:r w:rsidDel="00000000" w:rsidR="00000000" w:rsidRPr="00000000">
        <w:rPr>
          <w:rtl w:val="0"/>
        </w:rPr>
        <w:t xml:space="preserve">Після завершення — без нового AI-запиту</w:t>
      </w:r>
    </w:p>
    <w:p w:rsidR="00000000" w:rsidDel="00000000" w:rsidP="00000000" w:rsidRDefault="00000000" w:rsidRPr="00000000" w14:paraId="0000017F">
      <w:pPr>
        <w:rPr/>
      </w:pPr>
      <w:r w:rsidDel="00000000" w:rsidR="00000000" w:rsidRPr="00000000">
        <w:rPr>
          <w:rtl w:val="0"/>
        </w:rPr>
        <w:t xml:space="preserve">Збережіть повідомлення Agent і список створених frames. Перевірте: чи можна редагувати текст; чи controls не є одним raster image; чи є правильні поля; чи створено справжні компоненти там, де це заявлено. Перед корекцією збережіть окремий знімок усього файла .fig із назвою BEFORE_REVIEW. Експорт цілого файла підтримується Figma. [W10] Копії instances на тому самому canvas можуть успадкувати зміну main component; не покладайтеся лише на них як на незалежний backup.</w:t>
      </w:r>
    </w:p>
    <w:bookmarkStart w:colFirst="0" w:colLast="0" w:name="bookmark=id.xbof2a8dtaqu" w:id="13"/>
    <w:bookmarkEnd w:id="13"/>
    <w:p w:rsidR="00000000" w:rsidDel="00000000" w:rsidP="00000000" w:rsidRDefault="00000000" w:rsidRPr="00000000" w14:paraId="00000180">
      <w:pPr>
        <w:pStyle w:val="Heading1"/>
        <w:pageBreakBefore w:val="1"/>
        <w:rPr/>
      </w:pPr>
      <w:r w:rsidDel="00000000" w:rsidR="00000000" w:rsidRPr="00000000">
        <w:rPr>
          <w:rtl w:val="0"/>
        </w:rPr>
        <w:t xml:space="preserve">14. Ручний огляд перед корекцією</w:t>
      </w:r>
    </w:p>
    <w:p w:rsidR="00000000" w:rsidDel="00000000" w:rsidP="00000000" w:rsidRDefault="00000000" w:rsidRPr="00000000" w14:paraId="00000181">
      <w:pPr>
        <w:rPr/>
      </w:pPr>
      <w:r w:rsidDel="00000000" w:rsidR="00000000" w:rsidRPr="00000000">
        <w:rPr>
          <w:rtl w:val="0"/>
        </w:rPr>
        <w:t xml:space="preserve">Не витрачайте другий Figma-запит одразу на «прибери один квадрат». Спочатку зберіть усі важливі зауваження в один Defect Log. Візуальний огляд виконує студент, а не лише той самий Agent.</w:t>
      </w:r>
    </w:p>
    <w:tbl>
      <w:tblPr>
        <w:tblStyle w:val="Table14"/>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701"/>
        <w:gridCol w:w="4252"/>
        <w:gridCol w:w="3912"/>
        <w:tblGridChange w:id="0">
          <w:tblGrid>
            <w:gridCol w:w="1701"/>
            <w:gridCol w:w="4252"/>
            <w:gridCol w:w="3912"/>
          </w:tblGrid>
        </w:tblGridChange>
      </w:tblGrid>
      <w:tr>
        <w:trPr>
          <w:cantSplit w:val="0"/>
          <w:tblHeader w:val="1"/>
        </w:trPr>
        <w:tc>
          <w:tcPr>
            <w:shd w:fill="18384b"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Перевірка</w:t>
            </w:r>
            <w:r w:rsidDel="00000000" w:rsidR="00000000" w:rsidRPr="00000000">
              <w:rPr>
                <w:rtl w:val="0"/>
              </w:rPr>
            </w:r>
          </w:p>
        </w:tc>
        <w:tc>
          <w:tcPr>
            <w:shd w:fill="18384b"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Приклад дефекту</w:t>
            </w:r>
            <w:r w:rsidDel="00000000" w:rsidR="00000000" w:rsidRPr="00000000">
              <w:rPr>
                <w:rtl w:val="0"/>
              </w:rPr>
            </w:r>
          </w:p>
        </w:tc>
        <w:tc>
          <w:tcPr>
            <w:shd w:fill="18384b"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зробити</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Структура</w:t>
            </w:r>
          </w:p>
        </w:tc>
        <w:tc>
          <w:tcPr>
            <w:shd w:fill="f3f6f7" w:val="clea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Окрема сторінка Change Priority замість контролу S-03.</w:t>
            </w:r>
          </w:p>
        </w:tc>
        <w:tc>
          <w:tcPr>
            <w:shd w:fill="f3f6f7" w:val="cle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Повернути функцію до деталей; зберегти вимоги.</w:t>
            </w:r>
          </w:p>
        </w:tc>
      </w:tr>
      <w:tr>
        <w:trPr>
          <w:cantSplit w:val="1"/>
          <w:tblHeader w:val="0"/>
        </w:trPr>
        <w:tc>
          <w:tcPr>
            <w:shd w:fill="ffffff" w:val="cle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Права</w:t>
            </w:r>
          </w:p>
        </w:tc>
        <w:tc>
          <w:tcPr>
            <w:shd w:fill="ffffff" w:val="cle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Team Lead може змінити чужий status.</w:t>
            </w:r>
          </w:p>
        </w:tc>
        <w:tc>
          <w:tcPr>
            <w:shd w:fill="ffffff" w:val="cle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Виправити умову доступності; додати non-assignee example.</w:t>
            </w:r>
          </w:p>
        </w:tc>
      </w:tr>
      <w:tr>
        <w:trPr>
          <w:cantSplit w:val="1"/>
          <w:tblHeader w:val="0"/>
        </w:trPr>
        <w:tc>
          <w:tcPr>
            <w:shd w:fill="f3f6f7"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Стани</w:t>
            </w:r>
          </w:p>
        </w:tc>
        <w:tc>
          <w:tcPr>
            <w:shd w:fill="f3f6f7"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Resolved помилково виключено з Important.</w:t>
            </w:r>
          </w:p>
        </w:tc>
        <w:tc>
          <w:tcPr>
            <w:shd w:fill="f3f6f7"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Звірити predicate і демонстраційні дані.</w:t>
            </w:r>
          </w:p>
        </w:tc>
      </w:tr>
      <w:tr>
        <w:trPr>
          <w:cantSplit w:val="1"/>
          <w:tblHeader w:val="0"/>
        </w:trPr>
        <w:tc>
          <w:tcPr>
            <w:shd w:fill="ffffff" w:val="cle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Поле priority</w:t>
            </w:r>
          </w:p>
        </w:tc>
        <w:tc>
          <w:tcPr>
            <w:shd w:fill="ffffff"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Not Set — звичайний selectable level.</w:t>
            </w:r>
          </w:p>
        </w:tc>
        <w:tc>
          <w:tcPr>
            <w:shd w:fill="ffffff" w:val="cle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Показати як absence; зберегти тільки погоджені options.</w:t>
            </w:r>
          </w:p>
        </w:tc>
      </w:tr>
      <w:tr>
        <w:trPr>
          <w:cantSplit w:val="1"/>
          <w:tblHeader w:val="0"/>
        </w:trPr>
        <w:tc>
          <w:tcPr>
            <w:shd w:fill="f3f6f7" w:val="cle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Декор</w:t>
            </w:r>
          </w:p>
        </w:tc>
        <w:tc>
          <w:tcPr>
            <w:shd w:fill="f3f6f7" w:val="cle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Порожній квадрат поруч із Issues List.</w:t>
            </w:r>
          </w:p>
        </w:tc>
        <w:tc>
          <w:tcPr>
            <w:shd w:fill="f3f6f7"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З’ясувати призначення за розташуванням/layer name; прибрати page placeholder.</w:t>
            </w:r>
          </w:p>
        </w:tc>
      </w:tr>
      <w:tr>
        <w:trPr>
          <w:cantSplit w:val="1"/>
          <w:tblHeader w:val="0"/>
        </w:trPr>
        <w:tc>
          <w:tcPr>
            <w:shd w:fill="ffffff"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Службовий текст</w:t>
            </w:r>
          </w:p>
        </w:tc>
        <w:tc>
          <w:tcPr>
            <w:shd w:fill="ffffff"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Матриця permissions усередині сторінки застосунку.</w:t>
            </w:r>
          </w:p>
        </w:tc>
        <w:tc>
          <w:tcPr>
            <w:shd w:fill="ffffff"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Перенести до Review notes поза product frame.</w:t>
            </w:r>
          </w:p>
        </w:tc>
      </w:tr>
      <w:tr>
        <w:trPr>
          <w:cantSplit w:val="1"/>
          <w:tblHeader w:val="0"/>
        </w:trPr>
        <w:tc>
          <w:tcPr>
            <w:shd w:fill="f3f6f7"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Comments</w:t>
            </w:r>
          </w:p>
        </w:tc>
        <w:tc>
          <w:tcPr>
            <w:shd w:fill="f3f6f7"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Помилка save, але comment уже показаний як saved.</w:t>
            </w:r>
          </w:p>
        </w:tc>
        <w:tc>
          <w:tcPr>
            <w:shd w:fill="f3f6f7"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Розділити error і success examples.</w:t>
            </w:r>
          </w:p>
        </w:tc>
      </w:tr>
      <w:tr>
        <w:trPr>
          <w:cantSplit w:val="1"/>
          <w:tblHeader w:val="0"/>
        </w:trPr>
        <w:tc>
          <w:tcPr>
            <w:shd w:fill="ffffff" w:val="cle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UI якість</w:t>
            </w:r>
          </w:p>
        </w:tc>
        <w:tc>
          <w:tcPr>
            <w:shd w:fill="ffffff" w:val="cle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Зайві іконки, обрізані labels, різні відступи, дубльовані actions.</w:t>
            </w:r>
          </w:p>
        </w:tc>
        <w:tc>
          <w:tcPr>
            <w:shd w:fill="ffffff"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Точково виправити без зміни business rules.</w:t>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Урок із page icon placeholder</w:t>
      </w:r>
    </w:p>
    <w:p w:rsidR="00000000" w:rsidDel="00000000" w:rsidP="00000000" w:rsidRDefault="00000000" w:rsidRPr="00000000" w14:paraId="0000019F">
      <w:pPr>
        <w:rPr/>
      </w:pPr>
      <w:r w:rsidDel="00000000" w:rsidR="00000000" w:rsidRPr="00000000">
        <w:rPr>
          <w:rtl w:val="0"/>
        </w:rPr>
        <w:t xml:space="preserve">Квадрат перед заголовком Issues List у пробному макеті не був вибором рядків. Без перевірки не називайте кожен квадрат checkbox. Спочатку огляньте позицію, шар і можливу interaction; потім класифікуйте. У погодженому brief такого декору немає, отже він підлягає вилученню. [S2]</w:t>
      </w:r>
    </w:p>
    <w:p w:rsidR="00000000" w:rsidDel="00000000" w:rsidP="00000000" w:rsidRDefault="00000000" w:rsidRPr="00000000" w14:paraId="000001A0">
      <w:pPr>
        <w:pStyle w:val="Heading2"/>
        <w:rPr/>
      </w:pPr>
      <w:r w:rsidDel="00000000" w:rsidR="00000000" w:rsidRPr="00000000">
        <w:rPr>
          <w:rtl w:val="0"/>
        </w:rPr>
        <w:t xml:space="preserve">Класифікуйте правильно</w:t>
      </w:r>
    </w:p>
    <w:p w:rsidR="00000000" w:rsidDel="00000000" w:rsidP="00000000" w:rsidRDefault="00000000" w:rsidRPr="00000000" w14:paraId="000001A1">
      <w:pPr>
        <w:rPr/>
      </w:pPr>
      <w:r w:rsidDel="00000000" w:rsidR="00000000" w:rsidRPr="00000000">
        <w:rPr>
          <w:rtl w:val="0"/>
        </w:rPr>
        <w:t xml:space="preserve">DEF — невідповідність вимозі або погодженому brief. UX — рекомендація покращення. Q — неузгоджене питання. Наприклад, саме по собі слово «Issue Controls» не є бізнес-дефектом; зайва кнопка Delete Issue — є.</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Критичні права й переходи виправляйте першими. Колір сірого або декоративна рамка не повинні витісняти перевірку того, хто може закрити issue.</w:t>
      </w:r>
    </w:p>
    <w:bookmarkStart w:colFirst="0" w:colLast="0" w:name="bookmark=id.phrp2rhvv9ep" w:id="14"/>
    <w:bookmarkEnd w:id="14"/>
    <w:p w:rsidR="00000000" w:rsidDel="00000000" w:rsidP="00000000" w:rsidRDefault="00000000" w:rsidRPr="00000000" w14:paraId="000001A3">
      <w:pPr>
        <w:pStyle w:val="Heading1"/>
        <w:pageBreakBefore w:val="1"/>
        <w:rPr/>
      </w:pPr>
      <w:r w:rsidDel="00000000" w:rsidR="00000000" w:rsidRPr="00000000">
        <w:rPr>
          <w:rtl w:val="0"/>
        </w:rPr>
        <w:t xml:space="preserve">15. F2 — перевірка + правки + звіт</w:t>
      </w:r>
    </w:p>
    <w:tbl>
      <w:tblPr>
        <w:tblStyle w:val="Table15"/>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 Agent • той самий чат; лише за доступного бюджету.</w:t>
            </w:r>
          </w:p>
        </w:tc>
        <w:tc>
          <w:tcPr>
            <w:shd w:fill="f3f6f7"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Виділити робочі frames і локальні master components; brief у контексті; не включати резервну копію.</w:t>
            </w:r>
          </w:p>
        </w:tc>
        <w:tc>
          <w:tcPr>
            <w:shd w:fill="f3f6f7"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Wireframes_v2 + Change Report + unresolved list.</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Другий запит уже має містити вимогу пояснити зміни. Окремий третій запит «що ти змінив?» не входить до базового маршруту. Короткі уточнення не вважаємо безкоштовними.</w:t>
      </w:r>
    </w:p>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F2 — ІНТЕГРОВАНА КОРЕКЦІЯ; МЕНШЕ 2000 СИМВОЛІВ</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Review and minimally correct the selected Mini Issue Tracker frames against the attached approved brief. Preserve screen IDs, valid layout and existing correct content. Do not regenerate the whole design or add features. Edit selected working frames and their local master components only; do not alter backup copies or unrelated pages.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Check: required fields; Create inputs only Title/Description; new issue Open with no priority; approved assignee default; Team Lead-only assignment and priority; current-assignee-only status even for Team Lead; the four allowed transitions; Closed has no outgoing transition; High/Critical Resolved stays Important; Closed and unset/Low/Normal priority are excluded; comments show author/time; empty/validation/save-error examples are present; prohibited features and page icon placeholders are absent; editable layers and consistent components.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Check all four status examples, including In Progress, and all four role/assignee contexts. Separate reviewer annotations from product UI. Do not wire a prototype or claim backend verification.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Fix only evidence-backed noncompliance. If the brief is unavailable or conflicting, stop and name the blocker.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After all edits, provide IN THIS RESPONSE a concise change table: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CHANGE-ID | Screen/layer | What changed | Why | Source rule.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Then list NOT REPRESENTED, UNRESOLVED and anything outside static-design verification. Report actual edits, not intended edits. Do not perform further redesign after the report.</w:t>
      </w:r>
    </w:p>
    <w:p w:rsidR="00000000" w:rsidDel="00000000" w:rsidP="00000000" w:rsidRDefault="00000000" w:rsidRPr="00000000" w14:paraId="000001B4">
      <w:pPr>
        <w:pStyle w:val="Heading2"/>
        <w:rPr/>
      </w:pPr>
      <w:r w:rsidDel="00000000" w:rsidR="00000000" w:rsidRPr="00000000">
        <w:rPr>
          <w:rtl w:val="0"/>
        </w:rPr>
        <w:t xml:space="preserve">Що перевірити після F2</w:t>
      </w:r>
    </w:p>
    <w:p w:rsidR="00000000" w:rsidDel="00000000" w:rsidP="00000000" w:rsidRDefault="00000000" w:rsidRPr="00000000" w14:paraId="000001B5">
      <w:pPr>
        <w:rPr/>
      </w:pPr>
      <w:r w:rsidDel="00000000" w:rsidR="00000000" w:rsidRPr="00000000">
        <w:rPr>
          <w:rtl w:val="0"/>
        </w:rPr>
        <w:t xml:space="preserve">Зіставте кожен пункт Change Report із фактичним шаром. «Виправлено» без видимої зміни — не доказ. Зафіксуйте, які дефекти залишились. Звірте, що Agent не змінив правильні поля та не створив дублікати екранів.</w:t>
      </w:r>
    </w:p>
    <w:p w:rsidR="00000000" w:rsidDel="00000000" w:rsidP="00000000" w:rsidRDefault="00000000" w:rsidRPr="00000000" w14:paraId="000001B6">
      <w:pPr>
        <w:rPr/>
      </w:pPr>
      <w:r w:rsidDel="00000000" w:rsidR="00000000" w:rsidRPr="00000000">
        <w:rPr>
          <w:rtl w:val="0"/>
        </w:rPr>
        <w:t xml:space="preserve">Якщо ліміт уже настав, F2 замінюється ручною перевіркою за цим самим списком. Звіт складає студент. Оцінка не знижується за відсутність додаткового AI-запиту.</w:t>
      </w:r>
    </w:p>
    <w:bookmarkStart w:colFirst="0" w:colLast="0" w:name="bookmark=id.o4wuaz6kt6pp" w:id="15"/>
    <w:bookmarkEnd w:id="15"/>
    <w:p w:rsidR="00000000" w:rsidDel="00000000" w:rsidP="00000000" w:rsidRDefault="00000000" w:rsidRPr="00000000" w14:paraId="000001B7">
      <w:pPr>
        <w:pStyle w:val="Heading1"/>
        <w:pageBreakBefore w:val="1"/>
        <w:rPr/>
      </w:pPr>
      <w:r w:rsidDel="00000000" w:rsidR="00000000" w:rsidRPr="00000000">
        <w:rPr>
          <w:rtl w:val="0"/>
        </w:rPr>
        <w:t xml:space="preserve">16. Резервний маршрут і ручні правки</w:t>
      </w:r>
    </w:p>
    <w:tbl>
      <w:tblPr>
        <w:tblStyle w:val="Table16"/>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835"/>
        <w:gridCol w:w="7030"/>
        <w:tblGridChange w:id="0">
          <w:tblGrid>
            <w:gridCol w:w="2835"/>
            <w:gridCol w:w="7030"/>
          </w:tblGrid>
        </w:tblGridChange>
      </w:tblGrid>
      <w:tr>
        <w:trPr>
          <w:cantSplit w:val="0"/>
          <w:tblHeader w:val="1"/>
        </w:trPr>
        <w:tc>
          <w:tcPr>
            <w:shd w:fill="18384b" w:val="cle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Ситуація</w:t>
            </w:r>
            <w:r w:rsidDel="00000000" w:rsidR="00000000" w:rsidRPr="00000000">
              <w:rPr>
                <w:rtl w:val="0"/>
              </w:rPr>
            </w:r>
          </w:p>
        </w:tc>
        <w:tc>
          <w:tcPr>
            <w:shd w:fill="18384b" w:val="cle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Як продовжити без оплати</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Agent відсутній / немає права edit</w:t>
            </w:r>
          </w:p>
        </w:tc>
        <w:tc>
          <w:tcPr>
            <w:shd w:fill="f3f6f7" w:val="cle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Перевірити файл і доступ. За відсутності функції — побудувати low-fi вручну за Screen Contracts.</w:t>
            </w:r>
          </w:p>
        </w:tc>
      </w:tr>
      <w:tr>
        <w:trPr>
          <w:cantSplit w:val="1"/>
          <w:tblHeader w:val="0"/>
        </w:trPr>
        <w:tc>
          <w:tcPr>
            <w:shd w:fill="ffffff" w:val="cle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Ліміт до генерації</w:t>
            </w:r>
          </w:p>
        </w:tc>
        <w:tc>
          <w:tcPr>
            <w:shd w:fill="ffffff" w:val="cle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починати цикл retry. Використати погоджений план; студент створює базові frames або адаптує дозволений викладачем шаблон.</w:t>
            </w:r>
          </w:p>
        </w:tc>
      </w:tr>
      <w:tr>
        <w:trPr>
          <w:cantSplit w:val="1"/>
          <w:tblHeader w:val="0"/>
        </w:trPr>
        <w:tc>
          <w:tcPr>
            <w:shd w:fill="f3f6f7"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Ліміт після F1</w:t>
            </w:r>
          </w:p>
        </w:tc>
        <w:tc>
          <w:tcPr>
            <w:shd w:fill="f3f6f7" w:val="cle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Ручний compliance review, F2-checklist, правки, Change Report. Макет уже придатний як вихідна заготовка.</w:t>
            </w:r>
          </w:p>
        </w:tc>
      </w:tr>
      <w:tr>
        <w:trPr>
          <w:cantSplit w:val="1"/>
          <w:tblHeader w:val="0"/>
        </w:trPr>
        <w:tc>
          <w:tcPr>
            <w:shd w:fill="ffffff" w:val="cle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Ліміт ChatGPT uploads</w:t>
            </w:r>
          </w:p>
        </w:tc>
        <w:tc>
          <w:tcPr>
            <w:shd w:fill="ffffff" w:val="cle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Працювати з наявним контекстом; text-only питання подавати текстом; візуальну перевірку виконати peer reviewer або перенести.</w:t>
            </w:r>
          </w:p>
        </w:tc>
      </w:tr>
      <w:tr>
        <w:trPr>
          <w:cantSplit w:val="1"/>
          <w:tblHeader w:val="0"/>
        </w:trPr>
        <w:tc>
          <w:tcPr>
            <w:shd w:fill="f3f6f7" w:val="clea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Agent не прочитав вкладення</w:t>
            </w:r>
          </w:p>
        </w:tc>
        <w:tc>
          <w:tcPr>
            <w:shd w:fill="f3f6f7" w:val="cle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генерувати «по пам’яті». Перевірити тип і зміст файла; зберегти brief як UTF-8 .txt.</w:t>
            </w:r>
          </w:p>
        </w:tc>
      </w:tr>
      <w:tr>
        <w:trPr>
          <w:cantSplit w:val="1"/>
          <w:tblHeader w:val="0"/>
        </w:trPr>
        <w:tc>
          <w:tcPr>
            <w:shd w:fill="ffffff" w:val="cle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Зіпсовано багато правильних елементів</w:t>
            </w:r>
          </w:p>
        </w:tc>
        <w:tc>
          <w:tcPr>
            <w:shd w:fill="ffffff" w:val="cle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Відновити резервну версію; повторити лише локальні ручні зміни; перевірити ті самі тест-кейси.</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Як прибрати page icon placeholder</w:t>
      </w:r>
    </w:p>
    <w:p w:rsidR="00000000" w:rsidDel="00000000" w:rsidP="00000000" w:rsidRDefault="00000000" w:rsidRPr="00000000" w14:paraId="000001C8">
      <w:pPr>
        <w:rPr/>
      </w:pPr>
      <w:r w:rsidDel="00000000" w:rsidR="00000000" w:rsidRPr="00000000">
        <w:rPr>
          <w:rtl w:val="0"/>
        </w:rPr>
        <w:t xml:space="preserve">Знайдіть елемент у Layers біля заголовка. Якщо він походить зі спільного локального компонента header, виправте main component і перевірте всі instances. Для незалежних копій видаліть лише цей елемент у кожному потрібному frame. Звірте Auto Layout spacing після видалення. Не видаляйте функціональний Close, навігаційні controls або інші об’єкти за подібною формою.</w:t>
      </w:r>
    </w:p>
    <w:p w:rsidR="00000000" w:rsidDel="00000000" w:rsidP="00000000" w:rsidRDefault="00000000" w:rsidRPr="00000000" w14:paraId="000001C9">
      <w:pPr>
        <w:pStyle w:val="Heading2"/>
        <w:rPr/>
      </w:pPr>
      <w:r w:rsidDel="00000000" w:rsidR="00000000" w:rsidRPr="00000000">
        <w:rPr>
          <w:rtl w:val="0"/>
        </w:rPr>
        <w:t xml:space="preserve">Як правити permissions без генерації</w:t>
      </w:r>
    </w:p>
    <w:p w:rsidR="00000000" w:rsidDel="00000000" w:rsidP="00000000" w:rsidRDefault="00000000" w:rsidRPr="00000000" w14:paraId="000001CA">
      <w:pPr>
        <w:rPr/>
      </w:pPr>
      <w:r w:rsidDel="00000000" w:rsidR="00000000" w:rsidRPr="00000000">
        <w:rPr>
          <w:rtl w:val="0"/>
        </w:rPr>
        <w:t xml:space="preserve">Виправте control/state examples і підписи ролей у Review notes. У прототипі приберіть hotspot із недоступної дії. Не створюйте нових навігаційних шляхів для неуповноважених користувачів. Зберігайте окремо правила UI та майбутню серверну перевірку.</w:t>
      </w:r>
    </w:p>
    <w:p w:rsidR="00000000" w:rsidDel="00000000" w:rsidP="00000000" w:rsidRDefault="00000000" w:rsidRPr="00000000" w14:paraId="000001CB">
      <w:pPr>
        <w:pStyle w:val="Heading2"/>
        <w:rPr/>
      </w:pPr>
      <w:r w:rsidDel="00000000" w:rsidR="00000000" w:rsidRPr="00000000">
        <w:rPr>
          <w:rtl w:val="0"/>
        </w:rPr>
        <w:t xml:space="preserve">Мінімальна ручна збірка</w:t>
      </w:r>
    </w:p>
    <w:p w:rsidR="00000000" w:rsidDel="00000000" w:rsidP="00000000" w:rsidRDefault="00000000" w:rsidRPr="00000000" w14:paraId="000001CC">
      <w:pPr>
        <w:rPr/>
      </w:pPr>
      <w:sdt>
        <w:sdtPr>
          <w:id w:val="1979630889"/>
          <w:tag w:val="goog_rdk_8"/>
        </w:sdtPr>
        <w:sdtContent>
          <w:r w:rsidDel="00000000" w:rsidR="00000000" w:rsidRPr="00000000">
            <w:rPr>
              <w:rFonts w:ascii="Arial Unicode MS" w:cs="Arial Unicode MS" w:eastAsia="Arial Unicode MS" w:hAnsi="Arial Unicode MS"/>
              <w:rtl w:val="0"/>
            </w:rPr>
            <w:t xml:space="preserve">Frame → header → tabs → таблиця issue rows; окремо Create modal і Issue Details. Зробіть локальні компоненти Button, Field, Badge, Issue Row; змінюйте їх узгоджено. Для умовних станів достатньо компактних прикладів. Точний набір шарів перевіряється проти вашого контракту, а не проти універсального шаблону.</w:t>
          </w:r>
        </w:sdtContent>
      </w:sdt>
    </w:p>
    <w:bookmarkStart w:colFirst="0" w:colLast="0" w:name="bookmark=id.vj2jn5a09evs" w:id="16"/>
    <w:bookmarkEnd w:id="16"/>
    <w:p w:rsidR="00000000" w:rsidDel="00000000" w:rsidP="00000000" w:rsidRDefault="00000000" w:rsidRPr="00000000" w14:paraId="000001CD">
      <w:pPr>
        <w:pStyle w:val="Heading1"/>
        <w:pageBreakBefore w:val="1"/>
        <w:rPr/>
      </w:pPr>
      <w:r w:rsidDel="00000000" w:rsidR="00000000" w:rsidRPr="00000000">
        <w:rPr>
          <w:rtl w:val="0"/>
        </w:rPr>
        <w:t xml:space="preserve">17. Клікабельний прототип — вручну</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На дату перевірки Figma позначає prototyping/interactions у можливостях Agent як Coming soon. У базовому маршруті не витрачайте запит на автоматичне зв’язування; створюйте connections у вкладці Prototype. [W3]</w:t>
      </w:r>
    </w:p>
    <w:p w:rsidR="00000000" w:rsidDel="00000000" w:rsidP="00000000" w:rsidRDefault="00000000" w:rsidRPr="00000000" w14:paraId="000001CF">
      <w:pPr>
        <w:rPr/>
      </w:pPr>
      <w:r w:rsidDel="00000000" w:rsidR="00000000" w:rsidRPr="00000000">
        <w:rPr>
          <w:rtl w:val="0"/>
        </w:rPr>
        <w:t xml:space="preserve">Базове прототипування доступне на всіх планах за права can edit. У правій панелі Prototype оберіть hotspot, додайте interaction або протягніть connector до цільового frame; налаштуйте trigger, action і destination. [W7]</w:t>
      </w:r>
    </w:p>
    <w:tbl>
      <w:tblPr>
        <w:tblStyle w:val="Table17"/>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3118"/>
        <w:gridCol w:w="3628"/>
        <w:gridCol w:w="3118"/>
        <w:tblGridChange w:id="0">
          <w:tblGrid>
            <w:gridCol w:w="3118"/>
            <w:gridCol w:w="3628"/>
            <w:gridCol w:w="3118"/>
          </w:tblGrid>
        </w:tblGridChange>
      </w:tblGrid>
      <w:tr>
        <w:trPr>
          <w:cantSplit w:val="0"/>
          <w:tblHeader w:val="1"/>
        </w:trPr>
        <w:tc>
          <w:tcPr>
            <w:shd w:fill="18384b"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Звідки / дія</w:t>
            </w:r>
            <w:r w:rsidDel="00000000" w:rsidR="00000000" w:rsidRPr="00000000">
              <w:rPr>
                <w:rtl w:val="0"/>
              </w:rPr>
            </w:r>
          </w:p>
        </w:tc>
        <w:tc>
          <w:tcPr>
            <w:shd w:fill="18384b"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Куди / очікування</w:t>
            </w:r>
            <w:r w:rsidDel="00000000" w:rsidR="00000000" w:rsidRPr="00000000">
              <w:rPr>
                <w:rtl w:val="0"/>
              </w:rPr>
            </w:r>
          </w:p>
        </w:tc>
        <w:tc>
          <w:tcPr>
            <w:shd w:fill="18384b"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Як позначити</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46081433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S-02-A → Important Issues</w:t>
                </w:r>
              </w:sdtContent>
            </w:sdt>
          </w:p>
        </w:tc>
        <w:tc>
          <w:tcPr>
            <w:shd w:fill="f3f6f7" w:val="cle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S-02-B</w:t>
            </w:r>
          </w:p>
        </w:tc>
        <w:tc>
          <w:tcPr>
            <w:shd w:fill="f3f6f7" w:val="cle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179123530"/>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On click → Navigate to.</w:t>
                </w:r>
              </w:sdtContent>
            </w:sdt>
          </w:p>
        </w:tc>
      </w:tr>
      <w:tr>
        <w:trPr>
          <w:cantSplit w:val="1"/>
          <w:tblHeader w:val="0"/>
        </w:trPr>
        <w:tc>
          <w:tcPr>
            <w:shd w:fill="ffffff" w:val="cle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170455116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S-02-B → All Issues</w:t>
                </w:r>
              </w:sdtContent>
            </w:sdt>
          </w:p>
        </w:tc>
        <w:tc>
          <w:tcPr>
            <w:shd w:fill="ffffff"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S-02-A</w:t>
            </w:r>
          </w:p>
        </w:tc>
        <w:tc>
          <w:tcPr>
            <w:shd w:fill="ffffff"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Той самий продуктовий список, інший state.</w:t>
            </w:r>
          </w:p>
        </w:tc>
      </w:tr>
      <w:tr>
        <w:trPr>
          <w:cantSplit w:val="1"/>
          <w:tblHeader w:val="0"/>
        </w:trPr>
        <w:tc>
          <w:tcPr>
            <w:shd w:fill="f3f6f7"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58399974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S-02 → Create Issue</w:t>
                </w:r>
              </w:sdtContent>
            </w:sdt>
          </w:p>
        </w:tc>
        <w:tc>
          <w:tcPr>
            <w:shd w:fill="f3f6f7" w:val="cle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M-01</w:t>
            </w:r>
          </w:p>
        </w:tc>
        <w:tc>
          <w:tcPr>
            <w:shd w:fill="f3f6f7"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Open overlay; не нова сторінка продукту.</w:t>
            </w:r>
          </w:p>
        </w:tc>
      </w:tr>
      <w:tr>
        <w:trPr>
          <w:cantSplit w:val="1"/>
          <w:tblHeader w:val="0"/>
        </w:trPr>
        <w:tc>
          <w:tcPr>
            <w:shd w:fill="ffffff"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629811763"/>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M-01 → Cancel</w:t>
                </w:r>
              </w:sdtContent>
            </w:sdt>
          </w:p>
        </w:tc>
        <w:tc>
          <w:tcPr>
            <w:shd w:fill="ffffff"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Попередній S-02</w:t>
            </w:r>
          </w:p>
        </w:tc>
        <w:tc>
          <w:tcPr>
            <w:shd w:fill="ffffff"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Close overlay; без створеної issue.</w:t>
            </w:r>
          </w:p>
        </w:tc>
      </w:tr>
      <w:tr>
        <w:trPr>
          <w:cantSplit w:val="1"/>
          <w:tblHeader w:val="0"/>
        </w:trPr>
        <w:tc>
          <w:tcPr>
            <w:shd w:fill="f3f6f7"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205621165"/>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M-01 → Create у сценарії успіху</w:t>
                </w:r>
              </w:sdtContent>
            </w:sdt>
          </w:p>
        </w:tc>
        <w:tc>
          <w:tcPr>
            <w:shd w:fill="f3f6f7"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 із даними нової issue</w:t>
            </w:r>
          </w:p>
        </w:tc>
        <w:tc>
          <w:tcPr>
            <w:shd w:fill="f3f6f7" w:val="cle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Підготовлений результат, не реальне збереження.</w:t>
            </w:r>
          </w:p>
        </w:tc>
      </w:tr>
      <w:tr>
        <w:trPr>
          <w:cantSplit w:val="1"/>
          <w:tblHeader w:val="0"/>
        </w:trPr>
        <w:tc>
          <w:tcPr>
            <w:shd w:fill="ffffff"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23127020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S-02 → Title / row</w:t>
                </w:r>
              </w:sdtContent>
            </w:sdt>
          </w:p>
        </w:tc>
        <w:tc>
          <w:tcPr>
            <w:shd w:fill="ffffff"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 цієї issue</w:t>
            </w:r>
          </w:p>
        </w:tc>
        <w:tc>
          <w:tcPr>
            <w:shd w:fill="ffffff"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Дані мають збігатися за ID.</w:t>
            </w:r>
          </w:p>
        </w:tc>
      </w:tr>
      <w:tr>
        <w:trPr>
          <w:cantSplit w:val="1"/>
          <w:tblHeader w:val="0"/>
        </w:trPr>
        <w:tc>
          <w:tcPr>
            <w:shd w:fill="f3f6f7"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1787597258"/>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S-03 → Return to Issues List</w:t>
                </w:r>
              </w:sdtContent>
            </w:sdt>
          </w:p>
        </w:tc>
        <w:tc>
          <w:tcPr>
            <w:shd w:fill="f3f6f7"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Попередній list state</w:t>
            </w:r>
          </w:p>
        </w:tc>
        <w:tc>
          <w:tcPr>
            <w:shd w:fill="f3f6f7" w:val="cle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Згідно з D-07, якщо погоджено.</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Симулюйте чесно</w:t>
      </w:r>
    </w:p>
    <w:p w:rsidR="00000000" w:rsidDel="00000000" w:rsidP="00000000" w:rsidRDefault="00000000" w:rsidRPr="00000000" w14:paraId="000001EA">
      <w:pPr>
        <w:rPr/>
      </w:pPr>
      <w:r w:rsidDel="00000000" w:rsidR="00000000" w:rsidRPr="00000000">
        <w:rPr>
          <w:rtl w:val="0"/>
        </w:rPr>
        <w:t xml:space="preserve">Для демонстрації введення/validation використовуйте підготовлені заповнені та помилкові стани. Не називайте це реальною формою, що зберігає дані. Сценарій починається з S-02 для заданого користувача; S-01 не симулює пароль чи SSO.</w:t>
      </w:r>
    </w:p>
    <w:p w:rsidR="00000000" w:rsidDel="00000000" w:rsidP="00000000" w:rsidRDefault="00000000" w:rsidRPr="00000000" w14:paraId="000001EB">
      <w:pPr>
        <w:rPr/>
      </w:pPr>
      <w:r w:rsidDel="00000000" w:rsidR="00000000" w:rsidRPr="00000000">
        <w:rPr>
          <w:rtl w:val="0"/>
        </w:rPr>
        <w:t xml:space="preserve">Статуси й permissions можна перевірити за REF-01 та вручну підготовленими state examples. Для потрібної демонстрації дозволено створити копію стану frame; це не новий продуктовий screen. Не вимагайте variables, conditional logic чи складної динамічної моделі для Starter.</w:t>
      </w:r>
    </w:p>
    <w:p w:rsidR="00000000" w:rsidDel="00000000" w:rsidP="00000000" w:rsidRDefault="00000000" w:rsidRPr="00000000" w14:paraId="000001EC">
      <w:pPr>
        <w:rPr/>
      </w:pPr>
      <w:r w:rsidDel="00000000" w:rsidR="00000000" w:rsidRPr="00000000">
        <w:rPr>
          <w:rtl w:val="0"/>
        </w:rPr>
        <w:t xml:space="preserve">Пройдіть прототип у режимі Present. Запишіть фактичні переходи та помилки. Намальована стрілка в Review notes не є створеним prototype connection.</w:t>
      </w:r>
    </w:p>
    <w:bookmarkStart w:colFirst="0" w:colLast="0" w:name="bookmark=id.h8842jnr1cal" w:id="17"/>
    <w:bookmarkEnd w:id="17"/>
    <w:p w:rsidR="00000000" w:rsidDel="00000000" w:rsidP="00000000" w:rsidRDefault="00000000" w:rsidRPr="00000000" w14:paraId="000001ED">
      <w:pPr>
        <w:pStyle w:val="Heading1"/>
        <w:pageBreakBefore w:val="1"/>
        <w:rPr/>
      </w:pPr>
      <w:r w:rsidDel="00000000" w:rsidR="00000000" w:rsidRPr="00000000">
        <w:rPr>
          <w:rtl w:val="0"/>
        </w:rPr>
        <w:t xml:space="preserve">18. Передавання макетів на перевірку</w:t>
      </w:r>
    </w:p>
    <w:p w:rsidR="00000000" w:rsidDel="00000000" w:rsidP="00000000" w:rsidRDefault="00000000" w:rsidRPr="00000000" w14:paraId="000001EE">
      <w:pPr>
        <w:pStyle w:val="Heading2"/>
        <w:rPr/>
      </w:pPr>
      <w:r w:rsidDel="00000000" w:rsidR="00000000" w:rsidRPr="00000000">
        <w:rPr>
          <w:rtl w:val="0"/>
        </w:rPr>
        <w:t xml:space="preserve">PNG/JPEG для зору; текст для правил</w:t>
      </w:r>
    </w:p>
    <w:p w:rsidR="00000000" w:rsidDel="00000000" w:rsidP="00000000" w:rsidRDefault="00000000" w:rsidRPr="00000000" w14:paraId="000001EF">
      <w:pPr>
        <w:rPr/>
      </w:pPr>
      <w:r w:rsidDel="00000000" w:rsidR="00000000" w:rsidRPr="00000000">
        <w:rPr>
          <w:rtl w:val="0"/>
        </w:rPr>
        <w:t xml:space="preserve">Для візуального review у ChatGPT Free передавайте окремі PNG/JPEG. Офіційна документація відносить Visual Retrieval для вмісту PDF до Enterprise; просте завантаження PDF із макетами у Free не є надійним способом перевірити їхній вигляд. Те саме стосується зображень, схованих усередині DOCX. [W2; W8]</w:t>
      </w:r>
    </w:p>
    <w:p w:rsidR="00000000" w:rsidDel="00000000" w:rsidP="00000000" w:rsidRDefault="00000000" w:rsidRPr="00000000" w14:paraId="000001F0">
      <w:pPr>
        <w:rPr/>
      </w:pPr>
      <w:r w:rsidDel="00000000" w:rsidR="00000000" w:rsidRPr="00000000">
        <w:rPr>
          <w:rtl w:val="0"/>
        </w:rPr>
        <w:t xml:space="preserve">Зображення можуть масштабуватися перед аналізом. Читабельність важливіша за формальну економію одного завантаження. Не стискайте десять великих екранів у нечітку мініатюру. [W9]</w:t>
      </w:r>
    </w:p>
    <w:p w:rsidR="00000000" w:rsidDel="00000000" w:rsidP="00000000" w:rsidRDefault="00000000" w:rsidRPr="00000000" w14:paraId="000001F1">
      <w:pPr>
        <w:rPr/>
      </w:pPr>
      <w:sdt>
        <w:sdtPr>
          <w:id w:val="741081564"/>
          <w:tag w:val="goog_rdk_17"/>
        </w:sdtPr>
        <w:sdtContent>
          <w:r w:rsidDel="00000000" w:rsidR="00000000" w:rsidRPr="00000000">
            <w:rPr>
              <w:rFonts w:ascii="Arial Unicode MS" w:cs="Arial Unicode MS" w:eastAsia="Arial Unicode MS" w:hAnsi="Arial Unicode MS"/>
              <w:rtl w:val="0"/>
            </w:rPr>
            <w:t xml:space="preserve">Ручний експорт: виділіть потрібний frame → Export унизу правої панелі → «+» → PNG → Export. Для фрагмента можна використати Slice. Перевірте отриманий файл до завантаження в чат. [W10]</w:t>
          </w:r>
        </w:sdtContent>
      </w:sdt>
    </w:p>
    <w:p w:rsidR="00000000" w:rsidDel="00000000" w:rsidP="00000000" w:rsidRDefault="00000000" w:rsidRPr="00000000" w14:paraId="000001F2">
      <w:pPr>
        <w:pStyle w:val="Heading2"/>
        <w:rPr/>
      </w:pPr>
      <w:r w:rsidDel="00000000" w:rsidR="00000000" w:rsidRPr="00000000">
        <w:rPr>
          <w:rtl w:val="0"/>
        </w:rPr>
        <w:t xml:space="preserve">Практичний пакет доказів</w:t>
      </w:r>
    </w:p>
    <w:tbl>
      <w:tblPr>
        <w:tblStyle w:val="Table18"/>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899"/>
        <w:gridCol w:w="4791"/>
        <w:gridCol w:w="3175"/>
        <w:tblGridChange w:id="0">
          <w:tblGrid>
            <w:gridCol w:w="1899"/>
            <w:gridCol w:w="4791"/>
            <w:gridCol w:w="3175"/>
          </w:tblGrid>
        </w:tblGridChange>
      </w:tblGrid>
      <w:tr>
        <w:trPr>
          <w:cantSplit w:val="0"/>
          <w:tblHeader w:val="1"/>
        </w:trPr>
        <w:tc>
          <w:tcPr>
            <w:shd w:fill="18384b" w:val="cle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Матеріал</w:t>
            </w:r>
            <w:r w:rsidDel="00000000" w:rsidR="00000000" w:rsidRPr="00000000">
              <w:rPr>
                <w:rtl w:val="0"/>
              </w:rPr>
            </w:r>
          </w:p>
        </w:tc>
        <w:tc>
          <w:tcPr>
            <w:shd w:fill="18384b" w:val="cle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включити</w:t>
            </w:r>
            <w:r w:rsidDel="00000000" w:rsidR="00000000" w:rsidRPr="00000000">
              <w:rPr>
                <w:rtl w:val="0"/>
              </w:rPr>
            </w:r>
          </w:p>
        </w:tc>
        <w:tc>
          <w:tcPr>
            <w:shd w:fill="18384b" w:val="clea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Призначення</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Screenshot A</w:t>
            </w:r>
          </w:p>
        </w:tc>
        <w:tc>
          <w:tcPr>
            <w:shd w:fill="f3f6f7" w:val="cle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Основний list state + Create modal; великі labels, видимі Screen IDs.</w:t>
            </w:r>
          </w:p>
        </w:tc>
        <w:tc>
          <w:tcPr>
            <w:shd w:fill="f3f6f7" w:val="cle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Поля, список, початкові та validation приклади.</w:t>
            </w:r>
          </w:p>
        </w:tc>
      </w:tr>
      <w:tr>
        <w:trPr>
          <w:cantSplit w:val="1"/>
          <w:tblHeader w:val="0"/>
        </w:trPr>
        <w:tc>
          <w:tcPr>
            <w:shd w:fill="ffffff" w:val="cle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Screenshot B</w:t>
            </w:r>
          </w:p>
        </w:tc>
        <w:tc>
          <w:tcPr>
            <w:shd w:fill="ffffff" w:val="cle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Issue Details + компактна state reference.</w:t>
            </w:r>
          </w:p>
        </w:tc>
        <w:tc>
          <w:tcPr>
            <w:shd w:fill="ffffff" w:val="cle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Права, статуси, priority, comments і помилки.</w:t>
            </w:r>
          </w:p>
        </w:tc>
      </w:tr>
      <w:tr>
        <w:trPr>
          <w:cantSplit w:val="1"/>
          <w:tblHeader w:val="0"/>
        </w:trPr>
        <w:tc>
          <w:tcPr>
            <w:shd w:fill="f3f6f7" w:val="cle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Текст у повідомленні</w:t>
            </w:r>
          </w:p>
        </w:tc>
        <w:tc>
          <w:tcPr>
            <w:shd w:fill="f3f6f7" w:val="cle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Source/State IDs; які frames показано; результати ручного проходження; невидимі стани.</w:t>
            </w:r>
          </w:p>
        </w:tc>
        <w:tc>
          <w:tcPr>
            <w:shd w:fill="f3f6f7" w:val="cle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Зв’язок з контрактом; явно не візуальний доказ.</w:t>
            </w:r>
          </w:p>
        </w:tc>
      </w:tr>
      <w:tr>
        <w:trPr>
          <w:cantSplit w:val="1"/>
          <w:tblHeader w:val="0"/>
        </w:trPr>
        <w:tc>
          <w:tcPr>
            <w:shd w:fill="ffffff" w:val="cle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 link</w:t>
            </w:r>
          </w:p>
        </w:tc>
        <w:tc>
          <w:tcPr>
            <w:shd w:fill="ffffff" w:val="cle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Посилання для викладача з правом перегляду.</w:t>
            </w:r>
          </w:p>
        </w:tc>
        <w:tc>
          <w:tcPr>
            <w:shd w:fill="ffffff" w:val="clea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Ручний доступ; не припускати, що ChatGPT прочитав приватний файл за URL.</w:t>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Схема «одна специфікація + два зображення» — лише план використання до трьох завантажень, не гарантія ліміту і не вимога зменшувати читабельність. Якщо доказів більше, позначте частковий аудит, використайте інший день або ручний review. [W2]</w:t>
      </w:r>
    </w:p>
    <w:p w:rsidR="00000000" w:rsidDel="00000000" w:rsidP="00000000" w:rsidRDefault="00000000" w:rsidRPr="00000000" w14:paraId="00000204">
      <w:pPr>
        <w:pStyle w:val="Heading2"/>
        <w:rPr/>
      </w:pPr>
      <w:r w:rsidDel="00000000" w:rsidR="00000000" w:rsidRPr="00000000">
        <w:rPr>
          <w:rtl w:val="0"/>
        </w:rPr>
        <w:t xml:space="preserve">Перед відправленням</w:t>
      </w:r>
    </w:p>
    <w:p w:rsidR="00000000" w:rsidDel="00000000" w:rsidP="00000000" w:rsidRDefault="00000000" w:rsidRPr="00000000" w14:paraId="00000205">
      <w:pPr>
        <w:rPr/>
      </w:pPr>
      <w:r w:rsidDel="00000000" w:rsidR="00000000" w:rsidRPr="00000000">
        <w:rPr>
          <w:rtl w:val="0"/>
        </w:rPr>
        <w:t xml:space="preserve">Відкрийте PNG/JPEG на звичайному масштабі, прочитайте Title, Status, Priority та повідомлення. Не обрізайте контекст контролів. Проставте видимі Frame/State IDs; не покладайтеся лише на назву файла. Назвіть точну версію макета у повідомленні.</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Непоказаний стан не стає PASS тільки тому, що він був у prompt. Якщо є лише опис «ми виправили», перевірка цього виправлення лишається непідтвердженою.</w:t>
      </w:r>
    </w:p>
    <w:bookmarkStart w:colFirst="0" w:colLast="0" w:name="bookmark=id.cx447k4hljw8" w:id="18"/>
    <w:bookmarkEnd w:id="18"/>
    <w:p w:rsidR="00000000" w:rsidDel="00000000" w:rsidP="00000000" w:rsidRDefault="00000000" w:rsidRPr="00000000" w14:paraId="00000207">
      <w:pPr>
        <w:pStyle w:val="Heading1"/>
        <w:pageBreakBefore w:val="1"/>
        <w:rPr/>
      </w:pPr>
      <w:r w:rsidDel="00000000" w:rsidR="00000000" w:rsidRPr="00000000">
        <w:rPr>
          <w:rtl w:val="0"/>
        </w:rPr>
        <w:t xml:space="preserve">19. G6 — фінальний аудит доказів</w:t>
      </w:r>
    </w:p>
    <w:tbl>
      <w:tblPr>
        <w:tblStyle w:val="Table19"/>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608"/>
        <w:gridCol w:w="4082"/>
        <w:gridCol w:w="3175"/>
        <w:tblGridChange w:id="0">
          <w:tblGrid>
            <w:gridCol w:w="2608"/>
            <w:gridCol w:w="4082"/>
            <w:gridCol w:w="3175"/>
          </w:tblGrid>
        </w:tblGridChange>
      </w:tblGrid>
      <w:tr>
        <w:trPr>
          <w:cantSplit w:val="0"/>
          <w:tblHeader w:val="1"/>
        </w:trPr>
        <w:tc>
          <w:tcPr>
            <w:shd w:fill="18384b" w:val="cle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Середовище / режим</w:t>
            </w:r>
            <w:r w:rsidDel="00000000" w:rsidR="00000000" w:rsidRPr="00000000">
              <w:rPr>
                <w:rtl w:val="0"/>
              </w:rPr>
            </w:r>
          </w:p>
        </w:tc>
        <w:tc>
          <w:tcPr>
            <w:shd w:fill="18384b" w:val="cle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Контекст</w:t>
            </w:r>
            <w:r w:rsidDel="00000000" w:rsidR="00000000" w:rsidRPr="00000000">
              <w:rPr>
                <w:rtl w:val="0"/>
              </w:rPr>
            </w:r>
          </w:p>
        </w:tc>
        <w:tc>
          <w:tcPr>
            <w:shd w:fill="18384b" w:val="cle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Зберегти результат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 аналіз зображень + тексту; без генерації дизайну.</w:t>
            </w:r>
          </w:p>
        </w:tc>
        <w:tc>
          <w:tcPr>
            <w:shd w:fill="f3f6f7" w:val="cle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Погоджений контракт; читабельні PNG/JPEG; ручний протокол; перелік показаних states.</w:t>
            </w:r>
          </w:p>
        </w:tc>
        <w:tc>
          <w:tcPr>
            <w:shd w:fill="f3f6f7" w:val="cle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06_Review_Report + Defect Log.</w:t>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ТЕКСТ ЗАПИТУ — КОПІЮЙТЕ ПОВНІСТЮ</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Перевір Mini Issue Tracker за погодженими вимогами і наданими доказами. Не вважай звіт Figma Agent доказом виконаної правки.</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Спочатку переліч видимі Screen/State IDs і скажи, чи читається текст. Якщо частини нечіткі або відсутні, назви їх. Не реконструюй екран із попереднього prompt.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Частина A — вимоги. Для кожного included AC та UI-релевантного BR/D-рішення заповни:</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Source | Expected | Screen/State | Observed evidence | Result | Remaining test.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Results: PASS — очікуваний UI-доказ видно; PARTIAL — видно лише частину; FAIL — видно суперечність; NOT VERIFIABLE — даних недостатньо або потрібна реалізація. Якщо обов’язковий state відсутній у повному заявленому комплекті, це дефект комплекту. Якщо надано лише частину export, не плутай це з доведеною відсутністю state у файлі.</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Окремо перевір права, current assignee, початкові значення, усі чотири переходи, Resolved != Closed, Important predicate, comments, validation/empty states та відсутність зайвих функцій і page icon placeholders.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Статичний disabled control не доводить серверну авторизацію; намальований comment не доводить persistence. HTTPS, backup, actual response time і login не позначати PASS за картинкою. Ручні результати прототипу позначати як повідомлення студента, якщо не спостерігаєш їх сам.</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Частина B — UX. Дай до 5 доказових проблем навігації, читабельності, зрозумілості дій, consistency, error prevention або базової доступності. Не прирівнюй цей огляд до сертифікації accessibility чи тесту з реальними користувачами.</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Частина C — DEF-ID/UX-ID | Severity | Location | Source | Evidence | Minimal correction. Не пропонуй нові функції.</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Завершення: 1) UI design coverage — complete/partial/failed; 2) prototype evidence — verified/reported/not provided; 3) implementation tests outstanding. Не давай загального «всі AC виконано», якщо є NOT VERIFIABLE. Не виправляй макет; підготуй перелік для людини.</w:t>
      </w:r>
    </w:p>
    <w:p w:rsidR="00000000" w:rsidDel="00000000" w:rsidP="00000000" w:rsidRDefault="00000000" w:rsidRPr="00000000" w14:paraId="0000021A">
      <w:pPr>
        <w:pStyle w:val="Heading2"/>
        <w:rPr/>
      </w:pPr>
      <w:r w:rsidDel="00000000" w:rsidR="00000000" w:rsidRPr="00000000">
        <w:rPr>
          <w:rtl w:val="0"/>
        </w:rPr>
        <w:t xml:space="preserve">Контроль D</w:t>
      </w:r>
    </w:p>
    <w:p w:rsidR="00000000" w:rsidDel="00000000" w:rsidP="00000000" w:rsidRDefault="00000000" w:rsidRPr="00000000" w14:paraId="0000021B">
      <w:pPr>
        <w:rPr/>
      </w:pPr>
      <w:r w:rsidDel="00000000" w:rsidR="00000000" w:rsidRPr="00000000">
        <w:rPr>
          <w:rtl w:val="0"/>
        </w:rPr>
        <w:t xml:space="preserve">Студент приймає або відхиляє кожне зауваження із причиною. Фінальні правки перевіряються повторно хоча б вручну. Якщо після останнього AI-аудиту макет змінено, зазначте, які зміни AI вже не перевіряв.</w:t>
      </w:r>
    </w:p>
    <w:bookmarkStart w:colFirst="0" w:colLast="0" w:name="bookmark=id.u0yr62obnaij" w:id="19"/>
    <w:bookmarkEnd w:id="19"/>
    <w:p w:rsidR="00000000" w:rsidDel="00000000" w:rsidP="00000000" w:rsidRDefault="00000000" w:rsidRPr="00000000" w14:paraId="0000021C">
      <w:pPr>
        <w:pStyle w:val="Heading1"/>
        <w:pageBreakBefore w:val="1"/>
        <w:rPr/>
      </w:pPr>
      <w:r w:rsidDel="00000000" w:rsidR="00000000" w:rsidRPr="00000000">
        <w:rPr>
          <w:rtl w:val="0"/>
        </w:rPr>
        <w:t xml:space="preserve">20. Дані для перевірки Important Issues</w:t>
      </w:r>
    </w:p>
    <w:p w:rsidR="00000000" w:rsidDel="00000000" w:rsidP="00000000" w:rsidRDefault="00000000" w:rsidRPr="00000000" w14:paraId="0000021D">
      <w:pPr>
        <w:rPr/>
      </w:pPr>
      <w:r w:rsidDel="00000000" w:rsidR="00000000" w:rsidRPr="00000000">
        <w:rPr>
          <w:rtl w:val="0"/>
        </w:rPr>
        <w:t xml:space="preserve">Використайте цей навчальний набір або еквівалентний. Це тестові дані методики, не нові поля чи функції продукту. Позначте трьох користувачів: Member A, Member B, Lead. Назви й часові мітки довільні; узгодженість даних між frames обов’язкова.</w:t>
      </w:r>
    </w:p>
    <w:tbl>
      <w:tblPr>
        <w:tblStyle w:val="Table20"/>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247"/>
        <w:gridCol w:w="1984"/>
        <w:gridCol w:w="1701"/>
        <w:gridCol w:w="2381"/>
        <w:gridCol w:w="2551"/>
        <w:tblGridChange w:id="0">
          <w:tblGrid>
            <w:gridCol w:w="1247"/>
            <w:gridCol w:w="1984"/>
            <w:gridCol w:w="1701"/>
            <w:gridCol w:w="2381"/>
            <w:gridCol w:w="2551"/>
          </w:tblGrid>
        </w:tblGridChange>
      </w:tblGrid>
      <w:tr>
        <w:trPr>
          <w:cantSplit w:val="0"/>
          <w:tblHeader w:val="1"/>
        </w:trPr>
        <w:tc>
          <w:tcPr>
            <w:shd w:fill="18384b"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w:t>
            </w:r>
            <w:r w:rsidDel="00000000" w:rsidR="00000000" w:rsidRPr="00000000">
              <w:rPr>
                <w:rtl w:val="0"/>
              </w:rPr>
            </w:r>
          </w:p>
        </w:tc>
        <w:tc>
          <w:tcPr>
            <w:shd w:fill="18384b"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Status</w:t>
            </w:r>
            <w:r w:rsidDel="00000000" w:rsidR="00000000" w:rsidRPr="00000000">
              <w:rPr>
                <w:rtl w:val="0"/>
              </w:rPr>
            </w:r>
          </w:p>
        </w:tc>
        <w:tc>
          <w:tcPr>
            <w:shd w:fill="18384b"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Priority</w:t>
            </w:r>
            <w:r w:rsidDel="00000000" w:rsidR="00000000" w:rsidRPr="00000000">
              <w:rPr>
                <w:rtl w:val="0"/>
              </w:rPr>
            </w:r>
          </w:p>
        </w:tc>
        <w:tc>
          <w:tcPr>
            <w:shd w:fill="18384b"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Assignee</w:t>
            </w:r>
            <w:r w:rsidDel="00000000" w:rsidR="00000000" w:rsidRPr="00000000">
              <w:rPr>
                <w:rtl w:val="0"/>
              </w:rPr>
            </w:r>
          </w:p>
        </w:tc>
        <w:tc>
          <w:tcPr>
            <w:shd w:fill="18384b"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Important?</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ISS-001</w:t>
            </w:r>
          </w:p>
        </w:tc>
        <w:tc>
          <w:tcPr>
            <w:shd w:fill="f3f6f7" w:val="cle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Open</w:t>
            </w:r>
          </w:p>
        </w:tc>
        <w:tc>
          <w:tcPr>
            <w:shd w:fill="f3f6f7" w:val="cle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Critical</w:t>
            </w:r>
          </w:p>
        </w:tc>
        <w:tc>
          <w:tcPr>
            <w:shd w:fill="f3f6f7" w:val="cle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A</w:t>
            </w:r>
          </w:p>
        </w:tc>
        <w:tc>
          <w:tcPr>
            <w:shd w:fill="f3f6f7" w:val="cle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fffff" w:val="cle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ISS-002</w:t>
            </w:r>
          </w:p>
        </w:tc>
        <w:tc>
          <w:tcPr>
            <w:shd w:fill="ffffff" w:val="cle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 Progress</w:t>
            </w:r>
          </w:p>
        </w:tc>
        <w:tc>
          <w:tcPr>
            <w:shd w:fill="ffffff" w:val="cle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High</w:t>
            </w:r>
          </w:p>
        </w:tc>
        <w:tc>
          <w:tcPr>
            <w:shd w:fill="ffffff" w:val="cle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B</w:t>
            </w:r>
          </w:p>
        </w:tc>
        <w:tc>
          <w:tcPr>
            <w:shd w:fill="ffffff" w:val="cle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3f6f7" w:val="cle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ISS-003</w:t>
            </w:r>
          </w:p>
        </w:tc>
        <w:tc>
          <w:tcPr>
            <w:shd w:fill="f3f6f7" w:val="cle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Resolved</w:t>
            </w:r>
          </w:p>
        </w:tc>
        <w:tc>
          <w:tcPr>
            <w:shd w:fill="f3f6f7" w:val="cle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High</w:t>
            </w:r>
          </w:p>
        </w:tc>
        <w:tc>
          <w:tcPr>
            <w:shd w:fill="f3f6f7"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A</w:t>
            </w:r>
          </w:p>
        </w:tc>
        <w:tc>
          <w:tcPr>
            <w:shd w:fill="f3f6f7"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fffff"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ISS-004</w:t>
            </w:r>
          </w:p>
        </w:tc>
        <w:tc>
          <w:tcPr>
            <w:shd w:fill="ffffff"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Closed</w:t>
            </w:r>
          </w:p>
        </w:tc>
        <w:tc>
          <w:tcPr>
            <w:shd w:fill="ffffff" w:val="cle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Critical</w:t>
            </w:r>
          </w:p>
        </w:tc>
        <w:tc>
          <w:tcPr>
            <w:shd w:fill="ffffff" w:val="cle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B</w:t>
            </w:r>
          </w:p>
        </w:tc>
        <w:tc>
          <w:tcPr>
            <w:shd w:fill="ffffff" w:val="cle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r>
      <w:tr>
        <w:trPr>
          <w:cantSplit w:val="1"/>
          <w:tblHeader w:val="0"/>
        </w:trPr>
        <w:tc>
          <w:tcPr>
            <w:shd w:fill="f3f6f7"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ISS-005</w:t>
            </w:r>
          </w:p>
        </w:tc>
        <w:tc>
          <w:tcPr>
            <w:shd w:fill="f3f6f7" w:val="cle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Open</w:t>
            </w:r>
          </w:p>
        </w:tc>
        <w:tc>
          <w:tcPr>
            <w:shd w:fill="f3f6f7" w:val="cle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Normal</w:t>
            </w:r>
          </w:p>
        </w:tc>
        <w:tc>
          <w:tcPr>
            <w:shd w:fill="f3f6f7" w:val="cle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призначено</w:t>
            </w:r>
          </w:p>
        </w:tc>
        <w:tc>
          <w:tcPr>
            <w:shd w:fill="f3f6f7" w:val="cle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r>
      <w:tr>
        <w:trPr>
          <w:cantSplit w:val="1"/>
          <w:tblHeader w:val="0"/>
        </w:trPr>
        <w:tc>
          <w:tcPr>
            <w:shd w:fill="ffffff" w:val="cle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ISS-006</w:t>
            </w:r>
          </w:p>
        </w:tc>
        <w:tc>
          <w:tcPr>
            <w:shd w:fill="ffffff"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Open</w:t>
            </w:r>
          </w:p>
        </w:tc>
        <w:tc>
          <w:tcPr>
            <w:shd w:fill="ffffff" w:val="cle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Not Set</w:t>
            </w:r>
          </w:p>
        </w:tc>
        <w:tc>
          <w:tcPr>
            <w:shd w:fill="ffffff" w:val="cle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 призначено</w:t>
            </w:r>
          </w:p>
        </w:tc>
        <w:tc>
          <w:tcPr>
            <w:shd w:fill="ffffff" w:val="cle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r>
      <w:tr>
        <w:trPr>
          <w:cantSplit w:val="1"/>
          <w:tblHeader w:val="0"/>
        </w:trPr>
        <w:tc>
          <w:tcPr>
            <w:shd w:fill="f3f6f7" w:val="cle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ISS-007</w:t>
            </w:r>
          </w:p>
        </w:tc>
        <w:tc>
          <w:tcPr>
            <w:shd w:fill="f3f6f7" w:val="cle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Resolved</w:t>
            </w:r>
          </w:p>
        </w:tc>
        <w:tc>
          <w:tcPr>
            <w:shd w:fill="f3f6f7" w:val="cle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Critical</w:t>
            </w:r>
          </w:p>
        </w:tc>
        <w:tc>
          <w:tcPr>
            <w:shd w:fill="f3f6f7" w:val="cle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Lead</w:t>
            </w:r>
          </w:p>
        </w:tc>
        <w:tc>
          <w:tcPr>
            <w:shd w:fill="f3f6f7" w:val="cle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Так</w:t>
            </w:r>
          </w:p>
        </w:tc>
      </w:tr>
      <w:tr>
        <w:trPr>
          <w:cantSplit w:val="1"/>
          <w:tblHeader w:val="0"/>
        </w:trPr>
        <w:tc>
          <w:tcPr>
            <w:shd w:fill="ffffff" w:val="cle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ISS-008</w:t>
            </w:r>
          </w:p>
        </w:tc>
        <w:tc>
          <w:tcPr>
            <w:shd w:fill="ffffff" w:val="cle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 Progress</w:t>
            </w:r>
          </w:p>
        </w:tc>
        <w:tc>
          <w:tcPr>
            <w:shd w:fill="ffffff" w:val="cle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Low</w:t>
            </w:r>
          </w:p>
        </w:tc>
        <w:tc>
          <w:tcPr>
            <w:shd w:fill="ffffff" w:val="cle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A</w:t>
            </w:r>
          </w:p>
        </w:tc>
        <w:tc>
          <w:tcPr>
            <w:shd w:fill="ffffff" w:val="cle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Ні</w:t>
            </w:r>
          </w:p>
        </w:tc>
      </w:tr>
    </w:tb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Очікуваний результат</w:t>
      </w:r>
    </w:p>
    <w:p w:rsidR="00000000" w:rsidDel="00000000" w:rsidP="00000000" w:rsidRDefault="00000000" w:rsidRPr="00000000" w14:paraId="0000024D">
      <w:pPr>
        <w:rPr/>
      </w:pPr>
      <w:r w:rsidDel="00000000" w:rsidR="00000000" w:rsidRPr="00000000">
        <w:rPr>
          <w:rtl w:val="0"/>
        </w:rPr>
        <w:t xml:space="preserve">У All Issues відображаються всі вісім issue. У Important — лише ISS-001, ISS-002, ISS-003 та ISS-007. Значення інших полів для того самого ID не змінюються між видами списку. [S1: US-02; AC-08.1–AC-08.4; BR-09.1]</w:t>
      </w:r>
    </w:p>
    <w:p w:rsidR="00000000" w:rsidDel="00000000" w:rsidP="00000000" w:rsidRDefault="00000000" w:rsidRPr="00000000" w14:paraId="0000024E">
      <w:pPr>
        <w:pStyle w:val="Heading2"/>
        <w:rPr/>
      </w:pPr>
      <w:r w:rsidDel="00000000" w:rsidR="00000000" w:rsidRPr="00000000">
        <w:rPr>
          <w:rtl w:val="0"/>
        </w:rPr>
        <w:t xml:space="preserve">Три особливо корисні перевірки</w:t>
      </w:r>
    </w:p>
    <w:p w:rsidR="00000000" w:rsidDel="00000000" w:rsidP="00000000" w:rsidRDefault="00000000" w:rsidRPr="00000000" w14:paraId="0000024F">
      <w:pPr>
        <w:rPr/>
      </w:pPr>
      <w:r w:rsidDel="00000000" w:rsidR="00000000" w:rsidRPr="00000000">
        <w:rPr>
          <w:rtl w:val="0"/>
        </w:rPr>
        <w:t xml:space="preserve">ISS-003: High + Resolved мусить залишатися у Important. ISS-004: навіть Critical не компенсує Closed. ISS-006: відсутній priority не перетворюється автоматично на Normal і не включає issue до Important.</w:t>
      </w:r>
    </w:p>
    <w:p w:rsidR="00000000" w:rsidDel="00000000" w:rsidP="00000000" w:rsidRDefault="00000000" w:rsidRPr="00000000" w14:paraId="00000250">
      <w:pPr>
        <w:pStyle w:val="Heading2"/>
        <w:rPr/>
      </w:pPr>
      <w:r w:rsidDel="00000000" w:rsidR="00000000" w:rsidRPr="00000000">
        <w:rPr>
          <w:rtl w:val="0"/>
        </w:rPr>
        <w:t xml:space="preserve">Сценарій переходу</w:t>
      </w:r>
    </w:p>
    <w:p w:rsidR="00000000" w:rsidDel="00000000" w:rsidP="00000000" w:rsidRDefault="00000000" w:rsidRPr="00000000" w14:paraId="00000251">
      <w:pPr>
        <w:rPr/>
      </w:pPr>
      <w:r w:rsidDel="00000000" w:rsidR="00000000" w:rsidRPr="00000000">
        <w:rPr>
          <w:rtl w:val="0"/>
        </w:rPr>
        <w:t xml:space="preserve">Для ISS-003 поточний assignee Member A обирає Closed. На S-03 стає Closed; у наступному Important view ця issue вже відсутня. Це очікуваний сценарій для симуляції, а не твердження, що його вже виконано.</w:t>
      </w:r>
    </w:p>
    <w:p w:rsidR="00000000" w:rsidDel="00000000" w:rsidP="00000000" w:rsidRDefault="00000000" w:rsidRPr="00000000" w14:paraId="00000252">
      <w:pPr>
        <w:pStyle w:val="Heading2"/>
        <w:rPr/>
      </w:pPr>
      <w:r w:rsidDel="00000000" w:rsidR="00000000" w:rsidRPr="00000000">
        <w:rPr>
          <w:rtl w:val="0"/>
        </w:rPr>
        <w:t xml:space="preserve">Порожні стани</w:t>
      </w:r>
    </w:p>
    <w:p w:rsidR="00000000" w:rsidDel="00000000" w:rsidP="00000000" w:rsidRDefault="00000000" w:rsidRPr="00000000" w14:paraId="00000253">
      <w:pPr>
        <w:rPr/>
      </w:pPr>
      <w:r w:rsidDel="00000000" w:rsidR="00000000" w:rsidRPr="00000000">
        <w:rPr>
          <w:rtl w:val="0"/>
        </w:rPr>
        <w:t xml:space="preserve">Zero registered issues перевіряйте на окремому стані S-02-C. «Немає важливих» і «взагалі немає заявок» — різні ситуації, навіть коли використовують подібний UI-компонент. Другий варіант потрібен AC-02.5; перший можна показати як погоджений UX-стан для US-08.</w:t>
      </w:r>
    </w:p>
    <w:bookmarkStart w:colFirst="0" w:colLast="0" w:name="bookmark=id.u2xeuuvaecmz" w:id="20"/>
    <w:bookmarkEnd w:id="20"/>
    <w:p w:rsidR="00000000" w:rsidDel="00000000" w:rsidP="00000000" w:rsidRDefault="00000000" w:rsidRPr="00000000" w14:paraId="00000254">
      <w:pPr>
        <w:pStyle w:val="Heading1"/>
        <w:pageBreakBefore w:val="1"/>
        <w:rPr/>
      </w:pPr>
      <w:r w:rsidDel="00000000" w:rsidR="00000000" w:rsidRPr="00000000">
        <w:rPr>
          <w:rtl w:val="0"/>
        </w:rPr>
        <w:t xml:space="preserve">21. Ручні тести та UX-проходження</w:t>
      </w:r>
    </w:p>
    <w:tbl>
      <w:tblPr>
        <w:tblStyle w:val="Table21"/>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134"/>
        <w:gridCol w:w="5102"/>
        <w:gridCol w:w="3628"/>
        <w:tblGridChange w:id="0">
          <w:tblGrid>
            <w:gridCol w:w="1134"/>
            <w:gridCol w:w="5102"/>
            <w:gridCol w:w="3628"/>
          </w:tblGrid>
        </w:tblGridChange>
      </w:tblGrid>
      <w:tr>
        <w:trPr>
          <w:cantSplit w:val="0"/>
          <w:tblHeader w:val="1"/>
        </w:trPr>
        <w:tc>
          <w:tcPr>
            <w:shd w:fill="18384b" w:val="cle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Тест</w:t>
            </w:r>
            <w:r w:rsidDel="00000000" w:rsidR="00000000" w:rsidRPr="00000000">
              <w:rPr>
                <w:rtl w:val="0"/>
              </w:rPr>
            </w:r>
          </w:p>
        </w:tc>
        <w:tc>
          <w:tcPr>
            <w:shd w:fill="18384b" w:val="cle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Дія / очікування</w:t>
            </w:r>
            <w:r w:rsidDel="00000000" w:rsidR="00000000" w:rsidRPr="00000000">
              <w:rPr>
                <w:rtl w:val="0"/>
              </w:rPr>
            </w:r>
          </w:p>
        </w:tc>
        <w:tc>
          <w:tcPr>
            <w:shd w:fill="18384b" w:val="cle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Рівень доказу</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T-01 Create</w:t>
            </w:r>
          </w:p>
        </w:tc>
        <w:tc>
          <w:tcPr>
            <w:shd w:fill="f3f6f7" w:val="cle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205331742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Title/Description → Create → нові ID, author, time; Open; priority не встановлено.</w:t>
                </w:r>
              </w:sdtContent>
            </w:sdt>
          </w:p>
        </w:tc>
        <w:tc>
          <w:tcPr>
            <w:shd w:fill="f3f6f7" w:val="cle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Макет показує поля; прототип — підготовлений результат; persistence не доведено.</w:t>
            </w:r>
          </w:p>
        </w:tc>
      </w:tr>
      <w:tr>
        <w:trPr>
          <w:cantSplit w:val="1"/>
          <w:tblHeader w:val="0"/>
        </w:trPr>
        <w:tc>
          <w:tcPr>
            <w:shd w:fill="ffffff" w:val="cle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T-02 Validation</w:t>
            </w:r>
          </w:p>
        </w:tc>
        <w:tc>
          <w:tcPr>
            <w:shd w:fill="ffffff" w:val="cle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Порожні Title або Description не ведуть до success; помилка поруч із полем.</w:t>
            </w:r>
          </w:p>
        </w:tc>
        <w:tc>
          <w:tcPr>
            <w:shd w:fill="ffffff" w:val="clea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State example / вручну пройдений error route.</w:t>
            </w:r>
          </w:p>
        </w:tc>
      </w:tr>
      <w:tr>
        <w:trPr>
          <w:cantSplit w:val="1"/>
          <w:tblHeader w:val="0"/>
        </w:trPr>
        <w:tc>
          <w:tcPr>
            <w:shd w:fill="f3f6f7" w:val="cle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T-03 Assignment</w:t>
            </w:r>
          </w:p>
        </w:tc>
        <w:tc>
          <w:tcPr>
            <w:shd w:fill="f3f6f7" w:val="cle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не призначає; Lead обирає одного члена команди.</w:t>
            </w:r>
          </w:p>
        </w:tc>
        <w:tc>
          <w:tcPr>
            <w:shd w:fill="f3f6f7" w:val="cle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UI-стан і hotspot; server check поза завданням.</w:t>
            </w:r>
          </w:p>
        </w:tc>
      </w:tr>
      <w:tr>
        <w:trPr>
          <w:cantSplit w:val="1"/>
          <w:tblHeader w:val="0"/>
        </w:trPr>
        <w:tc>
          <w:tcPr>
            <w:shd w:fill="ffffff" w:val="clea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T-04 Priority</w:t>
            </w:r>
          </w:p>
        </w:tc>
        <w:tc>
          <w:tcPr>
            <w:shd w:fill="ffffff" w:val="cle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Member не змінює; Lead обирає лише Low/Normal/High/Critical.</w:t>
            </w:r>
          </w:p>
        </w:tc>
        <w:tc>
          <w:tcPr>
            <w:shd w:fill="ffffff" w:val="cle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Options і доступність control.</w:t>
            </w:r>
          </w:p>
        </w:tc>
      </w:tr>
      <w:tr>
        <w:trPr>
          <w:cantSplit w:val="1"/>
          <w:tblHeader w:val="0"/>
        </w:trPr>
        <w:tc>
          <w:tcPr>
            <w:shd w:fill="f3f6f7" w:val="cle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T-05 Status</w:t>
            </w:r>
          </w:p>
        </w:tc>
        <w:tc>
          <w:tcPr>
            <w:shd w:fill="f3f6f7"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Пройти 4 дозволені переходи; усі інші між різними status відхилені.</w:t>
            </w:r>
          </w:p>
        </w:tc>
        <w:tc>
          <w:tcPr>
            <w:shd w:fill="f3f6f7" w:val="cle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Матриця / state examples / симуляція.</w:t>
            </w:r>
          </w:p>
        </w:tc>
      </w:tr>
      <w:tr>
        <w:trPr>
          <w:cantSplit w:val="1"/>
          <w:tblHeader w:val="0"/>
        </w:trPr>
        <w:tc>
          <w:tcPr>
            <w:shd w:fill="ffffff" w:val="cle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T-06 Lead restriction</w:t>
            </w:r>
          </w:p>
        </w:tc>
        <w:tc>
          <w:tcPr>
            <w:shd w:fill="ffffff" w:val="cle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Lead non-assignee не змінює status.</w:t>
            </w:r>
          </w:p>
        </w:tc>
        <w:tc>
          <w:tcPr>
            <w:shd w:fill="ffffff" w:val="cle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Окремий рольовий приклад.</w:t>
            </w:r>
          </w:p>
        </w:tc>
      </w:tr>
      <w:tr>
        <w:trPr>
          <w:cantSplit w:val="1"/>
          <w:tblHeader w:val="0"/>
        </w:trPr>
        <w:tc>
          <w:tcPr>
            <w:shd w:fill="f3f6f7" w:val="cle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T-07 Comments</w:t>
            </w:r>
          </w:p>
        </w:tc>
        <w:tc>
          <w:tcPr>
            <w:shd w:fill="f3f6f7" w:val="cle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sdt>
              <w:sdtPr>
                <w:id w:val="-1724537605"/>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202f38"/>
                    <w:sz w:val="18"/>
                    <w:szCs w:val="18"/>
                    <w:u w:val="none"/>
                    <w:shd w:fill="auto" w:val="clear"/>
                    <w:vertAlign w:val="baseline"/>
                    <w:rtl w:val="0"/>
                  </w:rPr>
                  <w:t xml:space="preserve">Empty → validation; success → text/author/time; failure → error без saved entry.</w:t>
                </w:r>
              </w:sdtContent>
            </w:sdt>
          </w:p>
        </w:tc>
        <w:tc>
          <w:tcPr>
            <w:shd w:fill="f3f6f7" w:val="cle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Три окремі стани.</w:t>
            </w:r>
          </w:p>
        </w:tc>
      </w:tr>
      <w:tr>
        <w:trPr>
          <w:cantSplit w:val="1"/>
          <w:tblHeader w:val="0"/>
        </w:trPr>
        <w:tc>
          <w:tcPr>
            <w:shd w:fill="ffffff" w:val="cle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T-08 Important</w:t>
            </w:r>
          </w:p>
        </w:tc>
        <w:tc>
          <w:tcPr>
            <w:shd w:fill="ffffff"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Зіставити очікувані ID із набором на попередній сторінці.</w:t>
            </w:r>
          </w:p>
        </w:tc>
        <w:tc>
          <w:tcPr>
            <w:shd w:fill="ffffff"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Показані rows + predicate.</w:t>
            </w:r>
          </w:p>
        </w:tc>
      </w:tr>
      <w:tr>
        <w:trPr>
          <w:cantSplit w:val="1"/>
          <w:tblHeader w:val="0"/>
        </w:trPr>
        <w:tc>
          <w:tcPr>
            <w:shd w:fill="f3f6f7"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T-09 Navigation</w:t>
            </w:r>
          </w:p>
        </w:tc>
        <w:tc>
          <w:tcPr>
            <w:shd w:fill="f3f6f7" w:val="cle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Відкрити issue, повернутися, Cancel modal; збережено погоджений контекст.</w:t>
            </w:r>
          </w:p>
        </w:tc>
        <w:tc>
          <w:tcPr>
            <w:shd w:fill="f3f6f7" w:val="cle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Ручне проходження connections.</w:t>
            </w:r>
          </w:p>
        </w:tc>
      </w:tr>
      <w:tr>
        <w:trPr>
          <w:cantSplit w:val="1"/>
          <w:tblHeader w:val="0"/>
        </w:trPr>
        <w:tc>
          <w:tcPr>
            <w:shd w:fill="ffffff" w:val="cle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T-10 Scope</w:t>
            </w:r>
          </w:p>
        </w:tc>
        <w:tc>
          <w:tcPr>
            <w:shd w:fill="ffffff" w:val="cle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Немає delete, attachments, AI, change history та непогоджених bulk controls.</w:t>
            </w:r>
          </w:p>
        </w:tc>
        <w:tc>
          <w:tcPr>
            <w:shd w:fill="ffffff" w:val="clea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Огляд усього заявленого комплекту.</w:t>
            </w:r>
          </w:p>
        </w:tc>
      </w:tr>
    </w:tbl>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Мінітест із одногрупником</w:t>
      </w:r>
    </w:p>
    <w:p w:rsidR="00000000" w:rsidDel="00000000" w:rsidP="00000000" w:rsidRDefault="00000000" w:rsidRPr="00000000" w14:paraId="00000278">
      <w:pPr>
        <w:rPr/>
      </w:pPr>
      <w:r w:rsidDel="00000000" w:rsidR="00000000" w:rsidRPr="00000000">
        <w:rPr>
          <w:rtl w:val="0"/>
        </w:rPr>
        <w:t xml:space="preserve">Дайте три завдання без підказок: створити заявку; знайти важливу Resolved-заявку; пояснити, чому заданий користувач не може змінити status. Запишіть маршрут, місця вагання і незрозумілі написи. Не підказуйте рішення до завершення спроби.</w:t>
      </w:r>
    </w:p>
    <w:p w:rsidR="00000000" w:rsidDel="00000000" w:rsidP="00000000" w:rsidRDefault="00000000" w:rsidRPr="00000000" w14:paraId="00000279">
      <w:pPr>
        <w:rPr/>
      </w:pPr>
      <w:r w:rsidDel="00000000" w:rsidR="00000000" w:rsidRPr="00000000">
        <w:rPr>
          <w:rtl w:val="0"/>
        </w:rPr>
        <w:t xml:space="preserve">Висновок оформіть як спостереження конкретного проходження, а не як доказ універсальної зручності. AI може допомогти з класифікацією проблем, але не замінює фактичні дії людини в прототипі.</w:t>
      </w:r>
    </w:p>
    <w:bookmarkStart w:colFirst="0" w:colLast="0" w:name="bookmark=id.yxrh9nkfqh5y" w:id="21"/>
    <w:bookmarkEnd w:id="21"/>
    <w:p w:rsidR="00000000" w:rsidDel="00000000" w:rsidP="00000000" w:rsidRDefault="00000000" w:rsidRPr="00000000" w14:paraId="0000027A">
      <w:pPr>
        <w:pStyle w:val="Heading1"/>
        <w:pageBreakBefore w:val="1"/>
        <w:rPr/>
      </w:pPr>
      <w:r w:rsidDel="00000000" w:rsidR="00000000" w:rsidRPr="00000000">
        <w:rPr>
          <w:rtl w:val="0"/>
        </w:rPr>
        <w:t xml:space="preserve">22. Що здати та як оцінюється робота</w:t>
      </w:r>
    </w:p>
    <w:p w:rsidR="00000000" w:rsidDel="00000000" w:rsidP="00000000" w:rsidRDefault="00000000" w:rsidRPr="00000000" w14:paraId="0000027B">
      <w:pPr>
        <w:pStyle w:val="Heading2"/>
        <w:rPr/>
      </w:pPr>
      <w:r w:rsidDel="00000000" w:rsidR="00000000" w:rsidRPr="00000000">
        <w:rPr>
          <w:rtl w:val="0"/>
        </w:rPr>
        <w:t xml:space="preserve">Обов’язковий комплект</w:t>
      </w:r>
    </w:p>
    <w:tbl>
      <w:tblPr>
        <w:tblStyle w:val="Table22"/>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3345"/>
        <w:gridCol w:w="6520"/>
        <w:tblGridChange w:id="0">
          <w:tblGrid>
            <w:gridCol w:w="3345"/>
            <w:gridCol w:w="6520"/>
          </w:tblGrid>
        </w:tblGridChange>
      </w:tblGrid>
      <w:tr>
        <w:trPr>
          <w:cantSplit w:val="0"/>
          <w:tblHeader w:val="1"/>
        </w:trPr>
        <w:tc>
          <w:tcPr>
            <w:shd w:fill="18384b" w:val="cle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Артефакт</w:t>
            </w:r>
            <w:r w:rsidDel="00000000" w:rsidR="00000000" w:rsidRPr="00000000">
              <w:rPr>
                <w:rtl w:val="0"/>
              </w:rPr>
            </w:r>
          </w:p>
        </w:tc>
        <w:tc>
          <w:tcPr>
            <w:shd w:fill="18384b" w:val="cle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Критерій приймання</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Input Pack + Source Check</w:t>
            </w:r>
          </w:p>
        </w:tc>
        <w:tc>
          <w:tcPr>
            <w:shd w:fill="f3f6f7" w:val="cle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Усі 8 US і 33 змістові AC; джерела збережено; обмеження та відкриті питання видимі.</w:t>
            </w:r>
          </w:p>
        </w:tc>
      </w:tr>
      <w:tr>
        <w:trPr>
          <w:cantSplit w:val="1"/>
          <w:tblHeader w:val="0"/>
        </w:trPr>
        <w:tc>
          <w:tcPr>
            <w:shd w:fill="ffffff" w:val="cle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Decision Log + Screen Contracts</w:t>
            </w:r>
          </w:p>
        </w:tc>
        <w:tc>
          <w:tcPr>
            <w:shd w:fill="ffffff"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Рішення людини відокремлені; є Screen/Control/Transition IDs; матриці прав і станів.</w:t>
            </w:r>
          </w:p>
        </w:tc>
      </w:tr>
      <w:tr>
        <w:trPr>
          <w:cantSplit w:val="1"/>
          <w:tblHeader w:val="0"/>
        </w:trPr>
        <w:tc>
          <w:tcPr>
            <w:shd w:fill="f3f6f7" w:val="cle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Figma brief + Figma link</w:t>
            </w:r>
          </w:p>
        </w:tc>
        <w:tc>
          <w:tcPr>
            <w:shd w:fill="f3f6f7" w:val="cle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Brief самодостатній; макет редагований; викладач має доступ; робоча версія явно названа.</w:t>
            </w:r>
          </w:p>
        </w:tc>
      </w:tr>
      <w:tr>
        <w:trPr>
          <w:cantSplit w:val="1"/>
          <w:tblHeader w:val="0"/>
        </w:trPr>
        <w:tc>
          <w:tcPr>
            <w:shd w:fill="ffffff" w:val="cle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Prototype + test record</w:t>
            </w:r>
          </w:p>
        </w:tc>
        <w:tc>
          <w:tcPr>
            <w:shd w:fill="ffffff" w:val="cle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Базові переходи пройдено; симуляції й неперевірені вимоги позначено.</w:t>
            </w:r>
          </w:p>
        </w:tc>
      </w:tr>
      <w:tr>
        <w:trPr>
          <w:cantSplit w:val="1"/>
          <w:tblHeader w:val="0"/>
        </w:trPr>
        <w:tc>
          <w:tcPr>
            <w:shd w:fill="f3f6f7" w:val="cle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1"/>
                <w:bCs w:val="1"/>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02f38"/>
                <w:sz w:val="20"/>
                <w:szCs w:val="20"/>
                <w:u w:val="none"/>
                <w:shd w:fill="auto" w:val="clear"/>
                <w:vertAlign w:val="baseline"/>
                <w:rtl w:val="0"/>
              </w:rPr>
              <w:t xml:space="preserve">Review / Defect / Change Log</w:t>
            </w:r>
          </w:p>
        </w:tc>
        <w:tc>
          <w:tcPr>
            <w:shd w:fill="f3f6f7" w:val="cle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1"/>
                <w:bCs w:val="1"/>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f38"/>
                <w:sz w:val="18"/>
                <w:szCs w:val="18"/>
                <w:u w:val="none"/>
                <w:shd w:fill="auto" w:val="clear"/>
                <w:vertAlign w:val="baseline"/>
                <w:rtl w:val="0"/>
              </w:rPr>
              <w:t xml:space="preserve">Для кожної значущої правки є причина й доказ; невиправлені проблеми не приховані.</w:t>
            </w:r>
          </w:p>
          <w:p w:rsidR="00000000" w:rsidDel="00000000" w:rsidP="00000000" w:rsidRDefault="00000000" w:rsidRPr="00000000" w14:paraId="00000288">
            <w:pPr>
              <w:spacing w:after="60" w:before="40" w:line="250" w:lineRule="auto"/>
              <w:rPr>
                <w:b w:val="1"/>
                <w:bCs w:val="1"/>
                <w:sz w:val="18"/>
                <w:szCs w:val="18"/>
              </w:rPr>
            </w:pPr>
            <w:r w:rsidDel="00000000" w:rsidR="00000000" w:rsidRPr="00000000">
              <w:rPr>
                <w:b w:val="1"/>
                <w:bCs w:val="1"/>
                <w:sz w:val="18"/>
                <w:szCs w:val="18"/>
                <w:rtl w:val="0"/>
              </w:rPr>
              <w:t xml:space="preserve">В лог пошуку\знаходження та виправлення дефектів треба викласти інформацію про перевірки, які ви робили по кожному етапу розробки:</w:t>
            </w:r>
          </w:p>
          <w:p w:rsidR="00000000" w:rsidDel="00000000" w:rsidP="00000000" w:rsidRDefault="00000000" w:rsidRPr="00000000" w14:paraId="00000289">
            <w:pPr>
              <w:spacing w:after="60" w:before="40" w:line="250" w:lineRule="auto"/>
              <w:rPr>
                <w:b w:val="1"/>
                <w:bCs w:val="1"/>
                <w:sz w:val="18"/>
                <w:szCs w:val="18"/>
              </w:rPr>
            </w:pPr>
            <w:r w:rsidDel="00000000" w:rsidR="00000000" w:rsidRPr="00000000">
              <w:rPr>
                <w:b w:val="1"/>
                <w:bCs w:val="1"/>
                <w:sz w:val="18"/>
                <w:szCs w:val="18"/>
                <w:rtl w:val="0"/>
              </w:rPr>
              <w:t xml:space="preserve">хто робив перевірку, якого документу в процесі вашої роботи вона стосувалася, яким чином робилася перевірка, який результат перевірки.</w:t>
            </w:r>
          </w:p>
          <w:p w:rsidR="00000000" w:rsidDel="00000000" w:rsidP="00000000" w:rsidRDefault="00000000" w:rsidRPr="00000000" w14:paraId="0000028A">
            <w:pPr>
              <w:spacing w:after="60" w:before="40" w:line="250" w:lineRule="auto"/>
              <w:rPr>
                <w:b w:val="1"/>
                <w:bCs w:val="1"/>
                <w:sz w:val="18"/>
                <w:szCs w:val="18"/>
              </w:rPr>
            </w:pPr>
            <w:r w:rsidDel="00000000" w:rsidR="00000000" w:rsidRPr="00000000">
              <w:rPr>
                <w:b w:val="1"/>
                <w:bCs w:val="1"/>
                <w:sz w:val="18"/>
                <w:szCs w:val="18"/>
                <w:rtl w:val="0"/>
              </w:rPr>
              <w:t xml:space="preserve">Якщо перевірка виявила проблеми, то показуєтете (де і які) і вказуєте, хто і як (який запит або вручну) проблему виправляв і доказ виправлення - посилання на виправлений артефакт (документ).</w:t>
            </w:r>
          </w:p>
          <w:p w:rsidR="00000000" w:rsidDel="00000000" w:rsidP="00000000" w:rsidRDefault="00000000" w:rsidRPr="00000000" w14:paraId="0000028B">
            <w:pPr>
              <w:spacing w:after="60" w:before="40" w:line="250" w:lineRule="auto"/>
              <w:rPr>
                <w:b w:val="1"/>
                <w:bCs w:val="1"/>
                <w:sz w:val="18"/>
                <w:szCs w:val="18"/>
              </w:rPr>
            </w:pPr>
            <w:r w:rsidDel="00000000" w:rsidR="00000000" w:rsidRPr="00000000">
              <w:rPr>
                <w:b w:val="1"/>
                <w:bCs w:val="1"/>
                <w:sz w:val="18"/>
                <w:szCs w:val="18"/>
                <w:rtl w:val="0"/>
              </w:rPr>
              <w:t xml:space="preserve">Або що проблема залишилася невиправленою.</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b w:val="1"/>
                <w:bCs w:val="1"/>
                <w:sz w:val="18"/>
                <w:szCs w:val="18"/>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b w:val="1"/>
                <w:bCs w:val="1"/>
                <w:i w:val="0"/>
                <w:iCs w:val="0"/>
                <w:smallCaps w:val="0"/>
                <w:strike w:val="0"/>
                <w:color w:val="202f38"/>
                <w:sz w:val="20"/>
                <w:szCs w:val="20"/>
                <w:u w:val="none"/>
                <w:shd w:fill="auto" w:val="clear"/>
                <w:vertAlign w:val="baseline"/>
              </w:rPr>
            </w:pPr>
            <w:r w:rsidDel="00000000" w:rsidR="00000000" w:rsidRPr="00000000">
              <w:rPr>
                <w:b w:val="1"/>
                <w:bCs w:val="1"/>
                <w:i w:val="0"/>
                <w:iCs w:val="0"/>
                <w:smallCaps w:val="0"/>
                <w:strike w:val="0"/>
                <w:color w:val="202f38"/>
                <w:sz w:val="20"/>
                <w:szCs w:val="20"/>
                <w:u w:val="none"/>
                <w:shd w:fill="auto" w:val="clear"/>
                <w:vertAlign w:val="baseline"/>
                <w:rtl w:val="0"/>
              </w:rPr>
              <w:t xml:space="preserve">AI interaction log</w:t>
            </w:r>
          </w:p>
        </w:tc>
        <w:tc>
          <w:tcPr>
            <w:shd w:fill="ffffff"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Запити, контекст, режим, прийняте/відхилене, перевірка, фактичні обмеження.</w:t>
            </w:r>
          </w:p>
          <w:p w:rsidR="00000000" w:rsidDel="00000000" w:rsidP="00000000" w:rsidRDefault="00000000" w:rsidRPr="00000000" w14:paraId="0000028F">
            <w:pPr>
              <w:spacing w:after="60" w:before="40" w:line="250" w:lineRule="auto"/>
              <w:rPr>
                <w:sz w:val="18"/>
                <w:szCs w:val="18"/>
              </w:rPr>
            </w:pPr>
            <w:r w:rsidDel="00000000" w:rsidR="00000000" w:rsidRPr="00000000">
              <w:rPr>
                <w:sz w:val="18"/>
                <w:szCs w:val="18"/>
                <w:rtl w:val="0"/>
              </w:rPr>
              <w:t xml:space="preserve">Можна AI interaction Log покласти на git від кожного окремо прямо як діалог спілкування з LLM по своєму питанню (як доказ відтворюваності). Тоді описом ви додаєте лише дані, яких не вистачає (наприклад, назву і версію моделі).</w:t>
            </w:r>
          </w:p>
          <w:p w:rsidR="00000000" w:rsidDel="00000000" w:rsidP="00000000" w:rsidRDefault="00000000" w:rsidRPr="00000000" w14:paraId="00000290">
            <w:pPr>
              <w:spacing w:after="60" w:before="40" w:line="250" w:lineRule="auto"/>
              <w:rPr>
                <w:sz w:val="18"/>
                <w:szCs w:val="18"/>
              </w:rPr>
            </w:pPr>
            <w:r w:rsidDel="00000000" w:rsidR="00000000" w:rsidRPr="00000000">
              <w:rPr>
                <w:sz w:val="18"/>
                <w:szCs w:val="18"/>
                <w:rtl w:val="0"/>
              </w:rPr>
              <w:t xml:space="preserve">Тому краще під час спілкування з моделлю користуватися укр. або англійською (можна сумішшю) та не використовувати нецензурну лексику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sz w:val="18"/>
                <w:szCs w:val="18"/>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Відео-звіт для заочного захисту</w:t>
            </w:r>
          </w:p>
        </w:tc>
        <w:tc>
          <w:tcPr>
            <w:shd w:fill="f2f2f2" w:val="cle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Рекомендований вміст описано нижче</w:t>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Рекомендована структура відеозапису бригади для захисту</w:t>
      </w:r>
    </w:p>
    <w:tbl>
      <w:tblPr>
        <w:tblStyle w:val="Table23"/>
        <w:tblW w:w="10082.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7"/>
        <w:gridCol w:w="1530"/>
        <w:gridCol w:w="1367"/>
        <w:gridCol w:w="2561"/>
        <w:gridCol w:w="4207"/>
        <w:tblGridChange w:id="0">
          <w:tblGrid>
            <w:gridCol w:w="417"/>
            <w:gridCol w:w="1530"/>
            <w:gridCol w:w="1367"/>
            <w:gridCol w:w="2561"/>
            <w:gridCol w:w="4207"/>
          </w:tblGrid>
        </w:tblGridChange>
      </w:tblGrid>
      <w:tr>
        <w:trPr>
          <w:cantSplit w:val="0"/>
          <w:tblHeader w:val="0"/>
        </w:trPr>
        <w:tc>
          <w:tcPr>
            <w:shd w:fill="17365d" w:val="clear"/>
          </w:tcPr>
          <w:p w:rsidR="00000000" w:rsidDel="00000000" w:rsidP="00000000" w:rsidRDefault="00000000" w:rsidRPr="00000000" w14:paraId="00000296">
            <w:pPr>
              <w:rPr>
                <w:color w:val="ffffff"/>
                <w:sz w:val="18"/>
                <w:szCs w:val="18"/>
              </w:rPr>
            </w:pPr>
            <w:r w:rsidDel="00000000" w:rsidR="00000000" w:rsidRPr="00000000">
              <w:rPr>
                <w:color w:val="ffffff"/>
                <w:sz w:val="18"/>
                <w:szCs w:val="18"/>
                <w:rtl w:val="0"/>
              </w:rPr>
              <w:t xml:space="preserve">№</w:t>
            </w:r>
          </w:p>
        </w:tc>
        <w:tc>
          <w:tcPr>
            <w:shd w:fill="17365d" w:val="clear"/>
          </w:tcPr>
          <w:p w:rsidR="00000000" w:rsidDel="00000000" w:rsidP="00000000" w:rsidRDefault="00000000" w:rsidRPr="00000000" w14:paraId="00000297">
            <w:pPr>
              <w:rPr>
                <w:color w:val="ffffff"/>
                <w:sz w:val="18"/>
                <w:szCs w:val="18"/>
              </w:rPr>
            </w:pPr>
            <w:r w:rsidDel="00000000" w:rsidR="00000000" w:rsidRPr="00000000">
              <w:rPr>
                <w:color w:val="ffffff"/>
                <w:sz w:val="18"/>
                <w:szCs w:val="18"/>
                <w:rtl w:val="0"/>
              </w:rPr>
              <w:t xml:space="preserve">Частина відео</w:t>
            </w:r>
          </w:p>
        </w:tc>
        <w:tc>
          <w:tcPr>
            <w:shd w:fill="17365d" w:val="clear"/>
          </w:tcPr>
          <w:p w:rsidR="00000000" w:rsidDel="00000000" w:rsidP="00000000" w:rsidRDefault="00000000" w:rsidRPr="00000000" w14:paraId="00000298">
            <w:pPr>
              <w:rPr>
                <w:color w:val="ffffff"/>
                <w:sz w:val="18"/>
                <w:szCs w:val="18"/>
              </w:rPr>
            </w:pPr>
            <w:r w:rsidDel="00000000" w:rsidR="00000000" w:rsidRPr="00000000">
              <w:rPr>
                <w:color w:val="ffffff"/>
                <w:sz w:val="18"/>
                <w:szCs w:val="18"/>
                <w:rtl w:val="0"/>
              </w:rPr>
              <w:t xml:space="preserve">Хто представляє</w:t>
            </w:r>
          </w:p>
        </w:tc>
        <w:tc>
          <w:tcPr>
            <w:shd w:fill="17365d" w:val="clear"/>
          </w:tcPr>
          <w:p w:rsidR="00000000" w:rsidDel="00000000" w:rsidP="00000000" w:rsidRDefault="00000000" w:rsidRPr="00000000" w14:paraId="00000299">
            <w:pPr>
              <w:rPr>
                <w:color w:val="ffffff"/>
                <w:sz w:val="18"/>
                <w:szCs w:val="18"/>
              </w:rPr>
            </w:pPr>
            <w:r w:rsidDel="00000000" w:rsidR="00000000" w:rsidRPr="00000000">
              <w:rPr>
                <w:color w:val="ffffff"/>
                <w:sz w:val="18"/>
                <w:szCs w:val="18"/>
                <w:rtl w:val="0"/>
              </w:rPr>
              <w:t xml:space="preserve">Орієнтовна тривалість</w:t>
            </w:r>
          </w:p>
        </w:tc>
        <w:tc>
          <w:tcPr>
            <w:shd w:fill="17365d" w:val="clear"/>
          </w:tcPr>
          <w:p w:rsidR="00000000" w:rsidDel="00000000" w:rsidP="00000000" w:rsidRDefault="00000000" w:rsidRPr="00000000" w14:paraId="0000029A">
            <w:pPr>
              <w:rPr>
                <w:color w:val="ffffff"/>
                <w:sz w:val="18"/>
                <w:szCs w:val="18"/>
              </w:rPr>
            </w:pPr>
            <w:r w:rsidDel="00000000" w:rsidR="00000000" w:rsidRPr="00000000">
              <w:rPr>
                <w:color w:val="ffffff"/>
                <w:sz w:val="18"/>
                <w:szCs w:val="18"/>
                <w:rtl w:val="0"/>
              </w:rPr>
              <w:t xml:space="preserve">Що потрібно показати та пояснити</w:t>
            </w:r>
          </w:p>
        </w:tc>
      </w:tr>
      <w:tr>
        <w:trPr>
          <w:cantSplit w:val="0"/>
          <w:tblHeader w:val="0"/>
        </w:trPr>
        <w:tc>
          <w:tcPr/>
          <w:p w:rsidR="00000000" w:rsidDel="00000000" w:rsidP="00000000" w:rsidRDefault="00000000" w:rsidRPr="00000000" w14:paraId="0000029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w:t>
            </w:r>
          </w:p>
        </w:tc>
        <w:tc>
          <w:tcPr/>
          <w:p w:rsidR="00000000" w:rsidDel="00000000" w:rsidP="00000000" w:rsidRDefault="00000000" w:rsidRPr="00000000" w14:paraId="0000029C">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Бригада, матеріали та розподіл роботи</w:t>
            </w:r>
            <w:r w:rsidDel="00000000" w:rsidR="00000000" w:rsidRPr="00000000">
              <w:rPr>
                <w:rtl w:val="0"/>
              </w:rPr>
            </w:r>
          </w:p>
        </w:tc>
        <w:tc>
          <w:tcPr/>
          <w:p w:rsidR="00000000" w:rsidDel="00000000" w:rsidP="00000000" w:rsidRDefault="00000000" w:rsidRPr="00000000" w14:paraId="0000029D">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Один представник бригади</w:t>
            </w:r>
          </w:p>
        </w:tc>
        <w:tc>
          <w:tcPr/>
          <w:p w:rsidR="00000000" w:rsidDel="00000000" w:rsidP="00000000" w:rsidRDefault="00000000" w:rsidRPr="00000000" w14:paraId="0000029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30 с</w:t>
            </w:r>
            <w:r w:rsidDel="00000000" w:rsidR="00000000" w:rsidRPr="00000000">
              <w:rPr>
                <w:rtl w:val="0"/>
              </w:rPr>
            </w:r>
          </w:p>
        </w:tc>
        <w:tc>
          <w:tcPr/>
          <w:p w:rsidR="00000000" w:rsidDel="00000000" w:rsidP="00000000" w:rsidRDefault="00000000" w:rsidRPr="00000000" w14:paraId="0000029F">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Назвати учасників, версію вихідної специфікації та фінального макета. Коротко показати розподіл роботи: хто відповідав за вибірку вимог, план екранів, макетування, перевірку та виправлення.</w:t>
            </w:r>
          </w:p>
        </w:tc>
      </w:tr>
      <w:tr>
        <w:trPr>
          <w:cantSplit w:val="0"/>
          <w:tblHeader w:val="0"/>
        </w:trPr>
        <w:tc>
          <w:tcPr/>
          <w:p w:rsidR="00000000" w:rsidDel="00000000" w:rsidP="00000000" w:rsidRDefault="00000000" w:rsidRPr="00000000" w14:paraId="000002A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w:t>
            </w:r>
          </w:p>
        </w:tc>
        <w:tc>
          <w:tcPr/>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Спільний результат і основний сценарій</w:t>
            </w:r>
            <w:r w:rsidDel="00000000" w:rsidR="00000000" w:rsidRPr="00000000">
              <w:rPr>
                <w:rtl w:val="0"/>
              </w:rPr>
            </w:r>
          </w:p>
        </w:tc>
        <w:tc>
          <w:tcPr/>
          <w:p w:rsidR="00000000" w:rsidDel="00000000" w:rsidP="00000000" w:rsidRDefault="00000000" w:rsidRPr="00000000" w14:paraId="000002A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Один представник бригади</w:t>
            </w:r>
          </w:p>
        </w:tc>
        <w:tc>
          <w:tcPr/>
          <w:p w:rsidR="00000000" w:rsidDel="00000000" w:rsidP="00000000" w:rsidRDefault="00000000" w:rsidRPr="00000000" w14:paraId="000002A3">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1–1,5 хв</w:t>
            </w:r>
            <w:r w:rsidDel="00000000" w:rsidR="00000000" w:rsidRPr="00000000">
              <w:rPr>
                <w:rtl w:val="0"/>
              </w:rPr>
            </w:r>
          </w:p>
        </w:tc>
        <w:tc>
          <w:tcPr/>
          <w:p w:rsidR="00000000" w:rsidDel="00000000" w:rsidP="00000000" w:rsidRDefault="00000000" w:rsidRPr="00000000" w14:paraId="000002A4">
            <w:pPr>
              <w:spacing w:after="0" w:line="240" w:lineRule="auto"/>
              <w:rPr>
                <w:rFonts w:ascii="Times New Roman" w:cs="Times New Roman" w:eastAsia="Times New Roman" w:hAnsi="Times New Roman"/>
                <w:color w:val="000000"/>
                <w:sz w:val="18"/>
                <w:szCs w:val="18"/>
              </w:rPr>
            </w:pPr>
            <w:sdt>
              <w:sdtPr>
                <w:id w:val="-702122652"/>
                <w:tag w:val="goog_rdk_20"/>
              </w:sdtPr>
              <w:sdtContent>
                <w:r w:rsidDel="00000000" w:rsidR="00000000" w:rsidRPr="00000000">
                  <w:rPr>
                    <w:rFonts w:ascii="Gungsuh" w:cs="Gungsuh" w:eastAsia="Gungsuh" w:hAnsi="Gungsuh"/>
                    <w:color w:val="000000"/>
                    <w:sz w:val="18"/>
                    <w:szCs w:val="18"/>
                    <w:rtl w:val="0"/>
                  </w:rPr>
                  <w:t xml:space="preserve">Показати структуру екранів у Figma та пройти один основний сценарій прототипу, наприклад: список заявок → створення → деталі заявки → повернення до списку. Позначити, які дії симулюються, а не виконуються справжнім застосунком.</w:t>
                </w:r>
              </w:sdtContent>
            </w:sdt>
          </w:p>
        </w:tc>
      </w:tr>
      <w:tr>
        <w:trPr>
          <w:cantSplit w:val="0"/>
          <w:tblHeader w:val="0"/>
        </w:trPr>
        <w:tc>
          <w:tcPr/>
          <w:p w:rsidR="00000000" w:rsidDel="00000000" w:rsidP="00000000" w:rsidRDefault="00000000" w:rsidRPr="00000000" w14:paraId="000002A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3</w:t>
            </w:r>
          </w:p>
        </w:tc>
        <w:tc>
          <w:tcPr/>
          <w:p w:rsidR="00000000" w:rsidDel="00000000" w:rsidP="00000000" w:rsidRDefault="00000000" w:rsidRPr="00000000" w14:paraId="000002A6">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Особистий внесок</w:t>
            </w:r>
            <w:r w:rsidDel="00000000" w:rsidR="00000000" w:rsidRPr="00000000">
              <w:rPr>
                <w:rtl w:val="0"/>
              </w:rPr>
            </w:r>
          </w:p>
        </w:tc>
        <w:tc>
          <w:tcPr/>
          <w:p w:rsidR="00000000" w:rsidDel="00000000" w:rsidP="00000000" w:rsidRDefault="00000000" w:rsidRPr="00000000" w14:paraId="000002A7">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Кожен учасник особисто</w:t>
            </w:r>
            <w:r w:rsidDel="00000000" w:rsidR="00000000" w:rsidRPr="00000000">
              <w:rPr>
                <w:rtl w:val="0"/>
              </w:rPr>
            </w:r>
          </w:p>
        </w:tc>
        <w:tc>
          <w:tcPr/>
          <w:p w:rsidR="00000000" w:rsidDel="00000000" w:rsidP="00000000" w:rsidRDefault="00000000" w:rsidRPr="00000000" w14:paraId="000002A8">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30 с на учасника</w:t>
            </w:r>
            <w:r w:rsidDel="00000000" w:rsidR="00000000" w:rsidRPr="00000000">
              <w:rPr>
                <w:rtl w:val="0"/>
              </w:rPr>
            </w:r>
          </w:p>
        </w:tc>
        <w:tc>
          <w:tcPr/>
          <w:p w:rsidR="00000000" w:rsidDel="00000000" w:rsidP="00000000" w:rsidRDefault="00000000" w:rsidRPr="00000000" w14:paraId="000002A9">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Представитися та показати конкретний результат власної роботи: перевірений фрагмент Input Pack, погоджене UX-рішення, контракт екрана, компонент, тест або виправлення. Пояснити, що запропонував AI і що студент перевірив чи змінив сам.</w:t>
            </w:r>
          </w:p>
        </w:tc>
      </w:tr>
      <w:tr>
        <w:trPr>
          <w:cantSplit w:val="0"/>
          <w:tblHeader w:val="0"/>
        </w:trPr>
        <w:tc>
          <w:tcPr/>
          <w:p w:rsidR="00000000" w:rsidDel="00000000" w:rsidP="00000000" w:rsidRDefault="00000000" w:rsidRPr="00000000" w14:paraId="000002AA">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w:t>
            </w:r>
          </w:p>
        </w:tc>
        <w:tc>
          <w:tcPr/>
          <w:p w:rsidR="00000000" w:rsidDel="00000000" w:rsidP="00000000" w:rsidRDefault="00000000" w:rsidRPr="00000000" w14:paraId="000002A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Від вимоги до рішення</w:t>
            </w:r>
            <w:r w:rsidDel="00000000" w:rsidR="00000000" w:rsidRPr="00000000">
              <w:rPr>
                <w:rtl w:val="0"/>
              </w:rPr>
            </w:r>
          </w:p>
        </w:tc>
        <w:tc>
          <w:tcPr/>
          <w:p w:rsidR="00000000" w:rsidDel="00000000" w:rsidP="00000000" w:rsidRDefault="00000000" w:rsidRPr="00000000" w14:paraId="000002AC">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Кожен учасник особисто</w:t>
            </w:r>
            <w:r w:rsidDel="00000000" w:rsidR="00000000" w:rsidRPr="00000000">
              <w:rPr>
                <w:rtl w:val="0"/>
              </w:rPr>
            </w:r>
          </w:p>
        </w:tc>
        <w:tc>
          <w:tcPr/>
          <w:p w:rsidR="00000000" w:rsidDel="00000000" w:rsidP="00000000" w:rsidRDefault="00000000" w:rsidRPr="00000000" w14:paraId="000002AD">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30 с – 1 хв на учасника</w:t>
            </w:r>
            <w:r w:rsidDel="00000000" w:rsidR="00000000" w:rsidRPr="00000000">
              <w:rPr>
                <w:rtl w:val="0"/>
              </w:rPr>
            </w:r>
          </w:p>
        </w:tc>
        <w:tc>
          <w:tcPr/>
          <w:p w:rsidR="00000000" w:rsidDel="00000000" w:rsidP="00000000" w:rsidRDefault="00000000" w:rsidRPr="00000000" w14:paraId="000002AE">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На одному прикладі показати зв’язок: </w:t>
            </w:r>
            <w:sdt>
              <w:sdtPr>
                <w:id w:val="-73252610"/>
                <w:tag w:val="goog_rdk_21"/>
              </w:sdtPr>
              <w:sdtContent>
                <w:r w:rsidDel="00000000" w:rsidR="00000000" w:rsidRPr="00000000">
                  <w:rPr>
                    <w:rFonts w:ascii="Gungsuh" w:cs="Gungsuh" w:eastAsia="Gungsuh" w:hAnsi="Gungsuh"/>
                    <w:b w:val="1"/>
                    <w:bCs w:val="1"/>
                    <w:color w:val="000000"/>
                    <w:sz w:val="18"/>
                    <w:szCs w:val="18"/>
                    <w:rtl w:val="0"/>
                  </w:rPr>
                  <w:t xml:space="preserve">вихідна вимога → Input Pack / Screen Contract → елемент або стан макета</w:t>
                </w:r>
              </w:sdtContent>
            </w:sdt>
            <w:r w:rsidDel="00000000" w:rsidR="00000000" w:rsidRPr="00000000">
              <w:rPr>
                <w:rFonts w:ascii="Times New Roman" w:cs="Times New Roman" w:eastAsia="Times New Roman" w:hAnsi="Times New Roman"/>
                <w:color w:val="000000"/>
                <w:sz w:val="18"/>
                <w:szCs w:val="18"/>
                <w:rtl w:val="0"/>
              </w:rPr>
              <w:t xml:space="preserve">. Знайти відповідний AC чи BR у джерелі та пояснити рішення. Для роботи зі скороченням специфікації можна показати збережену вимогу або обґрунтоване виключення зі scope.</w:t>
            </w:r>
          </w:p>
        </w:tc>
      </w:tr>
      <w:tr>
        <w:trPr>
          <w:cantSplit w:val="0"/>
          <w:tblHeader w:val="0"/>
        </w:trPr>
        <w:tc>
          <w:tcPr/>
          <w:p w:rsidR="00000000" w:rsidDel="00000000" w:rsidP="00000000" w:rsidRDefault="00000000" w:rsidRPr="00000000" w14:paraId="000002AF">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w:t>
            </w:r>
          </w:p>
        </w:tc>
        <w:tc>
          <w:tcPr/>
          <w:p w:rsidR="00000000" w:rsidDel="00000000" w:rsidP="00000000" w:rsidRDefault="00000000" w:rsidRPr="00000000" w14:paraId="000002B0">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Індивідуальне контрольне завдання та перевірка</w:t>
            </w:r>
            <w:r w:rsidDel="00000000" w:rsidR="00000000" w:rsidRPr="00000000">
              <w:rPr>
                <w:rtl w:val="0"/>
              </w:rPr>
            </w:r>
          </w:p>
        </w:tc>
        <w:tc>
          <w:tcPr/>
          <w:p w:rsidR="00000000" w:rsidDel="00000000" w:rsidP="00000000" w:rsidRDefault="00000000" w:rsidRPr="00000000" w14:paraId="000002B1">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Кожен учасник особисто</w:t>
            </w:r>
            <w:r w:rsidDel="00000000" w:rsidR="00000000" w:rsidRPr="00000000">
              <w:rPr>
                <w:rtl w:val="0"/>
              </w:rPr>
            </w:r>
          </w:p>
        </w:tc>
        <w:tc>
          <w:tcPr/>
          <w:p w:rsidR="00000000" w:rsidDel="00000000" w:rsidP="00000000" w:rsidRDefault="00000000" w:rsidRPr="00000000" w14:paraId="000002B2">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1–1,5 хв на учасника</w:t>
            </w:r>
            <w:r w:rsidDel="00000000" w:rsidR="00000000" w:rsidRPr="00000000">
              <w:rPr>
                <w:rtl w:val="0"/>
              </w:rPr>
            </w:r>
          </w:p>
        </w:tc>
        <w:tc>
          <w:tcPr/>
          <w:p w:rsidR="00000000" w:rsidDel="00000000" w:rsidP="00000000" w:rsidRDefault="00000000" w:rsidRPr="00000000" w14:paraId="000002B3">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Розібрати свій контрольний випадок: визначити очікувану поведінку, показати фактичний стан у макеті та пояснити відповідність. Якщо завдання передбачає правку — виконати її на контрольній копії й повторно перевірити результат. Завдання учасників мають відрізнятися, але бути порівнянними за складністю.</w:t>
            </w:r>
          </w:p>
        </w:tc>
      </w:tr>
      <w:tr>
        <w:trPr>
          <w:cantSplit w:val="0"/>
          <w:tblHeader w:val="0"/>
        </w:trPr>
        <w:tc>
          <w:tcPr/>
          <w:p w:rsidR="00000000" w:rsidDel="00000000" w:rsidP="00000000" w:rsidRDefault="00000000" w:rsidRPr="00000000" w14:paraId="000002B4">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6</w:t>
            </w:r>
          </w:p>
        </w:tc>
        <w:tc>
          <w:tcPr/>
          <w:p w:rsidR="00000000" w:rsidDel="00000000" w:rsidP="00000000" w:rsidRDefault="00000000" w:rsidRPr="00000000" w14:paraId="000002B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Підсумок перевірки та межі результату</w:t>
            </w:r>
            <w:r w:rsidDel="00000000" w:rsidR="00000000" w:rsidRPr="00000000">
              <w:rPr>
                <w:rtl w:val="0"/>
              </w:rPr>
            </w:r>
          </w:p>
        </w:tc>
        <w:tc>
          <w:tcPr/>
          <w:p w:rsidR="00000000" w:rsidDel="00000000" w:rsidP="00000000" w:rsidRDefault="00000000" w:rsidRPr="00000000" w14:paraId="000002B6">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Один представник бригади</w:t>
            </w:r>
          </w:p>
        </w:tc>
        <w:tc>
          <w:tcPr/>
          <w:p w:rsidR="00000000" w:rsidDel="00000000" w:rsidP="00000000" w:rsidRDefault="00000000" w:rsidRPr="00000000" w14:paraId="000002B7">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30 с – 1 хв</w:t>
            </w:r>
            <w:r w:rsidDel="00000000" w:rsidR="00000000" w:rsidRPr="00000000">
              <w:rPr>
                <w:rtl w:val="0"/>
              </w:rPr>
            </w:r>
          </w:p>
        </w:tc>
        <w:tc>
          <w:tcPr/>
          <w:p w:rsidR="00000000" w:rsidDel="00000000" w:rsidP="00000000" w:rsidRDefault="00000000" w:rsidRPr="00000000" w14:paraId="000002B8">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Показати підсумок журналу дефектів: що виправлено, що залишилося відкритим. Назвати версію, яку здає бригада. Відокремити перевірене макетом і прототипом від того, що потребує реалізації: справжня автентифікація, серверні права, збереження даних тощо.</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Рекомендована шкала — 100 балів</w:t>
      </w:r>
    </w:p>
    <w:tbl>
      <w:tblPr>
        <w:tblStyle w:val="Table24"/>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3515"/>
        <w:gridCol w:w="907"/>
        <w:gridCol w:w="5443"/>
        <w:tblGridChange w:id="0">
          <w:tblGrid>
            <w:gridCol w:w="3515"/>
            <w:gridCol w:w="907"/>
            <w:gridCol w:w="5443"/>
          </w:tblGrid>
        </w:tblGridChange>
      </w:tblGrid>
      <w:tr>
        <w:trPr>
          <w:cantSplit w:val="0"/>
          <w:tblHeader w:val="1"/>
        </w:trPr>
        <w:tc>
          <w:tcPr>
            <w:shd w:fill="18384b" w:val="cle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Критерій</w:t>
            </w:r>
            <w:r w:rsidDel="00000000" w:rsidR="00000000" w:rsidRPr="00000000">
              <w:rPr>
                <w:rtl w:val="0"/>
              </w:rPr>
            </w:r>
          </w:p>
        </w:tc>
        <w:tc>
          <w:tcPr>
            <w:shd w:fill="18384b" w:val="cle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Бали</w:t>
            </w:r>
            <w:r w:rsidDel="00000000" w:rsidR="00000000" w:rsidRPr="00000000">
              <w:rPr>
                <w:rtl w:val="0"/>
              </w:rPr>
            </w:r>
          </w:p>
        </w:tc>
        <w:tc>
          <w:tcPr>
            <w:shd w:fill="18384b" w:val="cle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має продемонструвати студент</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Відбір вимог і traceability</w:t>
            </w:r>
          </w:p>
        </w:tc>
        <w:tc>
          <w:tcPr>
            <w:shd w:fill="f3f6f7" w:val="cle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20</w:t>
            </w:r>
          </w:p>
        </w:tc>
        <w:tc>
          <w:tcPr>
            <w:shd w:fill="f3f6f7" w:val="cle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Повнота, справжні джерела, scope без домислів.</w:t>
            </w:r>
          </w:p>
        </w:tc>
      </w:tr>
      <w:tr>
        <w:trPr>
          <w:cantSplit w:val="1"/>
          <w:tblHeader w:val="0"/>
        </w:trPr>
        <w:tc>
          <w:tcPr>
            <w:shd w:fill="ffffff" w:val="cle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Права, стани, сценарії</w:t>
            </w:r>
          </w:p>
        </w:tc>
        <w:tc>
          <w:tcPr>
            <w:shd w:fill="ffffff" w:val="cle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25</w:t>
            </w:r>
          </w:p>
        </w:tc>
        <w:tc>
          <w:tcPr>
            <w:shd w:fill="ffffff" w:val="cle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Логічна коректність і граничні випадки.</w:t>
            </w:r>
          </w:p>
        </w:tc>
      </w:tr>
      <w:tr>
        <w:trPr>
          <w:cantSplit w:val="1"/>
          <w:tblHeader w:val="0"/>
        </w:trPr>
        <w:tc>
          <w:tcPr>
            <w:shd w:fill="f3f6f7" w:val="cle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Редаговані wireframes</w:t>
            </w:r>
          </w:p>
        </w:tc>
        <w:tc>
          <w:tcPr>
            <w:shd w:fill="f3f6f7" w:val="cle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20</w:t>
            </w:r>
          </w:p>
        </w:tc>
        <w:tc>
          <w:tcPr>
            <w:shd w:fill="f3f6f7" w:val="cle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Зрозумілість, узгодженість, потрібні дані й states.</w:t>
            </w:r>
          </w:p>
        </w:tc>
      </w:tr>
      <w:tr>
        <w:trPr>
          <w:cantSplit w:val="1"/>
          <w:tblHeader w:val="0"/>
        </w:trPr>
        <w:tc>
          <w:tcPr>
            <w:shd w:fill="ffffff" w:val="clea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Перевірка та виправлення</w:t>
            </w:r>
          </w:p>
        </w:tc>
        <w:tc>
          <w:tcPr>
            <w:shd w:fill="ffffff"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20</w:t>
            </w:r>
          </w:p>
        </w:tc>
        <w:tc>
          <w:tcPr>
            <w:shd w:fill="ffffff" w:val="clea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Доказові тести, дефекти, повторна перевірка.</w:t>
            </w:r>
          </w:p>
        </w:tc>
      </w:tr>
      <w:tr>
        <w:trPr>
          <w:cantSplit w:val="1"/>
          <w:tblHeader w:val="0"/>
        </w:trPr>
        <w:tc>
          <w:tcPr>
            <w:shd w:fill="f3f6f7" w:val="clea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Процес і відтворюваність</w:t>
            </w:r>
          </w:p>
        </w:tc>
        <w:tc>
          <w:tcPr>
            <w:shd w:fill="f3f6f7"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15</w:t>
            </w:r>
          </w:p>
        </w:tc>
        <w:tc>
          <w:tcPr>
            <w:shd w:fill="f3f6f7" w:val="clea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Версії, журнал рішень, економне AI-використання.</w:t>
            </w:r>
          </w:p>
        </w:tc>
      </w:tr>
    </w:tbl>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Платна підписка, кількість AI-запитів, декоративний дизайн і складна анімація додаткових балів не дають. Ручний маршрут після ліміту оцінюється за тими самими критеріями.</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Робота не готова до здавання, якщо залишається критична помилка прав, дозволено заборонений status transition або макет оголошено «повністю перевіреним» без доказів.</w:t>
      </w:r>
    </w:p>
    <w:bookmarkStart w:colFirst="0" w:colLast="0" w:name="bookmark=id.hhx11cteyind" w:id="22"/>
    <w:bookmarkEnd w:id="22"/>
    <w:p w:rsidR="00000000" w:rsidDel="00000000" w:rsidP="00000000" w:rsidRDefault="00000000" w:rsidRPr="00000000" w14:paraId="000002D1">
      <w:pPr>
        <w:pStyle w:val="Heading1"/>
        <w:pageBreakBefore w:val="1"/>
        <w:rPr/>
      </w:pPr>
      <w:r w:rsidDel="00000000" w:rsidR="00000000" w:rsidRPr="00000000">
        <w:rPr>
          <w:rtl w:val="0"/>
        </w:rPr>
        <w:t xml:space="preserve">Додаток A. Зразок Figma brief — 1/2</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КОПІЮЙТЕ ТЕКСТ ОБОХ ЧАСТИН В ОДИН .MD-ФАЙЛ</w:t>
      </w:r>
    </w:p>
    <w:p w:rsidR="00000000" w:rsidDel="00000000" w:rsidP="00000000" w:rsidRDefault="00000000" w:rsidRPr="00000000" w14:paraId="000002D3">
      <w:pPr>
        <w:rPr/>
      </w:pPr>
      <w:r w:rsidDel="00000000" w:rsidR="00000000" w:rsidRPr="00000000">
        <w:rPr>
          <w:rtl w:val="0"/>
        </w:rPr>
        <w:t xml:space="preserve">Зразок застосовний лише після погодження D-01–D-08 із розділу 6. Source: S1; UX-рішення: D-01–D-08. Якщо рішення інші, змініть brief до запуску. Не копіюйте цю вступну примітку як непогоджену вимогу.</w:t>
      </w:r>
    </w:p>
    <w:p w:rsidR="00000000" w:rsidDel="00000000" w:rsidP="00000000" w:rsidRDefault="00000000" w:rsidRPr="00000000" w14:paraId="000002D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ПОЧАТОК ФАЙЛА 05_Figma_Brief_v1.0.md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Mini Issue Tracker — approved low-fidelity design brief v1.0</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Purpose and scope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Internal desktop web issue tracker for one small team. Include US-01–US-08 only: create, view, assign, prioritize, track status, comment and view important non-closed issues. Use three sample users: Member A, Member B and Lead. They are fictional. Assignee is an issue-specific relationship, not a separate system role.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Design and output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Create editable native Figma layers on one page. Grayscale, low-fidelity, readable hierarchy, reusable local controls and rows, Auto Layout where practical. Preserve Screen IDs in frame names. Reviewer notes and source references stay OUTSIDE product frames in REF-01. No decorative page icons or empty square placeholders.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Create canonical frames plus compact state examples, not a full screen for every role/status combination. Prototype navigation is annotated only; do not wire interactions or implement an application.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S-01 — Authentication boundary [BR-01; D-02]</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A neutral boundary block labeled “Authentication entry — mechanism TBD”. No login method, fields or social-login controls. This is not working authentication. The demo starts from S-02 as an already authenticated user.</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S-02 — Issues List [US-02; US-05; US-08; D-01]</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Header: Issues List and Create Issue action. Tabs: All Issues / Important Issues. Rows show ID, Title, Status, Priority, Assignee if assigned. Title opens details. No row-selection checkboxes.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Show S-02-A All Issues, S-02-B Important Issues and S-02-C Empty. These are states of ONE product screen. They may use separate frames for demonstration. Empty All Issues means zero registered issues.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Important = (priority is High or Critical) AND status != Closed. Resolved High/Critical issues stay included. Low, Normal, unset priority and every Closed issue are excluded. Reuse the same issue IDs/data across list states.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Sample rows: ISS-001 Open/Critical/Member A; ISS-002 In Progress/High/Member B; ISS-003 Resolved/High/Member A; ISS-004 Closed/Critical/Member B; ISS-005 Open/Normal/unassigned; ISS-006 Open/Not Set/unassigned; ISS-007 Resolved/Critical/Lead; ISS-008 In Progress/Low/Member A. Important contains 001, 002, 003 and 007 only.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M-01 — Create Issue overlay [US-01; D-01/04]</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Inputs: Title, required; Description, required multiline. Actions: Create and Cancel. Only these two issue fields are editable here.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After success: generated ID, Open status, absent priority shown as Not Set, unassigned assignee, current authenticated author, generated creation time. Do not expose these defaults as inputs.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Show default, missing-Title and missing-Description examples. Invalid submission does not create an issue. Preserve the source example “Title is required”; other working validation copy is a design choice, not a new source requirement.</w:t>
      </w:r>
    </w:p>
    <w:bookmarkStart w:colFirst="0" w:colLast="0" w:name="bookmark=id.dsgc8inwxdde" w:id="23"/>
    <w:bookmarkEnd w:id="23"/>
    <w:p w:rsidR="00000000" w:rsidDel="00000000" w:rsidP="00000000" w:rsidRDefault="00000000" w:rsidRPr="00000000" w14:paraId="000002E6">
      <w:pPr>
        <w:pStyle w:val="Heading1"/>
        <w:pageBreakBefore w:val="1"/>
        <w:rPr/>
      </w:pPr>
      <w:r w:rsidDel="00000000" w:rsidR="00000000" w:rsidRPr="00000000">
        <w:rPr>
          <w:rtl w:val="0"/>
        </w:rPr>
        <w:t xml:space="preserve">Додаток A. Зразок Figma brief — 2/2</w:t>
      </w:r>
    </w:p>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1"/>
          <w:bCs w:val="1"/>
          <w:i w:val="0"/>
          <w:iCs w:val="0"/>
          <w:smallCaps w:val="0"/>
          <w:strike w:val="0"/>
          <w:color w:val="246a7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46a73"/>
          <w:sz w:val="18"/>
          <w:szCs w:val="18"/>
          <w:u w:val="none"/>
          <w:shd w:fill="auto" w:val="clear"/>
          <w:vertAlign w:val="baseline"/>
          <w:rtl w:val="0"/>
        </w:rPr>
        <w:t xml:space="preserve">ПРОДОВЖЕННЯ ТОГО САМОГО ФАЙЛА</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S-03 — Issue Details [US-02–US-07]</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Show ID, Title, Description, Status, Priority, Assignee, Author, Created at. Unassigned/Not Set are empty-value display states, not extra metadata. Provide Return to Issues List.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Keep Assignee, Priority and Status controls together without a decorative “Control Actions Area” heading. Do not duplicate editable and read-only versions of the same value unnecessarily. Canonical example: Lead viewing ISS-003 assigned to Member A; assignment and priority enabled, status disabled.</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Only Lead can assign/reassign one team member and set/change priority [US-03; BR-06; D-04]. Member controls are disabled [D-05]. Selection is applied with an Apply action adjacent to that control; the visible result remains on S-03 [D-06].</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Priority display: Not Set, Low, Normal, High, Critical. Selectable levels: Low, Normal, High, Critical only. Not Set represents absence, not a selectable level or a reset action [BR-04/05; D-03].</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Only the current assignee can change status, including for Lead [AC-07.4]. Allowed transitions only: Open -&gt; In Progress; In Progress -&gt; Resolved; Resolved -&gt; In Progress; Resolved -&gt; Closed [BR-08.1]. In Closed there is no next status action. Show current status but do not offer it as a new transition. Resolved is resolved but not closed [BR-09.1]. Do not infer that Closed disables unrelated features.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Comments: Comment input, Add Comment action, saved entries with text, author and creation date/time. Empty submission shows validation and creates nothing. Save failure shows an error and no saved comment. Include ready, validation, saved and failure examples [AC-06.1–AC-06.5].</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REF-01 — state reference outside product frames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Show all four contexts: Member non-assignee; Member assignee; Lead non-assignee; Lead assignee. Represent assignment/priority/status control availability for each. Also show all four status examples including In Progress, with valid destinations only. No assignee means no user can change status before assignment.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Use compact components or annotated examples; do not create 16 complete detail screens. Visible annotations specify the test actor, issue ID and current status; they are not product controls or a role-switcher feature.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Navigation intent [D-01/02/07/08]</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S-02 tabs switch list states; issue Title opens its S-03; Create Issue opens M-01; Cancel returns to the calling state; successful Create shows the prepared new issue S-03; Return restores the prior list state. Assignment, priority, status and comments remain on S-03 after success. Invalid operations do not show a success state. These are design intentions, not working persistence.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Exclusions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No title/description editing after creation, deletion, attachments, AI features, dashboards, analytics, notifications, search, sorting, pagination, user administration, user-visible history, extra issue metadata, multi-assignee, extra status/priority values or transitions, invented login method, row selection, bulk actions, branding or decorative imagery. No separate product screens for assignment, priority, status, comments or Important Issues.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 Completion report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3f6f7" w:val="clear"/>
        <w:spacing w:after="40" w:before="0" w:line="257" w:lineRule="auto"/>
        <w:ind w:left="142" w:right="142" w:firstLine="0"/>
        <w:jc w:val="left"/>
        <w:rPr>
          <w:rFonts w:ascii="Arial" w:cs="Arial" w:eastAsia="Arial" w:hAnsi="Arial"/>
          <w:b w:val="0"/>
          <w:bCs w:val="0"/>
          <w:i w:val="0"/>
          <w:iCs w:val="0"/>
          <w:smallCaps w:val="0"/>
          <w:strike w:val="0"/>
          <w:color w:val="202f38"/>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20"/>
          <w:szCs w:val="20"/>
          <w:u w:val="none"/>
          <w:shd w:fill="auto" w:val="clear"/>
          <w:vertAlign w:val="baseline"/>
          <w:rtl w:val="0"/>
        </w:rPr>
        <w:t xml:space="preserve">In the same Agent response report created frames, actual reusable components and unrepresented rules/states. State uncertainty instead of claiming full compliance. A static wireframe does not prove authentication, server permissions, saved data, response time, HTTPS or backup.</w:t>
      </w:r>
    </w:p>
    <w:bookmarkStart w:colFirst="0" w:colLast="0" w:name="bookmark=id.kdbwcav81swq" w:id="24"/>
    <w:bookmarkEnd w:id="24"/>
    <w:p w:rsidR="00000000" w:rsidDel="00000000" w:rsidP="00000000" w:rsidRDefault="00000000" w:rsidRPr="00000000" w14:paraId="000002F8">
      <w:pPr>
        <w:pStyle w:val="Heading1"/>
        <w:pageBreakBefore w:val="1"/>
        <w:rPr/>
      </w:pPr>
      <w:r w:rsidDel="00000000" w:rsidR="00000000" w:rsidRPr="00000000">
        <w:rPr>
          <w:rtl w:val="0"/>
        </w:rPr>
        <w:t xml:space="preserve">Додаток B. Шаблони журналів</w:t>
      </w:r>
    </w:p>
    <w:p w:rsidR="00000000" w:rsidDel="00000000" w:rsidP="00000000" w:rsidRDefault="00000000" w:rsidRPr="00000000" w14:paraId="000002F9">
      <w:pPr>
        <w:pStyle w:val="Heading2"/>
        <w:rPr/>
      </w:pPr>
      <w:r w:rsidDel="00000000" w:rsidR="00000000" w:rsidRPr="00000000">
        <w:rPr>
          <w:rtl w:val="0"/>
        </w:rPr>
        <w:t xml:space="preserve">B1. Decision Log</w:t>
      </w:r>
    </w:p>
    <w:tbl>
      <w:tblPr>
        <w:tblStyle w:val="Table25"/>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984"/>
        <w:gridCol w:w="4535"/>
        <w:gridCol w:w="3345"/>
        <w:tblGridChange w:id="0">
          <w:tblGrid>
            <w:gridCol w:w="1984"/>
            <w:gridCol w:w="4535"/>
            <w:gridCol w:w="3345"/>
          </w:tblGrid>
        </w:tblGridChange>
      </w:tblGrid>
      <w:tr>
        <w:trPr>
          <w:cantSplit w:val="0"/>
          <w:tblHeader w:val="1"/>
        </w:trPr>
        <w:tc>
          <w:tcPr>
            <w:shd w:fill="18384b"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 / статус</w:t>
            </w:r>
            <w:r w:rsidDel="00000000" w:rsidR="00000000" w:rsidRPr="00000000">
              <w:rPr>
                <w:rtl w:val="0"/>
              </w:rPr>
            </w:r>
          </w:p>
        </w:tc>
        <w:tc>
          <w:tcPr>
            <w:shd w:fill="18384b"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Рішення</w:t>
            </w:r>
            <w:r w:rsidDel="00000000" w:rsidR="00000000" w:rsidRPr="00000000">
              <w:rPr>
                <w:rtl w:val="0"/>
              </w:rPr>
            </w:r>
          </w:p>
        </w:tc>
        <w:tc>
          <w:tcPr>
            <w:shd w:fill="18384b" w:val="cle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Джерело / хто погодив</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D-__ / PROPOSED</w:t>
            </w:r>
          </w:p>
        </w:tc>
        <w:tc>
          <w:tcPr>
            <w:shd w:fill="f3f6f7" w:val="cle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Питання, варіанти та обраний UX-підхід.</w:t>
            </w:r>
          </w:p>
        </w:tc>
        <w:tc>
          <w:tcPr>
            <w:shd w:fill="f3f6f7" w:val="cle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Source: …; Reviewer: …; дата: …</w:t>
            </w:r>
          </w:p>
        </w:tc>
      </w:tr>
      <w:tr>
        <w:trPr>
          <w:cantSplit w:val="1"/>
          <w:tblHeader w:val="0"/>
        </w:trPr>
        <w:tc>
          <w:tcPr>
            <w:shd w:fill="ffffff" w:val="cle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D-__ / APPROVED</w:t>
            </w:r>
          </w:p>
        </w:tc>
        <w:tc>
          <w:tcPr>
            <w:shd w:fill="ffffff" w:val="cle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Остаточний текст і сфера застосування.</w:t>
            </w:r>
          </w:p>
        </w:tc>
        <w:tc>
          <w:tcPr>
            <w:shd w:fill="ffffff" w:val="clea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Змінені artifacts / version: …</w:t>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Не заповнюйте APPROVED до рішення людини. Зміна погодженого рішення потребує нової версії, а не непомітної заміни тексту.</w:t>
      </w:r>
    </w:p>
    <w:p w:rsidR="00000000" w:rsidDel="00000000" w:rsidP="00000000" w:rsidRDefault="00000000" w:rsidRPr="00000000" w14:paraId="00000305">
      <w:pPr>
        <w:pStyle w:val="Heading2"/>
        <w:rPr/>
      </w:pPr>
      <w:r w:rsidDel="00000000" w:rsidR="00000000" w:rsidRPr="00000000">
        <w:rPr>
          <w:rtl w:val="0"/>
        </w:rPr>
        <w:t xml:space="preserve">B2. AI interaction log</w:t>
      </w:r>
    </w:p>
    <w:tbl>
      <w:tblPr>
        <w:tblStyle w:val="Table26"/>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721"/>
        <w:gridCol w:w="7143"/>
        <w:tblGridChange w:id="0">
          <w:tblGrid>
            <w:gridCol w:w="2721"/>
            <w:gridCol w:w="7143"/>
          </w:tblGrid>
        </w:tblGridChange>
      </w:tblGrid>
      <w:tr>
        <w:trPr>
          <w:cantSplit w:val="0"/>
          <w:tblHeader w:val="1"/>
        </w:trPr>
        <w:tc>
          <w:tcPr>
            <w:shd w:fill="18384b" w:val="cle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Поле</w:t>
            </w:r>
            <w:r w:rsidDel="00000000" w:rsidR="00000000" w:rsidRPr="00000000">
              <w:rPr>
                <w:rtl w:val="0"/>
              </w:rPr>
            </w:r>
          </w:p>
        </w:tc>
        <w:tc>
          <w:tcPr>
            <w:shd w:fill="18384b" w:val="cle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Що записати</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Date / operator / step</w:t>
            </w:r>
          </w:p>
        </w:tc>
        <w:tc>
          <w:tcPr>
            <w:shd w:fill="f3f6f7" w:val="cle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Дата; учасник; G1…G6 або F1/F2.</w:t>
            </w:r>
          </w:p>
        </w:tc>
      </w:tr>
      <w:tr>
        <w:trPr>
          <w:cantSplit w:val="1"/>
          <w:tblHeader w:val="0"/>
        </w:trPr>
        <w:tc>
          <w:tcPr>
            <w:shd w:fill="ffffff" w:val="cle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Tool / plan / mode</w:t>
            </w:r>
          </w:p>
        </w:tc>
        <w:tc>
          <w:tcPr>
            <w:shd w:fill="ffffff" w:val="cle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ChatGPT або Figma; фактичний plan і показаний режим. Не вигадувати модель, якщо UI її не показує.</w:t>
            </w:r>
          </w:p>
        </w:tc>
      </w:tr>
      <w:tr>
        <w:trPr>
          <w:cantSplit w:val="1"/>
          <w:tblHeader w:val="0"/>
        </w:trPr>
        <w:tc>
          <w:tcPr>
            <w:shd w:fill="f3f6f7" w:val="cle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Context / version</w:t>
            </w:r>
          </w:p>
        </w:tc>
        <w:tc>
          <w:tcPr>
            <w:shd w:fill="f3f6f7" w:val="clea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Файл, Pack, brief, виділені frames; номер версії.</w:t>
            </w:r>
          </w:p>
        </w:tc>
      </w:tr>
      <w:tr>
        <w:trPr>
          <w:cantSplit w:val="1"/>
          <w:tblHeader w:val="0"/>
        </w:trPr>
        <w:tc>
          <w:tcPr>
            <w:shd w:fill="ffffff" w:val="cle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Prompt / response</w:t>
            </w:r>
          </w:p>
        </w:tc>
        <w:tc>
          <w:tcPr>
            <w:shd w:fill="ffffff" w:val="cle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Текст запиту або шлях до його збереженої копії; результат.</w:t>
            </w:r>
          </w:p>
        </w:tc>
      </w:tr>
      <w:tr>
        <w:trPr>
          <w:cantSplit w:val="1"/>
          <w:tblHeader w:val="0"/>
        </w:trPr>
        <w:tc>
          <w:tcPr>
            <w:shd w:fill="f3f6f7" w:val="clea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Decision / evidence</w:t>
            </w:r>
          </w:p>
        </w:tc>
        <w:tc>
          <w:tcPr>
            <w:shd w:fill="f3f6f7" w:val="clea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Що прийнято, що відхилено, як перевірено, хто перевірив.</w:t>
            </w:r>
          </w:p>
        </w:tc>
      </w:tr>
      <w:tr>
        <w:trPr>
          <w:cantSplit w:val="1"/>
          <w:tblHeader w:val="0"/>
        </w:trPr>
        <w:tc>
          <w:tcPr>
            <w:shd w:fill="ffffff" w:val="cle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Limit / fallback</w:t>
            </w:r>
          </w:p>
        </w:tc>
        <w:tc>
          <w:tcPr>
            <w:shd w:fill="ffffff" w:val="cle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Повідомлення, баланс якщо видимий; не показано — так і записати; резервні дії.</w:t>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B3. Defect / Change Log</w:t>
      </w:r>
    </w:p>
    <w:tbl>
      <w:tblPr>
        <w:tblStyle w:val="Table27"/>
        <w:tblW w:w="9865.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1814"/>
        <w:gridCol w:w="3969"/>
        <w:gridCol w:w="4082"/>
        <w:tblGridChange w:id="0">
          <w:tblGrid>
            <w:gridCol w:w="1814"/>
            <w:gridCol w:w="3969"/>
            <w:gridCol w:w="4082"/>
          </w:tblGrid>
        </w:tblGridChange>
      </w:tblGrid>
      <w:tr>
        <w:trPr>
          <w:cantSplit w:val="0"/>
          <w:tblHeader w:val="1"/>
        </w:trPr>
        <w:tc>
          <w:tcPr>
            <w:shd w:fill="18384b" w:val="cle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ID / клас</w:t>
            </w:r>
            <w:r w:rsidDel="00000000" w:rsidR="00000000" w:rsidRPr="00000000">
              <w:rPr>
                <w:rtl w:val="0"/>
              </w:rPr>
            </w:r>
          </w:p>
        </w:tc>
        <w:tc>
          <w:tcPr>
            <w:shd w:fill="18384b" w:val="cle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Проблема та джерело</w:t>
            </w:r>
            <w:r w:rsidDel="00000000" w:rsidR="00000000" w:rsidRPr="00000000">
              <w:rPr>
                <w:rtl w:val="0"/>
              </w:rPr>
            </w:r>
          </w:p>
        </w:tc>
        <w:tc>
          <w:tcPr>
            <w:shd w:fill="18384b" w:val="cle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Правка і повторна перевірка</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DEF-01 / Major</w:t>
            </w:r>
          </w:p>
        </w:tc>
        <w:tc>
          <w:tcPr>
            <w:shd w:fill="f3f6f7" w:val="cle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Lead non-assignee має enabled Status. Source: AC-07.4.</w:t>
            </w:r>
          </w:p>
        </w:tc>
        <w:tc>
          <w:tcPr>
            <w:shd w:fill="f3f6f7" w:val="cle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 / Status disabled; REF оновлено; перевірив …</w:t>
            </w:r>
          </w:p>
        </w:tc>
      </w:tr>
      <w:tr>
        <w:trPr>
          <w:cantSplit w:val="1"/>
          <w:tblHeader w:val="0"/>
        </w:trPr>
        <w:tc>
          <w:tcPr>
            <w:shd w:fill="ffffff" w:val="cle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DEF-02 / Minor</w:t>
            </w:r>
          </w:p>
        </w:tc>
        <w:tc>
          <w:tcPr>
            <w:shd w:fill="ffffff" w:val="cle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Порожній square біля title. Source: approved brief.</w:t>
            </w:r>
          </w:p>
        </w:tc>
        <w:tc>
          <w:tcPr>
            <w:shd w:fill="ffffff" w:val="cle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Видалено із shared header; перевірено instances …</w:t>
            </w:r>
          </w:p>
        </w:tc>
      </w:tr>
      <w:tr>
        <w:trPr>
          <w:cantSplit w:val="1"/>
          <w:tblHeader w:val="0"/>
        </w:trPr>
        <w:tc>
          <w:tcPr>
            <w:shd w:fill="f3f6f7" w:val="cle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UX-01 / …</w:t>
            </w:r>
          </w:p>
        </w:tc>
        <w:tc>
          <w:tcPr>
            <w:shd w:fill="f3f6f7" w:val="clea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Спостереження usability; не підмінює AC.</w:t>
            </w:r>
          </w:p>
        </w:tc>
        <w:tc>
          <w:tcPr>
            <w:shd w:fill="f3f6f7" w:val="clea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Прийнято / відхилено, причина …</w:t>
            </w:r>
          </w:p>
        </w:tc>
      </w:tr>
    </w:tbl>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Наведені заповнення — приклади, а не фактичний звіт про вашу роботу. Переносьте до звіту лише справді знайдені й перевірені дефекти.</w:t>
      </w:r>
    </w:p>
    <w:bookmarkStart w:colFirst="0" w:colLast="0" w:name="bookmark=id.349t29qm0jly" w:id="25"/>
    <w:bookmarkEnd w:id="25"/>
    <w:p w:rsidR="00000000" w:rsidDel="00000000" w:rsidP="00000000" w:rsidRDefault="00000000" w:rsidRPr="00000000" w14:paraId="00000324">
      <w:pPr>
        <w:pStyle w:val="Heading1"/>
        <w:pageBreakBefore w:val="1"/>
        <w:rPr/>
      </w:pPr>
      <w:r w:rsidDel="00000000" w:rsidR="00000000" w:rsidRPr="00000000">
        <w:rPr>
          <w:rtl w:val="0"/>
        </w:rPr>
        <w:t xml:space="preserve">Додаток C. Traceability та готовність</w:t>
      </w:r>
    </w:p>
    <w:p w:rsidR="00000000" w:rsidDel="00000000" w:rsidP="00000000" w:rsidRDefault="00000000" w:rsidRPr="00000000" w14:paraId="00000325">
      <w:pPr>
        <w:pStyle w:val="Heading2"/>
        <w:rPr/>
      </w:pPr>
      <w:r w:rsidDel="00000000" w:rsidR="00000000" w:rsidRPr="00000000">
        <w:rPr>
          <w:rtl w:val="0"/>
        </w:rPr>
        <w:t xml:space="preserve">C1. Шаблон простежуваності</w:t>
      </w:r>
    </w:p>
    <w:tbl>
      <w:tblPr>
        <w:tblStyle w:val="Table28"/>
        <w:tblW w:w="9864.0" w:type="dxa"/>
        <w:jc w:val="center"/>
        <w:tblBorders>
          <w:top w:color="cedbdf" w:space="0" w:sz="3" w:val="single"/>
          <w:left w:color="cedbdf" w:space="0" w:sz="3" w:val="single"/>
          <w:bottom w:color="cedbdf" w:space="0" w:sz="3" w:val="single"/>
          <w:right w:color="cedbdf" w:space="0" w:sz="3" w:val="single"/>
          <w:insideH w:color="cedbdf" w:space="0" w:sz="3" w:val="single"/>
          <w:insideV w:color="cedbdf" w:space="0" w:sz="3" w:val="single"/>
        </w:tblBorders>
        <w:tblLayout w:type="fixed"/>
        <w:tblLook w:val="0400"/>
      </w:tblPr>
      <w:tblGrid>
        <w:gridCol w:w="2268"/>
        <w:gridCol w:w="4365"/>
        <w:gridCol w:w="3231"/>
        <w:tblGridChange w:id="0">
          <w:tblGrid>
            <w:gridCol w:w="2268"/>
            <w:gridCol w:w="4365"/>
            <w:gridCol w:w="3231"/>
          </w:tblGrid>
        </w:tblGridChange>
      </w:tblGrid>
      <w:tr>
        <w:trPr>
          <w:cantSplit w:val="0"/>
          <w:tblHeader w:val="1"/>
        </w:trPr>
        <w:tc>
          <w:tcPr>
            <w:shd w:fill="18384b" w:val="cle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Source</w:t>
            </w:r>
            <w:r w:rsidDel="00000000" w:rsidR="00000000" w:rsidRPr="00000000">
              <w:rPr>
                <w:rtl w:val="0"/>
              </w:rPr>
            </w:r>
          </w:p>
        </w:tc>
        <w:tc>
          <w:tcPr>
            <w:shd w:fill="18384b" w:val="cle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Доказ у дизайні</w:t>
            </w:r>
            <w:r w:rsidDel="00000000" w:rsidR="00000000" w:rsidRPr="00000000">
              <w:rPr>
                <w:rtl w:val="0"/>
              </w:rPr>
            </w:r>
          </w:p>
        </w:tc>
        <w:tc>
          <w:tcPr>
            <w:shd w:fill="18384b" w:val="clea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Тест / межа</w:t>
            </w:r>
            <w:r w:rsidDel="00000000" w:rsidR="00000000" w:rsidRPr="00000000">
              <w:rPr>
                <w:rtl w:val="0"/>
              </w:rPr>
            </w:r>
          </w:p>
        </w:tc>
      </w:tr>
      <w:tr>
        <w:trPr>
          <w:cantSplit w:val="1"/>
          <w:tblHeader w:val="0"/>
        </w:trPr>
        <w:tc>
          <w:tcPr>
            <w:shd w:fill="f3f6f7" w:val="clea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AC-01.2</w:t>
            </w:r>
          </w:p>
        </w:tc>
        <w:tc>
          <w:tcPr>
            <w:shd w:fill="f3f6f7" w:val="cle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M-01: Title required; missing-Title example.</w:t>
            </w:r>
          </w:p>
        </w:tc>
        <w:tc>
          <w:tcPr>
            <w:shd w:fill="f3f6f7" w:val="cle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T-02: UI validation state; backend не перевірено.</w:t>
            </w:r>
          </w:p>
        </w:tc>
      </w:tr>
      <w:tr>
        <w:trPr>
          <w:cantSplit w:val="1"/>
          <w:tblHeader w:val="0"/>
        </w:trPr>
        <w:tc>
          <w:tcPr>
            <w:shd w:fill="ffffff" w:val="cle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US-03, AC, пункт 3</w:t>
            </w:r>
          </w:p>
        </w:tc>
        <w:tc>
          <w:tcPr>
            <w:shd w:fill="ffffff" w:val="cle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 / Assignee; disabled для Member; enabled для Lead.</w:t>
            </w:r>
          </w:p>
        </w:tc>
        <w:tc>
          <w:tcPr>
            <w:shd w:fill="ffffff" w:val="cle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T-03: UI permission; не серверна авторизація.</w:t>
            </w:r>
          </w:p>
        </w:tc>
      </w:tr>
      <w:tr>
        <w:trPr>
          <w:cantSplit w:val="1"/>
          <w:tblHeader w:val="0"/>
        </w:trPr>
        <w:tc>
          <w:tcPr>
            <w:shd w:fill="f3f6f7" w:val="cle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AC-06.5</w:t>
            </w:r>
          </w:p>
        </w:tc>
        <w:tc>
          <w:tcPr>
            <w:shd w:fill="f3f6f7" w:val="clea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S-03 / comment-save-error; saved entry не додано.</w:t>
            </w:r>
          </w:p>
        </w:tc>
        <w:tc>
          <w:tcPr>
            <w:shd w:fill="f3f6f7" w:val="cle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T-07: візуальний результат; transactional save — пізніше.</w:t>
            </w:r>
          </w:p>
        </w:tc>
      </w:tr>
      <w:tr>
        <w:trPr>
          <w:cantSplit w:val="1"/>
          <w:tblHeader w:val="0"/>
        </w:trPr>
        <w:tc>
          <w:tcPr>
            <w:shd w:fill="ffffff" w:val="cle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BR-08.1 + AC-07.4</w:t>
            </w:r>
          </w:p>
        </w:tc>
        <w:tc>
          <w:tcPr>
            <w:shd w:fill="ffffff" w:val="cle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REF-01: allowed transitions і current-assignee condition.</w:t>
            </w:r>
          </w:p>
        </w:tc>
        <w:tc>
          <w:tcPr>
            <w:shd w:fill="ffffff" w:val="clea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T-05/T-06: матриця та симуляція.</w:t>
            </w:r>
          </w:p>
        </w:tc>
      </w:tr>
      <w:tr>
        <w:trPr>
          <w:cantSplit w:val="1"/>
          <w:tblHeader w:val="0"/>
        </w:trPr>
        <w:tc>
          <w:tcPr>
            <w:shd w:fill="f3f6f7" w:val="clea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AC-08.1 + BR-09.1</w:t>
            </w:r>
          </w:p>
        </w:tc>
        <w:tc>
          <w:tcPr>
            <w:shd w:fill="f3f6f7" w:val="cle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S-02-B: ISS-003 High/Resolved присутня.</w:t>
            </w:r>
          </w:p>
        </w:tc>
        <w:tc>
          <w:tcPr>
            <w:shd w:fill="f3f6f7" w:val="cle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T-08: видимі дані й predicate.</w:t>
            </w:r>
          </w:p>
        </w:tc>
      </w:tr>
      <w:tr>
        <w:trPr>
          <w:cantSplit w:val="1"/>
          <w:tblHeader w:val="0"/>
        </w:trPr>
        <w:tc>
          <w:tcPr>
            <w:shd w:fill="ffffff" w:val="cle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NFR-03 / NFR-04</w:t>
            </w:r>
          </w:p>
        </w:tc>
        <w:tc>
          <w:tcPr>
            <w:shd w:fill="ffffff" w:val="cle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Немає окремого product screen; технічна примітка.</w:t>
            </w:r>
          </w:p>
        </w:tc>
        <w:tc>
          <w:tcPr>
            <w:shd w:fill="ffffff" w:val="cle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50" w:lineRule="auto"/>
              <w:ind w:left="0" w:right="0" w:firstLine="0"/>
              <w:jc w:val="left"/>
              <w:rPr>
                <w:rFonts w:ascii="Arial" w:cs="Arial" w:eastAsia="Arial" w:hAnsi="Arial"/>
                <w:b w:val="0"/>
                <w:bCs w:val="0"/>
                <w:i w:val="0"/>
                <w:iCs w:val="0"/>
                <w:smallCaps w:val="0"/>
                <w:strike w:val="0"/>
                <w:color w:val="202f3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f38"/>
                <w:sz w:val="18"/>
                <w:szCs w:val="18"/>
                <w:u w:val="none"/>
                <w:shd w:fill="auto" w:val="clear"/>
                <w:vertAlign w:val="baseline"/>
                <w:rtl w:val="0"/>
              </w:rPr>
              <w:t xml:space="preserve">NOT VERIFIABLE у wireframe; deployment/restore tests.</w:t>
            </w:r>
          </w:p>
        </w:tc>
      </w:tr>
    </w:tbl>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C">
      <w:pPr>
        <w:pStyle w:val="Heading2"/>
        <w:rPr/>
      </w:pPr>
      <w:r w:rsidDel="00000000" w:rsidR="00000000" w:rsidRPr="00000000">
        <w:rPr>
          <w:rtl w:val="0"/>
        </w:rPr>
        <w:t xml:space="preserve">C2. Підсумкова перевірка джерела</w:t>
      </w:r>
    </w:p>
    <w:p w:rsidR="00000000" w:rsidDel="00000000" w:rsidP="00000000" w:rsidRDefault="00000000" w:rsidRPr="00000000" w14:paraId="0000033D">
      <w:pPr>
        <w:rPr/>
      </w:pPr>
      <w:r w:rsidDel="00000000" w:rsidR="00000000" w:rsidRPr="00000000">
        <w:rPr>
          <w:rtl w:val="0"/>
        </w:rPr>
        <w:t xml:space="preserve">Included: US-01…US-08. Excluded: US-09; SR-10/SR-11. Змістових AC: US-01 — 5; US-02 — 5; US-03 — 4 ненумеровані; US-04 — 2; US-05 — 3; US-06 — 5; US-07 — 5; US-08 — 4. Разом 33. Включення BR, D та NFR розширює перевірку, але не змінює число джерельних AC. [S1]</w:t>
      </w:r>
    </w:p>
    <w:p w:rsidR="00000000" w:rsidDel="00000000" w:rsidP="00000000" w:rsidRDefault="00000000" w:rsidRPr="00000000" w14:paraId="0000033E">
      <w:pPr>
        <w:pStyle w:val="Heading2"/>
        <w:rPr/>
      </w:pPr>
      <w:r w:rsidDel="00000000" w:rsidR="00000000" w:rsidRPr="00000000">
        <w:rPr>
          <w:rtl w:val="0"/>
        </w:rPr>
        <w:t xml:space="preserve">C3. Definition of Done для дизайну</w:t>
      </w:r>
    </w:p>
    <w:p w:rsidR="00000000" w:rsidDel="00000000" w:rsidP="00000000" w:rsidRDefault="00000000" w:rsidRPr="00000000" w14:paraId="0000033F">
      <w:pPr>
        <w:rPr/>
      </w:pPr>
      <w:r w:rsidDel="00000000" w:rsidR="00000000" w:rsidRPr="00000000">
        <w:rPr>
          <w:rtl w:val="0"/>
        </w:rPr>
        <w:t xml:space="preserve">Усі включені вимоги мають місце в Traceability. Немає блокувальних Q і критичних UI-дефектів. Потрібні стани представлені; усі видимі дані читабельні. Прототипні сценарії пройдено. Неперевірені технічні вимоги явно перелічено. Остаточну версію перевірив студент/розробник, а викладач має до неї доступ.</w:t>
      </w:r>
    </w:p>
    <w:p w:rsidR="00000000" w:rsidDel="00000000" w:rsidP="00000000" w:rsidRDefault="00000000" w:rsidRPr="00000000" w14:paraId="00000340">
      <w:pPr>
        <w:pStyle w:val="Heading2"/>
        <w:rPr/>
      </w:pPr>
      <w:r w:rsidDel="00000000" w:rsidR="00000000" w:rsidRPr="00000000">
        <w:rPr>
          <w:rtl w:val="0"/>
        </w:rPr>
        <w:t xml:space="preserve">C4. Текст для розділу 9 специфікації</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eef4f6" w:val="clear"/>
        <w:spacing w:after="140" w:before="100" w:line="257" w:lineRule="auto"/>
        <w:ind w:left="142" w:right="113" w:firstLine="0"/>
        <w:jc w:val="left"/>
        <w:rPr>
          <w:rFonts w:ascii="Arial" w:cs="Arial" w:eastAsia="Arial" w:hAnsi="Arial"/>
          <w:b w:val="0"/>
          <w:bCs w:val="0"/>
          <w:i w:val="0"/>
          <w:iCs w:val="0"/>
          <w:smallCaps w:val="0"/>
          <w:strike w:val="0"/>
          <w:color w:val="18384b"/>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8384b"/>
          <w:sz w:val="21"/>
          <w:szCs w:val="21"/>
          <w:u w:val="none"/>
          <w:shd w:fill="auto" w:val="clear"/>
          <w:vertAlign w:val="baseline"/>
          <w:rtl w:val="0"/>
        </w:rPr>
        <w:t xml:space="preserve">Вхід: погоджений Release Scope, US/AC, UI-релевантні BR/NFR та Decision Log.</w:t>
        <w:br w:type="textWrapping"/>
        <w:t xml:space="preserve">Робота: сформувати перевірений Input Pack; спланувати екрани та interactions; виконати review розробником; створити low-fi wireframes; перевірити їх і виправити; побудувати базовий прототип.</w:t>
        <w:br w:type="textWrapping"/>
        <w:t xml:space="preserve">Вихід: Screen Map + Screen Contracts + Wireframes + Prototype + Traceability + Review/Defect/Change Log.</w:t>
        <w:br w:type="textWrapping"/>
        <w:t xml:space="preserve">Критерій завершення: дизайн покриває погоджені сценарії, а межі перевірки задокументовано.</w:t>
      </w:r>
    </w:p>
    <w:bookmarkStart w:colFirst="0" w:colLast="0" w:name="bookmark=id.k40733vdu7gb" w:id="26"/>
    <w:bookmarkEnd w:id="26"/>
    <w:p w:rsidR="00000000" w:rsidDel="00000000" w:rsidP="00000000" w:rsidRDefault="00000000" w:rsidRPr="00000000" w14:paraId="00000342">
      <w:pPr>
        <w:pStyle w:val="Heading1"/>
        <w:pageBreakBefore w:val="1"/>
        <w:rPr/>
      </w:pPr>
      <w:r w:rsidDel="00000000" w:rsidR="00000000" w:rsidRPr="00000000">
        <w:rPr>
          <w:rtl w:val="0"/>
        </w:rPr>
        <w:t xml:space="preserve">Джерела та правила використання</w:t>
      </w:r>
    </w:p>
    <w:p w:rsidR="00000000" w:rsidDel="00000000" w:rsidP="00000000" w:rsidRDefault="00000000" w:rsidRPr="00000000" w14:paraId="00000343">
      <w:pPr>
        <w:rPr/>
      </w:pPr>
      <w:r w:rsidDel="00000000" w:rsidR="00000000" w:rsidRPr="00000000">
        <w:rPr>
          <w:rtl w:val="0"/>
        </w:rPr>
        <w:t xml:space="preserve">Продуктові вимоги, практичні спостереження та актуальна довідка інструментів мають різне походження. Нижче наведено джерела для перевірки тверджень. Організація заняття, D-рішення, тестові дані та промпти є методичними пропозиціями цього документа.</w:t>
      </w:r>
    </w:p>
    <w:p w:rsidR="00000000" w:rsidDel="00000000" w:rsidP="00000000" w:rsidRDefault="00000000" w:rsidRPr="00000000" w14:paraId="00000344">
      <w:pPr>
        <w:pStyle w:val="Heading2"/>
        <w:rPr/>
      </w:pPr>
      <w:r w:rsidDel="00000000" w:rsidR="00000000" w:rsidRPr="00000000">
        <w:rPr>
          <w:rtl w:val="0"/>
        </w:rPr>
        <w:t xml:space="preserve">Матеріали кейсу</w:t>
      </w:r>
    </w:p>
    <w:p w:rsidR="00000000" w:rsidDel="00000000" w:rsidP="00000000" w:rsidRDefault="00000000" w:rsidRPr="00000000" w14:paraId="00000345">
      <w:pPr>
        <w:rPr/>
      </w:pPr>
      <w:r w:rsidDel="00000000" w:rsidR="00000000" w:rsidRPr="00000000">
        <w:rPr>
          <w:rtl w:val="0"/>
        </w:rPr>
        <w:t xml:space="preserve">[S1] SD_Spec.docx — актуальна повна специфікація Mini Issue Tracker, надана викладачем. Основні місця: §1 Open Questions; §3 SR і BR; §5 US/AC; §8 Release Scope та Updated NFRs. Зміст джерела не змінено цими рекомендаціями.</w:t>
      </w:r>
    </w:p>
    <w:p w:rsidR="00000000" w:rsidDel="00000000" w:rsidP="00000000" w:rsidRDefault="00000000" w:rsidRPr="00000000" w14:paraId="00000346">
      <w:pPr>
        <w:rPr/>
      </w:pPr>
      <w:sdt>
        <w:sdtPr>
          <w:id w:val="-289008086"/>
          <w:tag w:val="goog_rdk_22"/>
        </w:sdtPr>
        <w:sdtContent>
          <w:r w:rsidDel="00000000" w:rsidR="00000000" w:rsidRPr="00000000">
            <w:rPr>
              <w:rFonts w:ascii="Arial Unicode MS" w:cs="Arial Unicode MS" w:eastAsia="Arial Unicode MS" w:hAnsi="Arial Unicode MS"/>
              <w:rtl w:val="0"/>
            </w:rPr>
            <w:t xml:space="preserve">[S2] Пробне проходження, описане викладачем у цій розмові: обмеження поля prompt; зайвий page icon placeholder; генерація → review → запит про зміни → повідомлення про денний ліміт. Використані зображення є доказами цього конкретного проходження, а не універсальної поведінки Figma.</w:t>
          </w:r>
        </w:sdtContent>
      </w:sdt>
    </w:p>
    <w:p w:rsidR="00000000" w:rsidDel="00000000" w:rsidP="00000000" w:rsidRDefault="00000000" w:rsidRPr="00000000" w14:paraId="00000347">
      <w:pPr>
        <w:pStyle w:val="Heading2"/>
        <w:rPr/>
      </w:pPr>
      <w:r w:rsidDel="00000000" w:rsidR="00000000" w:rsidRPr="00000000">
        <w:rPr>
          <w:rtl w:val="0"/>
        </w:rPr>
        <w:t xml:space="preserve">Офіційна довідка — перевірено 22.09.2026</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[W1] </w:t>
      </w:r>
      <w:hyperlink r:id="rId8">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OpenAI — ChatGPT Free Tier FAQ</w:t>
        </w:r>
      </w:hyperlink>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Доступні можливості Free, Think та змінні обмеження інструментів.</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[W2] </w:t>
      </w:r>
      <w:hyperlink r:id="rId9">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OpenAI — File Uploads FAQ</w:t>
        </w:r>
      </w:hyperlink>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Завантаження файлів; добові ліміти; текстове читання документів.</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[W3] </w:t>
      </w:r>
      <w:hyperlink r:id="rId10">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Work with the Figma agent in design files</w:t>
        </w:r>
      </w:hyperlink>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Agent, права редагування, beta-обмеження; interactions позначені Coming soon.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[W4] </w:t>
      </w:r>
      <w:hyperlink r:id="rId11">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Attach files to a prompt</w:t>
        </w:r>
      </w:hyperlink>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Типи вкладень, Add context, текстові файли й обсяг контексту.</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[W5] </w:t>
      </w:r>
      <w:hyperlink r:id="rId12">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How AI credits work</w:t>
        </w:r>
      </w:hyperlink>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Стандартні кредити Starter та змінне споживання.</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[W6] </w:t>
      </w:r>
      <w:hyperlink r:id="rId13">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Starter plan overview</w:t>
        </w:r>
      </w:hyperlink>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Командні файли, Drafts, можливості та обмеження Starter.</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[W7] </w:t>
      </w:r>
      <w:hyperlink r:id="rId14">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Connect your prototype</w:t>
        </w:r>
      </w:hyperlink>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Ручні prototype connections та доступність базового прототипування.</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[W8] </w:t>
      </w:r>
      <w:hyperlink r:id="rId15">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OpenAI — Visual Retrieval with PDFs FAQ</w:t>
        </w:r>
      </w:hyperlink>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Відмінність PDF visual retrieval від текстового читання.</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[W9] </w:t>
      </w:r>
      <w:hyperlink r:id="rId16">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OpenAI — ChatGPT Image Inputs FAQ</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PNG/JPEG, читабельність та обмеження візуального аналізу.</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86770"/>
          <w:sz w:val="18"/>
          <w:szCs w:val="18"/>
          <w:u w:val="none"/>
          <w:shd w:fill="auto" w:val="clear"/>
          <w:vertAlign w:val="baseline"/>
          <w:rtl w:val="0"/>
        </w:rPr>
        <w:t xml:space="preserve">[W10] </w:t>
      </w:r>
      <w:hyperlink r:id="rId17">
        <w:r w:rsidDel="00000000" w:rsidR="00000000" w:rsidRPr="00000000">
          <w:rPr>
            <w:rFonts w:ascii="Arial" w:cs="Arial" w:eastAsia="Arial" w:hAnsi="Arial"/>
            <w:b w:val="0"/>
            <w:bCs w:val="0"/>
            <w:i w:val="0"/>
            <w:iCs w:val="0"/>
            <w:smallCaps w:val="0"/>
            <w:strike w:val="0"/>
            <w:color w:val="246a73"/>
            <w:sz w:val="18"/>
            <w:szCs w:val="18"/>
            <w:u w:val="single"/>
            <w:shd w:fill="auto" w:val="clear"/>
            <w:vertAlign w:val="baseline"/>
            <w:rtl w:val="0"/>
          </w:rPr>
          <w:t xml:space="preserve">Figma — Export static designs from Figma</w:t>
        </w:r>
      </w:hyperlink>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Ручний експорт зображень та збереження цілого файла .fig.</w:t>
      </w:r>
    </w:p>
    <w:sectPr>
      <w:headerReference r:id="rId18" w:type="default"/>
      <w:footerReference r:id="rId19" w:type="default"/>
      <w:pgSz w:h="16838" w:w="11906" w:orient="portrait"/>
      <w:pgMar w:bottom="935" w:top="935" w:left="1020" w:right="1020" w:header="369"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31"/>
      </w:tabs>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Методичні рекомендації • 22.09.2026</w:t>
      <w:tab/>
    </w: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keepNext w:val="0"/>
      <w:keepLines w:val="0"/>
      <w:pageBreakBefore w:val="0"/>
      <w:widowControl w:val="1"/>
      <w:pBdr>
        <w:top w:space="0" w:sz="0" w:val="nil"/>
        <w:left w:space="0" w:sz="0" w:val="nil"/>
        <w:bottom w:color="cedbdf" w:space="0" w:sz="5" w:val="single"/>
        <w:right w:space="0" w:sz="0" w:val="nil"/>
        <w:between w:space="0" w:sz="0" w:val="nil"/>
      </w:pBdr>
      <w:shd w:fill="auto" w:val="clear"/>
      <w:spacing w:after="80" w:before="0" w:line="257" w:lineRule="auto"/>
      <w:ind w:left="0" w:right="0" w:firstLine="0"/>
      <w:jc w:val="left"/>
      <w:rPr>
        <w:rFonts w:ascii="Arial" w:cs="Arial" w:eastAsia="Arial" w:hAnsi="Arial"/>
        <w:b w:val="0"/>
        <w:bCs w:val="0"/>
        <w:i w:val="0"/>
        <w:iCs w:val="0"/>
        <w:smallCaps w:val="0"/>
        <w:strike w:val="0"/>
        <w:color w:val="58677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86770"/>
        <w:sz w:val="18"/>
        <w:szCs w:val="18"/>
        <w:u w:val="none"/>
        <w:shd w:fill="auto" w:val="clear"/>
        <w:vertAlign w:val="baseline"/>
        <w:rtl w:val="0"/>
      </w:rPr>
      <w:t xml:space="preserve">MINI ISSUE TRACKER  /  AI У ПРОГРАМНІЙ ІНЖЕНЕРІЇ</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f38"/>
        <w:sz w:val="21"/>
        <w:szCs w:val="21"/>
        <w:lang w:val="en"/>
      </w:rPr>
    </w:rPrDefault>
    <w:pPrDefault>
      <w:pPr>
        <w:spacing w:after="10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lineRule="auto"/>
    </w:pPr>
    <w:rPr>
      <w:rFonts w:ascii="Calibri" w:cs="Calibri" w:eastAsia="Calibri" w:hAnsi="Calibri"/>
      <w:b w:val="1"/>
      <w:bCs w:val="1"/>
      <w:color w:val="18384b"/>
      <w:sz w:val="34"/>
      <w:szCs w:val="34"/>
    </w:rPr>
  </w:style>
  <w:style w:type="paragraph" w:styleId="Heading2">
    <w:name w:val="heading 2"/>
    <w:basedOn w:val="Normal"/>
    <w:next w:val="Normal"/>
    <w:pPr>
      <w:keepNext w:val="1"/>
      <w:keepLines w:val="1"/>
      <w:spacing w:after="140" w:before="160" w:lineRule="auto"/>
    </w:pPr>
    <w:rPr>
      <w:rFonts w:ascii="Calibri" w:cs="Calibri" w:eastAsia="Calibri" w:hAnsi="Calibri"/>
      <w:b w:val="1"/>
      <w:bCs w:val="1"/>
      <w:color w:val="246a73"/>
      <w:sz w:val="24"/>
      <w:szCs w:val="24"/>
    </w:rPr>
  </w:style>
  <w:style w:type="paragraph" w:styleId="Heading3">
    <w:name w:val="heading 3"/>
    <w:basedOn w:val="Normal"/>
    <w:next w:val="Normal"/>
    <w:pPr>
      <w:keepNext w:val="1"/>
      <w:keepLines w:val="1"/>
      <w:spacing w:after="140" w:before="16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40" w:before="160" w:line="240" w:lineRule="auto"/>
    </w:pPr>
    <w:rPr>
      <w:rFonts w:ascii="Calibri" w:cs="Calibri" w:eastAsia="Calibri" w:hAnsi="Calibri"/>
      <w:b w:val="1"/>
      <w:bCs w:val="1"/>
      <w:color w:val="18384b"/>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Заголовок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 w:customStyle="1">
    <w:name w:val="Small"/>
    <w:pPr>
      <w:spacing w:after="80" w:line="257" w:lineRule="auto"/>
    </w:pPr>
    <w:rPr>
      <w:rFonts w:ascii="Arial" w:hAnsi="Arial"/>
      <w:color w:val="586770"/>
      <w:sz w:val="18"/>
    </w:rPr>
  </w:style>
  <w:style w:type="paragraph" w:styleId="Prompt" w:customStyle="1">
    <w:name w:val="Prompt"/>
    <w:pPr>
      <w:spacing w:after="40" w:line="257" w:lineRule="auto"/>
      <w:ind w:left="142" w:right="142"/>
    </w:pPr>
    <w:rPr>
      <w:rFonts w:ascii="Arial" w:hAnsi="Arial"/>
      <w:color w:val="202f38"/>
      <w:sz w:val="20"/>
    </w:rPr>
  </w:style>
  <w:style w:type="paragraph" w:styleId="Kicker" w:customStyle="1">
    <w:name w:val="Kicker"/>
    <w:pPr>
      <w:spacing w:after="80" w:line="257" w:lineRule="auto"/>
    </w:pPr>
    <w:rPr>
      <w:rFonts w:ascii="Arial" w:hAnsi="Arial"/>
      <w:b w:val="1"/>
      <w:color w:val="246a73"/>
      <w:sz w:val="18"/>
    </w:rPr>
  </w:style>
  <w:style w:type="paragraph" w:styleId="TableBody" w:customStyle="1">
    <w:name w:val="Table Body"/>
    <w:pPr>
      <w:spacing w:after="60" w:before="40" w:line="250" w:lineRule="auto"/>
    </w:pPr>
    <w:rPr>
      <w:rFonts w:ascii="Arial" w:hAnsi="Arial"/>
      <w:color w:val="202f38"/>
      <w:sz w:val="18"/>
    </w:rPr>
  </w:style>
  <w:style w:type="paragraph" w:styleId="Callout" w:customStyle="1">
    <w:name w:val="Callout"/>
    <w:pPr>
      <w:spacing w:after="140" w:before="100" w:line="257" w:lineRule="auto"/>
      <w:ind w:left="142" w:right="113"/>
    </w:pPr>
    <w:rPr>
      <w:rFonts w:ascii="Arial" w:hAnsi="Arial"/>
      <w:color w:val="18384b"/>
      <w:sz w:val="21"/>
    </w:rPr>
  </w:style>
  <w:style w:type="table" w:styleId="14">
    <w:name w:val="Plain Table 1"/>
    <w:basedOn w:val="a3"/>
    <w:uiPriority w:val="99"/>
    <w:rsid w:val="007B11C5"/>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rFonts w:ascii="Calibri" w:cs="Calibri" w:eastAsia="Calibri" w:hAnsi="Calibri"/>
      <w:i w:val="1"/>
      <w:iCs w:val="1"/>
      <w:color w:val="586770"/>
      <w:sz w:val="26"/>
      <w:szCs w:val="26"/>
    </w:rPr>
  </w:style>
  <w:style w:type="table" w:styleId="Table1">
    <w:basedOn w:val="TableNormal"/>
    <w:tblPr>
      <w:tblStyleRowBandSize w:val="1"/>
      <w:tblStyleColBandSize w:val="1"/>
      <w:tblCellMar>
        <w:top w:w="55.0" w:type="dxa"/>
        <w:left w:w="85.0" w:type="dxa"/>
        <w:bottom w:w="55.0" w:type="dxa"/>
        <w:right w:w="85.0" w:type="dxa"/>
      </w:tblCellMar>
    </w:tblPr>
  </w:style>
  <w:style w:type="table" w:styleId="Table2">
    <w:basedOn w:val="TableNormal"/>
    <w:tblPr>
      <w:tblStyleRowBandSize w:val="1"/>
      <w:tblStyleColBandSize w:val="1"/>
      <w:tblCellMar>
        <w:top w:w="55.0" w:type="dxa"/>
        <w:left w:w="85.0" w:type="dxa"/>
        <w:bottom w:w="55.0" w:type="dxa"/>
        <w:right w:w="85.0" w:type="dxa"/>
      </w:tblCellMar>
    </w:tblPr>
  </w:style>
  <w:style w:type="table" w:styleId="Table3">
    <w:basedOn w:val="TableNormal"/>
    <w:tblPr>
      <w:tblStyleRowBandSize w:val="1"/>
      <w:tblStyleColBandSize w:val="1"/>
      <w:tblCellMar>
        <w:top w:w="55.0" w:type="dxa"/>
        <w:left w:w="85.0" w:type="dxa"/>
        <w:bottom w:w="55.0" w:type="dxa"/>
        <w:right w:w="85.0" w:type="dxa"/>
      </w:tblCellMar>
    </w:tblPr>
  </w:style>
  <w:style w:type="table" w:styleId="Table4">
    <w:basedOn w:val="TableNormal"/>
    <w:tblPr>
      <w:tblStyleRowBandSize w:val="1"/>
      <w:tblStyleColBandSize w:val="1"/>
      <w:tblCellMar>
        <w:top w:w="55.0" w:type="dxa"/>
        <w:left w:w="85.0" w:type="dxa"/>
        <w:bottom w:w="55.0" w:type="dxa"/>
        <w:right w:w="85.0" w:type="dxa"/>
      </w:tblCellMar>
    </w:tblPr>
  </w:style>
  <w:style w:type="table" w:styleId="Table5">
    <w:basedOn w:val="TableNormal"/>
    <w:tblPr>
      <w:tblStyleRowBandSize w:val="1"/>
      <w:tblStyleColBandSize w:val="1"/>
      <w:tblCellMar>
        <w:top w:w="55.0" w:type="dxa"/>
        <w:left w:w="85.0" w:type="dxa"/>
        <w:bottom w:w="55.0" w:type="dxa"/>
        <w:right w:w="85.0" w:type="dxa"/>
      </w:tblCellMar>
    </w:tblPr>
  </w:style>
  <w:style w:type="table" w:styleId="Table6">
    <w:basedOn w:val="TableNormal"/>
    <w:tblPr>
      <w:tblStyleRowBandSize w:val="1"/>
      <w:tblStyleColBandSize w:val="1"/>
      <w:tblCellMar>
        <w:top w:w="55.0" w:type="dxa"/>
        <w:left w:w="85.0" w:type="dxa"/>
        <w:bottom w:w="55.0" w:type="dxa"/>
        <w:right w:w="85.0" w:type="dxa"/>
      </w:tblCellMar>
    </w:tblPr>
  </w:style>
  <w:style w:type="table" w:styleId="Table7">
    <w:basedOn w:val="TableNormal"/>
    <w:tblPr>
      <w:tblStyleRowBandSize w:val="1"/>
      <w:tblStyleColBandSize w:val="1"/>
      <w:tblCellMar>
        <w:top w:w="55.0" w:type="dxa"/>
        <w:left w:w="85.0" w:type="dxa"/>
        <w:bottom w:w="55.0" w:type="dxa"/>
        <w:right w:w="85.0" w:type="dxa"/>
      </w:tblCellMar>
    </w:tblPr>
  </w:style>
  <w:style w:type="table" w:styleId="Table8">
    <w:basedOn w:val="TableNormal"/>
    <w:tblPr>
      <w:tblStyleRowBandSize w:val="1"/>
      <w:tblStyleColBandSize w:val="1"/>
      <w:tblCellMar>
        <w:top w:w="55.0" w:type="dxa"/>
        <w:left w:w="85.0" w:type="dxa"/>
        <w:bottom w:w="55.0" w:type="dxa"/>
        <w:right w:w="85.0" w:type="dxa"/>
      </w:tblCellMar>
    </w:tblPr>
  </w:style>
  <w:style w:type="table" w:styleId="Table9">
    <w:basedOn w:val="TableNormal"/>
    <w:tblPr>
      <w:tblStyleRowBandSize w:val="1"/>
      <w:tblStyleColBandSize w:val="1"/>
      <w:tblCellMar>
        <w:top w:w="55.0" w:type="dxa"/>
        <w:left w:w="85.0" w:type="dxa"/>
        <w:bottom w:w="55.0" w:type="dxa"/>
        <w:right w:w="85.0" w:type="dxa"/>
      </w:tblCellMar>
    </w:tblPr>
  </w:style>
  <w:style w:type="table" w:styleId="Table10">
    <w:basedOn w:val="TableNormal"/>
    <w:tblPr>
      <w:tblStyleRowBandSize w:val="1"/>
      <w:tblStyleColBandSize w:val="1"/>
      <w:tblCellMar>
        <w:top w:w="55.0" w:type="dxa"/>
        <w:left w:w="85.0" w:type="dxa"/>
        <w:bottom w:w="55.0" w:type="dxa"/>
        <w:right w:w="85.0" w:type="dxa"/>
      </w:tblCellMar>
    </w:tblPr>
  </w:style>
  <w:style w:type="table" w:styleId="Table11">
    <w:basedOn w:val="TableNormal"/>
    <w:tblPr>
      <w:tblStyleRowBandSize w:val="1"/>
      <w:tblStyleColBandSize w:val="1"/>
      <w:tblCellMar>
        <w:top w:w="55.0" w:type="dxa"/>
        <w:left w:w="85.0" w:type="dxa"/>
        <w:bottom w:w="55.0" w:type="dxa"/>
        <w:right w:w="85.0" w:type="dxa"/>
      </w:tblCellMar>
    </w:tblPr>
  </w:style>
  <w:style w:type="table" w:styleId="Table12">
    <w:basedOn w:val="TableNormal"/>
    <w:tblPr>
      <w:tblStyleRowBandSize w:val="1"/>
      <w:tblStyleColBandSize w:val="1"/>
      <w:tblCellMar>
        <w:top w:w="55.0" w:type="dxa"/>
        <w:left w:w="85.0" w:type="dxa"/>
        <w:bottom w:w="55.0" w:type="dxa"/>
        <w:right w:w="85.0" w:type="dxa"/>
      </w:tblCellMar>
    </w:tblPr>
  </w:style>
  <w:style w:type="table" w:styleId="Table13">
    <w:basedOn w:val="TableNormal"/>
    <w:tblPr>
      <w:tblStyleRowBandSize w:val="1"/>
      <w:tblStyleColBandSize w:val="1"/>
      <w:tblCellMar>
        <w:top w:w="55.0" w:type="dxa"/>
        <w:left w:w="85.0" w:type="dxa"/>
        <w:bottom w:w="55.0" w:type="dxa"/>
        <w:right w:w="85.0" w:type="dxa"/>
      </w:tblCellMar>
    </w:tblPr>
  </w:style>
  <w:style w:type="table" w:styleId="Table14">
    <w:basedOn w:val="TableNormal"/>
    <w:tblPr>
      <w:tblStyleRowBandSize w:val="1"/>
      <w:tblStyleColBandSize w:val="1"/>
      <w:tblCellMar>
        <w:top w:w="55.0" w:type="dxa"/>
        <w:left w:w="85.0" w:type="dxa"/>
        <w:bottom w:w="55.0" w:type="dxa"/>
        <w:right w:w="85.0" w:type="dxa"/>
      </w:tblCellMar>
    </w:tblPr>
  </w:style>
  <w:style w:type="table" w:styleId="Table15">
    <w:basedOn w:val="TableNormal"/>
    <w:tblPr>
      <w:tblStyleRowBandSize w:val="1"/>
      <w:tblStyleColBandSize w:val="1"/>
      <w:tblCellMar>
        <w:top w:w="55.0" w:type="dxa"/>
        <w:left w:w="85.0" w:type="dxa"/>
        <w:bottom w:w="55.0" w:type="dxa"/>
        <w:right w:w="85.0" w:type="dxa"/>
      </w:tblCellMar>
    </w:tblPr>
  </w:style>
  <w:style w:type="table" w:styleId="Table16">
    <w:basedOn w:val="TableNormal"/>
    <w:tblPr>
      <w:tblStyleRowBandSize w:val="1"/>
      <w:tblStyleColBandSize w:val="1"/>
      <w:tblCellMar>
        <w:top w:w="55.0" w:type="dxa"/>
        <w:left w:w="85.0" w:type="dxa"/>
        <w:bottom w:w="55.0" w:type="dxa"/>
        <w:right w:w="85.0" w:type="dxa"/>
      </w:tblCellMar>
    </w:tblPr>
  </w:style>
  <w:style w:type="table" w:styleId="Table17">
    <w:basedOn w:val="TableNormal"/>
    <w:tblPr>
      <w:tblStyleRowBandSize w:val="1"/>
      <w:tblStyleColBandSize w:val="1"/>
      <w:tblCellMar>
        <w:top w:w="55.0" w:type="dxa"/>
        <w:left w:w="85.0" w:type="dxa"/>
        <w:bottom w:w="55.0" w:type="dxa"/>
        <w:right w:w="85.0" w:type="dxa"/>
      </w:tblCellMar>
    </w:tblPr>
  </w:style>
  <w:style w:type="table" w:styleId="Table18">
    <w:basedOn w:val="TableNormal"/>
    <w:tblPr>
      <w:tblStyleRowBandSize w:val="1"/>
      <w:tblStyleColBandSize w:val="1"/>
      <w:tblCellMar>
        <w:top w:w="55.0" w:type="dxa"/>
        <w:left w:w="85.0" w:type="dxa"/>
        <w:bottom w:w="55.0" w:type="dxa"/>
        <w:right w:w="85.0" w:type="dxa"/>
      </w:tblCellMar>
    </w:tblPr>
  </w:style>
  <w:style w:type="table" w:styleId="Table19">
    <w:basedOn w:val="TableNormal"/>
    <w:tblPr>
      <w:tblStyleRowBandSize w:val="1"/>
      <w:tblStyleColBandSize w:val="1"/>
      <w:tblCellMar>
        <w:top w:w="55.0" w:type="dxa"/>
        <w:left w:w="85.0" w:type="dxa"/>
        <w:bottom w:w="55.0" w:type="dxa"/>
        <w:right w:w="85.0" w:type="dxa"/>
      </w:tblCellMar>
    </w:tblPr>
  </w:style>
  <w:style w:type="table" w:styleId="Table20">
    <w:basedOn w:val="TableNormal"/>
    <w:tblPr>
      <w:tblStyleRowBandSize w:val="1"/>
      <w:tblStyleColBandSize w:val="1"/>
      <w:tblCellMar>
        <w:top w:w="55.0" w:type="dxa"/>
        <w:left w:w="85.0" w:type="dxa"/>
        <w:bottom w:w="55.0" w:type="dxa"/>
        <w:right w:w="85.0" w:type="dxa"/>
      </w:tblCellMar>
    </w:tblPr>
  </w:style>
  <w:style w:type="table" w:styleId="Table21">
    <w:basedOn w:val="TableNormal"/>
    <w:tblPr>
      <w:tblStyleRowBandSize w:val="1"/>
      <w:tblStyleColBandSize w:val="1"/>
      <w:tblCellMar>
        <w:top w:w="55.0" w:type="dxa"/>
        <w:left w:w="85.0" w:type="dxa"/>
        <w:bottom w:w="55.0" w:type="dxa"/>
        <w:right w:w="85.0" w:type="dxa"/>
      </w:tblCellMar>
    </w:tblPr>
  </w:style>
  <w:style w:type="table" w:styleId="Table22">
    <w:basedOn w:val="TableNormal"/>
    <w:tblPr>
      <w:tblStyleRowBandSize w:val="1"/>
      <w:tblStyleColBandSize w:val="1"/>
      <w:tblCellMar>
        <w:top w:w="55.0" w:type="dxa"/>
        <w:left w:w="85.0" w:type="dxa"/>
        <w:bottom w:w="55.0" w:type="dxa"/>
        <w:right w:w="8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4">
    <w:basedOn w:val="TableNormal"/>
    <w:tblPr>
      <w:tblStyleRowBandSize w:val="1"/>
      <w:tblStyleColBandSize w:val="1"/>
      <w:tblCellMar>
        <w:top w:w="55.0" w:type="dxa"/>
        <w:left w:w="85.0" w:type="dxa"/>
        <w:bottom w:w="55.0" w:type="dxa"/>
        <w:right w:w="85.0" w:type="dxa"/>
      </w:tblCellMar>
    </w:tblPr>
  </w:style>
  <w:style w:type="table" w:styleId="Table25">
    <w:basedOn w:val="TableNormal"/>
    <w:tblPr>
      <w:tblStyleRowBandSize w:val="1"/>
      <w:tblStyleColBandSize w:val="1"/>
      <w:tblCellMar>
        <w:top w:w="55.0" w:type="dxa"/>
        <w:left w:w="85.0" w:type="dxa"/>
        <w:bottom w:w="55.0" w:type="dxa"/>
        <w:right w:w="85.0" w:type="dxa"/>
      </w:tblCellMar>
    </w:tblPr>
  </w:style>
  <w:style w:type="table" w:styleId="Table26">
    <w:basedOn w:val="TableNormal"/>
    <w:tblPr>
      <w:tblStyleRowBandSize w:val="1"/>
      <w:tblStyleColBandSize w:val="1"/>
      <w:tblCellMar>
        <w:top w:w="55.0" w:type="dxa"/>
        <w:left w:w="85.0" w:type="dxa"/>
        <w:bottom w:w="55.0" w:type="dxa"/>
        <w:right w:w="85.0" w:type="dxa"/>
      </w:tblCellMar>
    </w:tblPr>
  </w:style>
  <w:style w:type="table" w:styleId="Table27">
    <w:basedOn w:val="TableNormal"/>
    <w:tblPr>
      <w:tblStyleRowBandSize w:val="1"/>
      <w:tblStyleColBandSize w:val="1"/>
      <w:tblCellMar>
        <w:top w:w="55.0" w:type="dxa"/>
        <w:left w:w="85.0" w:type="dxa"/>
        <w:bottom w:w="55.0" w:type="dxa"/>
        <w:right w:w="85.0" w:type="dxa"/>
      </w:tblCellMar>
    </w:tblPr>
  </w:style>
  <w:style w:type="table" w:styleId="Table28">
    <w:basedOn w:val="TableNormal"/>
    <w:tblPr>
      <w:tblStyleRowBandSize w:val="1"/>
      <w:tblStyleColBandSize w:val="1"/>
      <w:tblCellMar>
        <w:top w:w="55.0" w:type="dxa"/>
        <w:left w:w="85.0" w:type="dxa"/>
        <w:bottom w:w="55.0" w:type="dxa"/>
        <w:right w:w="8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lp.figma.com/hc/en-us/articles/31304529835671-Attach-files-to-a-prompt-in-the-Figma-agent-and-Figma-Make" TargetMode="External"/><Relationship Id="rId10" Type="http://schemas.openxmlformats.org/officeDocument/2006/relationships/hyperlink" Target="https://help.figma.com/hc/en-us/articles/37998629035799-Work-with-the-Figma-agent-in-design-files" TargetMode="External"/><Relationship Id="rId13" Type="http://schemas.openxmlformats.org/officeDocument/2006/relationships/hyperlink" Target="https://help.figma.com/hc/en-us/articles/13838684089751-Starter-plan-overview" TargetMode="External"/><Relationship Id="rId12" Type="http://schemas.openxmlformats.org/officeDocument/2006/relationships/hyperlink" Target="https://help.figma.com/hc/en-us/articles/33459875669015-How-AI-credits-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openai.com/en/articles/8555545-file-uploads-faq" TargetMode="External"/><Relationship Id="rId15" Type="http://schemas.openxmlformats.org/officeDocument/2006/relationships/hyperlink" Target="https://help.openai.com/en/articles/10416312-visual-retrieval-with-pdfs-faq" TargetMode="External"/><Relationship Id="rId14" Type="http://schemas.openxmlformats.org/officeDocument/2006/relationships/hyperlink" Target="https://help.figma.com/hc/en-us/articles/360040315773-Connect-your-prototype" TargetMode="External"/><Relationship Id="rId17" Type="http://schemas.openxmlformats.org/officeDocument/2006/relationships/hyperlink" Target="https://help.figma.com/hc/en-us/articles/360040028114-Export-static-designs-from-Figma" TargetMode="External"/><Relationship Id="rId16" Type="http://schemas.openxmlformats.org/officeDocument/2006/relationships/hyperlink" Target="https://help.openai.com/en/articles/8400551-chatgpt-image-inputs-faq"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help.openai.com/en/articles/9275245-chatgpt-free-tier-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j1PuFm1Wcfy/XdEpifxobBbpw==">CgMxLjAaHQoBMBIYChYIB0ISEhBBcmlhbCBVbmljb2RlIE1TGiQKATESHwodCAdCGQoFQXJpYWwSEEFyaWFsIFVuaWNvZGUgTVMaHQoBMhIYChYIB0ISEhBBcmlhbCBVbmljb2RlIE1TGiQKATMSHwodCAdCGQoFQXJpYWwSEEFyaWFsIFVuaWNvZGUgTVMaJAoBNBIfCh0IB0IZCgVBcmlhbBIQQXJpYWwgVW5pY29kZSBNUxodCgE1EhgKFggHQhISEEFyaWFsIFVuaWNvZGUgTVMaHQoBNhIYChYIB0ISEhBBcmlhbCBVbmljb2RlIE1TGh0KATcSGAoWCAdCEhIQQXJpYWwgVW5pY29kZSBNUxodCgE4EhgKFggHQhI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Навчальні матеріали</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dfb0a52c-ad90-4398-bb9a-4b748afde7ab</vt:lpwstr>
  </property>
</Properties>
</file>