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8AA9" w14:textId="77777777" w:rsidR="00C831C0" w:rsidRPr="00A20B9F" w:rsidRDefault="00C831C0" w:rsidP="00C831C0">
      <w:pPr>
        <w:ind w:firstLine="0"/>
        <w:jc w:val="center"/>
        <w:rPr>
          <w:lang w:val="ru-RU"/>
        </w:rPr>
      </w:pPr>
      <w:r w:rsidRPr="00A20B9F">
        <w:t>Специфікація ПЗ</w:t>
      </w:r>
    </w:p>
    <w:p w14:paraId="450D336F" w14:textId="77777777" w:rsidR="00C831C0" w:rsidRDefault="00C831C0" w:rsidP="00C831C0">
      <w:pPr>
        <w:ind w:firstLine="0"/>
        <w:jc w:val="center"/>
      </w:pPr>
    </w:p>
    <w:p w14:paraId="267B1273" w14:textId="77777777" w:rsidR="00C831C0" w:rsidRPr="002E3DDA" w:rsidRDefault="00C831C0" w:rsidP="00C831C0">
      <w:pPr>
        <w:ind w:firstLine="0"/>
        <w:jc w:val="center"/>
        <w:rPr>
          <w:lang w:val="ru-RU"/>
        </w:rPr>
      </w:pPr>
      <w:r>
        <w:rPr>
          <w:lang w:val="ru-RU"/>
        </w:rPr>
        <w:t>Специфікація програмного забезпечення</w:t>
      </w:r>
    </w:p>
    <w:p w14:paraId="5A7F998C" w14:textId="77777777" w:rsidR="00C831C0" w:rsidRPr="002E3DDA" w:rsidRDefault="00C831C0" w:rsidP="00C831C0">
      <w:pPr>
        <w:ind w:firstLine="0"/>
        <w:jc w:val="center"/>
        <w:rPr>
          <w:lang w:val="ru-RU"/>
        </w:rPr>
      </w:pPr>
    </w:p>
    <w:p w14:paraId="6C326C8B" w14:textId="77777777" w:rsidR="00C831C0" w:rsidRDefault="00C831C0" w:rsidP="00C831C0">
      <w:pPr>
        <w:ind w:firstLine="0"/>
        <w:jc w:val="center"/>
        <w:rPr>
          <w:lang w:val="ru-RU"/>
        </w:rPr>
      </w:pPr>
      <w:r w:rsidRPr="00045E8A">
        <w:rPr>
          <w:lang w:val="ru-RU"/>
        </w:rPr>
        <w:t xml:space="preserve">Інтелектуальна платформа мультиагентної взаємодії  </w:t>
      </w:r>
    </w:p>
    <w:p w14:paraId="657B04C8" w14:textId="77777777" w:rsidR="00C831C0" w:rsidRPr="002E3DDA" w:rsidRDefault="00C831C0" w:rsidP="00C831C0">
      <w:pPr>
        <w:ind w:firstLine="0"/>
        <w:jc w:val="center"/>
        <w:rPr>
          <w:lang w:val="ru-RU"/>
        </w:rPr>
      </w:pPr>
      <w:r w:rsidRPr="00045E8A">
        <w:rPr>
          <w:lang w:val="ru-RU"/>
        </w:rPr>
        <w:t>для створення програмних проєктів</w:t>
      </w:r>
    </w:p>
    <w:p w14:paraId="3B736943" w14:textId="77777777" w:rsidR="00C831C0" w:rsidRPr="002E3DDA" w:rsidRDefault="00C831C0" w:rsidP="00C831C0">
      <w:pPr>
        <w:ind w:firstLine="0"/>
        <w:jc w:val="center"/>
        <w:rPr>
          <w:lang w:val="ru-RU"/>
        </w:rPr>
      </w:pPr>
    </w:p>
    <w:p w14:paraId="559A0BCD" w14:textId="77777777" w:rsidR="00C831C0" w:rsidRPr="002E3DDA" w:rsidRDefault="00C831C0" w:rsidP="00C831C0">
      <w:pPr>
        <w:ind w:firstLine="0"/>
        <w:jc w:val="center"/>
        <w:rPr>
          <w:lang w:val="ru-RU"/>
        </w:rPr>
      </w:pPr>
    </w:p>
    <w:p w14:paraId="11C396DC" w14:textId="77777777" w:rsidR="00C831C0" w:rsidRPr="002E3DDA" w:rsidRDefault="00C831C0" w:rsidP="00C831C0">
      <w:pPr>
        <w:ind w:firstLine="0"/>
        <w:jc w:val="center"/>
        <w:rPr>
          <w:lang w:val="ru-RU"/>
        </w:rPr>
      </w:pPr>
    </w:p>
    <w:p w14:paraId="177F322B" w14:textId="77777777" w:rsidR="00C831C0" w:rsidRPr="002E3DDA" w:rsidRDefault="00C831C0" w:rsidP="00C831C0">
      <w:pPr>
        <w:ind w:firstLine="0"/>
        <w:jc w:val="center"/>
        <w:rPr>
          <w:lang w:val="ru-RU"/>
        </w:rPr>
      </w:pPr>
    </w:p>
    <w:p w14:paraId="05B45099" w14:textId="77777777" w:rsidR="00C831C0" w:rsidRPr="001252C5" w:rsidRDefault="00C831C0" w:rsidP="00C831C0">
      <w:pPr>
        <w:ind w:firstLine="0"/>
        <w:jc w:val="center"/>
        <w:rPr>
          <w:lang w:val="en-US"/>
        </w:rPr>
      </w:pPr>
      <w:r>
        <w:t>Software</w:t>
      </w:r>
      <w:r w:rsidRPr="001252C5">
        <w:rPr>
          <w:lang w:val="en-US"/>
        </w:rPr>
        <w:t xml:space="preserve"> </w:t>
      </w:r>
      <w:r>
        <w:t>system</w:t>
      </w:r>
      <w:r w:rsidRPr="001252C5">
        <w:rPr>
          <w:lang w:val="en-US"/>
        </w:rPr>
        <w:t xml:space="preserve"> </w:t>
      </w:r>
      <w:r>
        <w:t>requirement</w:t>
      </w:r>
      <w:r w:rsidRPr="001252C5">
        <w:rPr>
          <w:lang w:val="en-US"/>
        </w:rPr>
        <w:t xml:space="preserve"> </w:t>
      </w:r>
      <w:r>
        <w:t>specification</w:t>
      </w:r>
    </w:p>
    <w:p w14:paraId="7184C12A" w14:textId="77777777" w:rsidR="00C831C0" w:rsidRPr="001252C5" w:rsidRDefault="00C831C0" w:rsidP="00C831C0">
      <w:pPr>
        <w:ind w:firstLine="0"/>
        <w:jc w:val="center"/>
        <w:rPr>
          <w:lang w:val="en-US"/>
        </w:rPr>
      </w:pPr>
    </w:p>
    <w:p w14:paraId="0CF36252" w14:textId="77777777" w:rsidR="00C831C0" w:rsidRPr="001252C5" w:rsidRDefault="00C831C0" w:rsidP="00C831C0">
      <w:pPr>
        <w:ind w:firstLine="0"/>
        <w:jc w:val="center"/>
        <w:rPr>
          <w:lang w:val="en-US"/>
        </w:rPr>
      </w:pPr>
    </w:p>
    <w:p w14:paraId="700F9337" w14:textId="77777777" w:rsidR="00C831C0" w:rsidRPr="001252C5" w:rsidRDefault="00C831C0" w:rsidP="00C831C0">
      <w:pPr>
        <w:ind w:firstLine="0"/>
        <w:jc w:val="center"/>
        <w:rPr>
          <w:lang w:val="en-US"/>
        </w:rPr>
      </w:pPr>
    </w:p>
    <w:p w14:paraId="208FA45C" w14:textId="77777777" w:rsidR="00C831C0" w:rsidRPr="001252C5" w:rsidRDefault="00C831C0" w:rsidP="00C831C0">
      <w:pPr>
        <w:ind w:firstLine="0"/>
        <w:jc w:val="center"/>
        <w:rPr>
          <w:lang w:val="en-US"/>
        </w:rPr>
      </w:pPr>
      <w:r w:rsidRPr="001252C5">
        <w:rPr>
          <w:lang w:val="en-US"/>
        </w:rPr>
        <w:t>1.0</w:t>
      </w:r>
    </w:p>
    <w:p w14:paraId="41A12F2B" w14:textId="77777777" w:rsidR="00C831C0" w:rsidRPr="001252C5" w:rsidRDefault="00C831C0" w:rsidP="00C831C0">
      <w:pPr>
        <w:ind w:firstLine="0"/>
        <w:jc w:val="center"/>
        <w:rPr>
          <w:lang w:val="en-US"/>
        </w:rPr>
      </w:pPr>
    </w:p>
    <w:p w14:paraId="5F9B64FA" w14:textId="77777777" w:rsidR="00C831C0" w:rsidRPr="001252C5" w:rsidRDefault="00C831C0" w:rsidP="00C831C0">
      <w:pPr>
        <w:ind w:firstLine="0"/>
        <w:jc w:val="center"/>
        <w:rPr>
          <w:lang w:val="en-US"/>
        </w:rPr>
      </w:pPr>
    </w:p>
    <w:p w14:paraId="677DBB49" w14:textId="77777777" w:rsidR="00C831C0" w:rsidRPr="001252C5" w:rsidRDefault="00C831C0" w:rsidP="00C831C0">
      <w:pPr>
        <w:ind w:firstLine="0"/>
        <w:jc w:val="center"/>
        <w:rPr>
          <w:lang w:val="en-US"/>
        </w:rPr>
      </w:pPr>
      <w:r w:rsidRPr="001252C5">
        <w:rPr>
          <w:lang w:val="en-US"/>
        </w:rPr>
        <w:t>28.04.2026</w:t>
      </w:r>
    </w:p>
    <w:p w14:paraId="5D86D202" w14:textId="77777777" w:rsidR="00C831C0" w:rsidRPr="001252C5" w:rsidRDefault="00C831C0" w:rsidP="00C831C0">
      <w:pPr>
        <w:ind w:firstLine="0"/>
        <w:jc w:val="center"/>
        <w:rPr>
          <w:lang w:val="en-US"/>
        </w:rPr>
      </w:pPr>
    </w:p>
    <w:p w14:paraId="1833858C" w14:textId="77777777" w:rsidR="00C831C0" w:rsidRPr="001252C5" w:rsidRDefault="00C831C0" w:rsidP="00C831C0">
      <w:pPr>
        <w:ind w:firstLine="0"/>
        <w:jc w:val="center"/>
        <w:rPr>
          <w:lang w:val="en-US"/>
        </w:rPr>
      </w:pPr>
    </w:p>
    <w:p w14:paraId="0B971824" w14:textId="77777777" w:rsidR="00C831C0" w:rsidRPr="001252C5" w:rsidRDefault="00C831C0" w:rsidP="00C831C0">
      <w:pPr>
        <w:ind w:firstLine="0"/>
        <w:jc w:val="center"/>
        <w:rPr>
          <w:lang w:val="en-US"/>
        </w:rPr>
      </w:pPr>
    </w:p>
    <w:p w14:paraId="3E85CD1C" w14:textId="77777777" w:rsidR="00C831C0" w:rsidRPr="001252C5" w:rsidRDefault="00C831C0" w:rsidP="00C831C0">
      <w:pPr>
        <w:ind w:firstLine="0"/>
        <w:jc w:val="center"/>
        <w:rPr>
          <w:lang w:val="en-US"/>
        </w:rPr>
      </w:pPr>
      <w:r w:rsidRPr="001252C5">
        <w:rPr>
          <w:lang w:val="en-US"/>
        </w:rPr>
        <w:br/>
      </w:r>
      <w:r>
        <w:rPr>
          <w:lang w:val="ru-RU"/>
        </w:rPr>
        <w:t>Терновий Данііл Павлович</w:t>
      </w:r>
    </w:p>
    <w:p w14:paraId="2E1A6F35" w14:textId="77777777" w:rsidR="00C831C0" w:rsidRPr="001252C5" w:rsidRDefault="00C831C0" w:rsidP="00C831C0">
      <w:pPr>
        <w:rPr>
          <w:lang w:val="en-US"/>
        </w:rPr>
      </w:pPr>
    </w:p>
    <w:p w14:paraId="47291B65" w14:textId="77777777" w:rsidR="00C831C0" w:rsidRDefault="00C831C0" w:rsidP="00C831C0">
      <w:pPr>
        <w:pStyle w:val="DSTUNormal"/>
        <w:rPr>
          <w:b/>
          <w:bCs/>
        </w:rPr>
      </w:pPr>
    </w:p>
    <w:p w14:paraId="0F0CD50D" w14:textId="77777777" w:rsidR="00C831C0" w:rsidRDefault="00C831C0" w:rsidP="00C831C0">
      <w:pPr>
        <w:pStyle w:val="DSTUNormal"/>
        <w:rPr>
          <w:b/>
          <w:bCs/>
        </w:rPr>
      </w:pPr>
    </w:p>
    <w:p w14:paraId="7A5601A7" w14:textId="77777777" w:rsidR="00C831C0" w:rsidRPr="002E3DDA" w:rsidRDefault="00C831C0" w:rsidP="00C831C0">
      <w:pPr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ІСТОРІЯ ЗМІН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2"/>
        <w:gridCol w:w="2322"/>
        <w:gridCol w:w="2328"/>
        <w:gridCol w:w="2348"/>
      </w:tblGrid>
      <w:tr w:rsidR="00C831C0" w:rsidRPr="002E3DDA" w14:paraId="3664BC25" w14:textId="77777777" w:rsidTr="00046373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A4AC5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Дата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33F01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Опис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50897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Автор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77307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Коментарі</w:t>
            </w:r>
          </w:p>
        </w:tc>
      </w:tr>
      <w:tr w:rsidR="00C831C0" w:rsidRPr="002E3DDA" w14:paraId="1931F8CE" w14:textId="77777777" w:rsidTr="00046373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2A0CC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20.04.2026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F8549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Створено пункти 1.1-1.5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8E676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Терновий Данііл Павлович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0566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</w:p>
        </w:tc>
      </w:tr>
      <w:tr w:rsidR="00C831C0" w:rsidRPr="002E3DDA" w14:paraId="50870A61" w14:textId="77777777" w:rsidTr="00046373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2B165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27.04.2026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C3484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Створено пункти 2.1-2.6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76C5B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Терновий Данііл Павлович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4AA52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</w:p>
        </w:tc>
      </w:tr>
      <w:tr w:rsidR="00C831C0" w:rsidRPr="002E3DDA" w14:paraId="23ED8D0F" w14:textId="77777777" w:rsidTr="00046373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613B0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02.05.2026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E28B7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Створено пункти 3.1-3.6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CF641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Терновий Данііл Павлович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00C88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</w:p>
        </w:tc>
      </w:tr>
      <w:tr w:rsidR="00C831C0" w:rsidRPr="002E3DDA" w14:paraId="5F2AFCD0" w14:textId="77777777" w:rsidTr="00046373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92F25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10.05.2026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28F35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Створено пункт 4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CCC55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  <w:r>
              <w:rPr>
                <w:lang w:val="ru-RU"/>
              </w:rPr>
              <w:t>Терновий Данііл Павлович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97E4" w14:textId="77777777" w:rsidR="00C831C0" w:rsidRPr="002E3DDA" w:rsidRDefault="00C831C0" w:rsidP="00046373">
            <w:pPr>
              <w:spacing w:after="160" w:line="278" w:lineRule="auto"/>
              <w:rPr>
                <w:lang w:val="ru-RU"/>
              </w:rPr>
            </w:pPr>
          </w:p>
        </w:tc>
      </w:tr>
    </w:tbl>
    <w:p w14:paraId="0F31A27D" w14:textId="77777777" w:rsidR="00C831C0" w:rsidRDefault="00C831C0" w:rsidP="00C831C0">
      <w:pPr>
        <w:pStyle w:val="DSTUNormal"/>
        <w:rPr>
          <w:b/>
          <w:bCs/>
        </w:rPr>
      </w:pPr>
    </w:p>
    <w:p w14:paraId="7E33509A" w14:textId="77777777" w:rsidR="00C831C0" w:rsidRDefault="00C831C0" w:rsidP="00C831C0">
      <w:pPr>
        <w:pStyle w:val="DSTUNormal"/>
        <w:rPr>
          <w:b/>
          <w:bCs/>
        </w:rPr>
      </w:pPr>
    </w:p>
    <w:p w14:paraId="11A810D2" w14:textId="77777777" w:rsidR="00C831C0" w:rsidRDefault="00C831C0" w:rsidP="00C831C0">
      <w:pPr>
        <w:pStyle w:val="DSTUNormal"/>
        <w:ind w:firstLine="0"/>
        <w:jc w:val="center"/>
      </w:pPr>
      <w:r>
        <w:rPr>
          <w:b/>
          <w:bCs/>
        </w:rPr>
        <w:t>1 ВСТУП</w:t>
      </w:r>
    </w:p>
    <w:p w14:paraId="7799F8EA" w14:textId="77777777" w:rsidR="00C831C0" w:rsidRDefault="00C831C0" w:rsidP="00C831C0">
      <w:pPr>
        <w:pStyle w:val="DSTUNormal"/>
      </w:pPr>
      <w:r>
        <w:rPr>
          <w:b/>
          <w:bCs/>
        </w:rPr>
        <w:t>1.1 Призначення</w:t>
      </w:r>
    </w:p>
    <w:p w14:paraId="68EF24CA" w14:textId="77777777" w:rsidR="00C831C0" w:rsidRDefault="00C831C0" w:rsidP="00C831C0">
      <w:pPr>
        <w:pStyle w:val="DSTUNormal"/>
      </w:pPr>
      <w:r>
        <w:t>Цей документ є специфікацією вимог до програмного забезпечення (СПЗ) інтелектуальної платформи мультиагентної взаємодії AgentForge. Він у закінченій, точній і перевіреній формі описує функції, які виконуватиме система, та функції, що в ній не підтримуватимуться, і встановлює угоду між замовником (керівником роботи) і виконавцем щодо очікуваної поведінки продукту. Документ є основою для проєктування, реалізації, тестування та приймання роботи. Цільова аудиторія – здобувач-розробник, керівник кваліфікаційної роботи, рецензент і члени екзаменаційної комісії.</w:t>
      </w:r>
    </w:p>
    <w:p w14:paraId="396335EC" w14:textId="77777777" w:rsidR="00C831C0" w:rsidRDefault="00C831C0" w:rsidP="00C831C0">
      <w:pPr>
        <w:pStyle w:val="DSTUNormal"/>
      </w:pPr>
      <w:r>
        <w:rPr>
          <w:b/>
          <w:bCs/>
        </w:rPr>
        <w:t>1.2 Область застосування</w:t>
      </w:r>
    </w:p>
    <w:p w14:paraId="2E185EB9" w14:textId="77777777" w:rsidR="00C831C0" w:rsidRDefault="00C831C0" w:rsidP="00C831C0">
      <w:pPr>
        <w:pStyle w:val="DSTUNormal"/>
      </w:pPr>
      <w:r>
        <w:t xml:space="preserve">AgentForge – вебплатформа, що дозволяє користувачам конфігурувати автономних ШІ-агентів на базі великих мовних моделей (LLM), об'єднувати їх у команди та запускати багатоагентні сесії для скоординованого розв'язання комплексних завдань програмної інженерії. Користувач взаємодіє з </w:t>
      </w:r>
      <w:r>
        <w:lastRenderedPageBreak/>
        <w:t>платформою через чат-інтерфейс; проміжні кроки роботи агентів і фінальний результат доставляються у режимі реального часу.</w:t>
      </w:r>
    </w:p>
    <w:p w14:paraId="77F6BDB0" w14:textId="77777777" w:rsidR="00C831C0" w:rsidRDefault="00C831C0" w:rsidP="00C831C0">
      <w:pPr>
        <w:pStyle w:val="DSTUNormal"/>
      </w:pPr>
      <w:r>
        <w:t>Робота є комплексною кваліфікаційною роботою. Загальна частина – єдина платформа AgentForge.</w:t>
      </w:r>
    </w:p>
    <w:p w14:paraId="4FD80B03" w14:textId="77777777" w:rsidR="00C831C0" w:rsidRDefault="00C831C0" w:rsidP="00C831C0">
      <w:pPr>
        <w:pStyle w:val="DSTUNormal"/>
      </w:pPr>
      <w:r>
        <w:rPr>
          <w:b/>
          <w:bCs/>
        </w:rPr>
        <w:t>1.3 Визначення, акроніми та скорочення</w:t>
      </w:r>
    </w:p>
    <w:p w14:paraId="2E2B5885" w14:textId="77777777" w:rsidR="00C831C0" w:rsidRDefault="00C831C0" w:rsidP="00C831C0">
      <w:pPr>
        <w:pStyle w:val="DSTUNormal"/>
      </w:pPr>
      <w:r>
        <w:t>Таблиця В.1 – Визначення, акроніми та скорочення (таблицю виконано самостійно)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7810"/>
      </w:tblGrid>
      <w:tr w:rsidR="00C831C0" w14:paraId="7796494F" w14:textId="77777777" w:rsidTr="00046373">
        <w:trPr>
          <w:cantSplit/>
          <w:tblHeader/>
        </w:trPr>
        <w:tc>
          <w:tcPr>
            <w:tcW w:w="0" w:type="auto"/>
            <w:vAlign w:val="center"/>
          </w:tcPr>
          <w:p w14:paraId="4FEFA568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Скорочення</w:t>
            </w:r>
          </w:p>
        </w:tc>
        <w:tc>
          <w:tcPr>
            <w:tcW w:w="0" w:type="auto"/>
            <w:vAlign w:val="center"/>
          </w:tcPr>
          <w:p w14:paraId="37A95E60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Розшифрування</w:t>
            </w:r>
          </w:p>
        </w:tc>
      </w:tr>
      <w:tr w:rsidR="00C831C0" w14:paraId="3C05CC4F" w14:textId="77777777" w:rsidTr="00046373">
        <w:trPr>
          <w:cantSplit/>
        </w:trPr>
        <w:tc>
          <w:tcPr>
            <w:tcW w:w="0" w:type="auto"/>
            <w:vAlign w:val="center"/>
          </w:tcPr>
          <w:p w14:paraId="5B8763FE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LLM</w:t>
            </w:r>
          </w:p>
        </w:tc>
        <w:tc>
          <w:tcPr>
            <w:tcW w:w="0" w:type="auto"/>
            <w:vAlign w:val="center"/>
          </w:tcPr>
          <w:p w14:paraId="7413F0B2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Large Language Model – велика мовна модель</w:t>
            </w:r>
          </w:p>
        </w:tc>
      </w:tr>
      <w:tr w:rsidR="00C831C0" w14:paraId="0D7D92E9" w14:textId="77777777" w:rsidTr="00046373">
        <w:trPr>
          <w:cantSplit/>
        </w:trPr>
        <w:tc>
          <w:tcPr>
            <w:tcW w:w="0" w:type="auto"/>
            <w:vAlign w:val="center"/>
          </w:tcPr>
          <w:p w14:paraId="457BBF0D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СПЗ</w:t>
            </w:r>
          </w:p>
        </w:tc>
        <w:tc>
          <w:tcPr>
            <w:tcW w:w="0" w:type="auto"/>
            <w:vAlign w:val="center"/>
          </w:tcPr>
          <w:p w14:paraId="375D3316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Специфікація вимог до програмного забезпечення</w:t>
            </w:r>
          </w:p>
        </w:tc>
      </w:tr>
      <w:tr w:rsidR="00C831C0" w14:paraId="43129D9A" w14:textId="77777777" w:rsidTr="00046373">
        <w:trPr>
          <w:cantSplit/>
        </w:trPr>
        <w:tc>
          <w:tcPr>
            <w:tcW w:w="0" w:type="auto"/>
            <w:vAlign w:val="center"/>
          </w:tcPr>
          <w:p w14:paraId="2579A5CD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API</w:t>
            </w:r>
          </w:p>
        </w:tc>
        <w:tc>
          <w:tcPr>
            <w:tcW w:w="0" w:type="auto"/>
            <w:vAlign w:val="center"/>
          </w:tcPr>
          <w:p w14:paraId="46DA62F1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Application Programming Interface – програмний інтерфейс</w:t>
            </w:r>
          </w:p>
        </w:tc>
      </w:tr>
      <w:tr w:rsidR="00C831C0" w14:paraId="4623439B" w14:textId="77777777" w:rsidTr="00046373">
        <w:trPr>
          <w:cantSplit/>
        </w:trPr>
        <w:tc>
          <w:tcPr>
            <w:tcW w:w="0" w:type="auto"/>
            <w:vAlign w:val="center"/>
          </w:tcPr>
          <w:p w14:paraId="3C3505EC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REST</w:t>
            </w:r>
          </w:p>
        </w:tc>
        <w:tc>
          <w:tcPr>
            <w:tcW w:w="0" w:type="auto"/>
            <w:vAlign w:val="center"/>
          </w:tcPr>
          <w:p w14:paraId="5930F491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Representational State Transfer – архітектурний стиль вебсервісів</w:t>
            </w:r>
          </w:p>
        </w:tc>
      </w:tr>
      <w:tr w:rsidR="00C831C0" w14:paraId="65EED430" w14:textId="77777777" w:rsidTr="00046373">
        <w:trPr>
          <w:cantSplit/>
        </w:trPr>
        <w:tc>
          <w:tcPr>
            <w:tcW w:w="0" w:type="auto"/>
            <w:vAlign w:val="center"/>
          </w:tcPr>
          <w:p w14:paraId="51E55E7C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JWT</w:t>
            </w:r>
          </w:p>
        </w:tc>
        <w:tc>
          <w:tcPr>
            <w:tcW w:w="0" w:type="auto"/>
            <w:vAlign w:val="center"/>
          </w:tcPr>
          <w:p w14:paraId="67669855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JSON Web Token – токен доступу</w:t>
            </w:r>
          </w:p>
        </w:tc>
      </w:tr>
      <w:tr w:rsidR="00C831C0" w14:paraId="57C1E3FF" w14:textId="77777777" w:rsidTr="00046373">
        <w:trPr>
          <w:cantSplit/>
        </w:trPr>
        <w:tc>
          <w:tcPr>
            <w:tcW w:w="0" w:type="auto"/>
            <w:vAlign w:val="center"/>
          </w:tcPr>
          <w:p w14:paraId="164F1114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SPA</w:t>
            </w:r>
          </w:p>
        </w:tc>
        <w:tc>
          <w:tcPr>
            <w:tcW w:w="0" w:type="auto"/>
            <w:vAlign w:val="center"/>
          </w:tcPr>
          <w:p w14:paraId="724EE55C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Single Page Application – односторінковий вебзастосунок</w:t>
            </w:r>
          </w:p>
        </w:tc>
      </w:tr>
      <w:tr w:rsidR="00C831C0" w14:paraId="34E3ED62" w14:textId="77777777" w:rsidTr="00046373">
        <w:trPr>
          <w:cantSplit/>
        </w:trPr>
        <w:tc>
          <w:tcPr>
            <w:tcW w:w="0" w:type="auto"/>
            <w:vAlign w:val="center"/>
          </w:tcPr>
          <w:p w14:paraId="445484EE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AMQP</w:t>
            </w:r>
          </w:p>
        </w:tc>
        <w:tc>
          <w:tcPr>
            <w:tcW w:w="0" w:type="auto"/>
            <w:vAlign w:val="center"/>
          </w:tcPr>
          <w:p w14:paraId="797C6963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Advanced Message Queuing Protocol – протокол черг повідомлень</w:t>
            </w:r>
          </w:p>
        </w:tc>
      </w:tr>
      <w:tr w:rsidR="00C831C0" w14:paraId="12B88006" w14:textId="77777777" w:rsidTr="00046373">
        <w:trPr>
          <w:cantSplit/>
        </w:trPr>
        <w:tc>
          <w:tcPr>
            <w:tcW w:w="0" w:type="auto"/>
            <w:vAlign w:val="center"/>
          </w:tcPr>
          <w:p w14:paraId="27168A2A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CORS</w:t>
            </w:r>
          </w:p>
        </w:tc>
        <w:tc>
          <w:tcPr>
            <w:tcW w:w="0" w:type="auto"/>
            <w:vAlign w:val="center"/>
          </w:tcPr>
          <w:p w14:paraId="26BF44A0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Cross-Origin Resource Sharing</w:t>
            </w:r>
          </w:p>
        </w:tc>
      </w:tr>
      <w:tr w:rsidR="00C831C0" w14:paraId="24FCA5EF" w14:textId="77777777" w:rsidTr="00046373">
        <w:trPr>
          <w:cantSplit/>
        </w:trPr>
        <w:tc>
          <w:tcPr>
            <w:tcW w:w="0" w:type="auto"/>
            <w:vAlign w:val="center"/>
          </w:tcPr>
          <w:p w14:paraId="4B142E1C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ORM</w:t>
            </w:r>
          </w:p>
        </w:tc>
        <w:tc>
          <w:tcPr>
            <w:tcW w:w="0" w:type="auto"/>
            <w:vAlign w:val="center"/>
          </w:tcPr>
          <w:p w14:paraId="6039D065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Object-Relational Mapping</w:t>
            </w:r>
          </w:p>
        </w:tc>
      </w:tr>
      <w:tr w:rsidR="00C831C0" w14:paraId="6F0C6EFE" w14:textId="77777777" w:rsidTr="00046373">
        <w:trPr>
          <w:cantSplit/>
        </w:trPr>
        <w:tc>
          <w:tcPr>
            <w:tcW w:w="0" w:type="auto"/>
            <w:vAlign w:val="center"/>
          </w:tcPr>
          <w:p w14:paraId="0B76833D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EF Core</w:t>
            </w:r>
          </w:p>
        </w:tc>
        <w:tc>
          <w:tcPr>
            <w:tcW w:w="0" w:type="auto"/>
            <w:vAlign w:val="center"/>
          </w:tcPr>
          <w:p w14:paraId="5C958497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Entity Framework Core</w:t>
            </w:r>
          </w:p>
        </w:tc>
      </w:tr>
      <w:tr w:rsidR="00C831C0" w14:paraId="59D375A1" w14:textId="77777777" w:rsidTr="00046373">
        <w:trPr>
          <w:cantSplit/>
        </w:trPr>
        <w:tc>
          <w:tcPr>
            <w:tcW w:w="0" w:type="auto"/>
            <w:vAlign w:val="center"/>
          </w:tcPr>
          <w:p w14:paraId="4B0AF3D1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Агент</w:t>
            </w:r>
          </w:p>
        </w:tc>
        <w:tc>
          <w:tcPr>
            <w:tcW w:w="0" w:type="auto"/>
            <w:vAlign w:val="center"/>
          </w:tcPr>
          <w:p w14:paraId="7E388857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Конфігурація автономного виконавця на базі LLM (роль, промпт, модель, інструменти)</w:t>
            </w:r>
          </w:p>
        </w:tc>
      </w:tr>
      <w:tr w:rsidR="00C831C0" w14:paraId="4E95FAC4" w14:textId="77777777" w:rsidTr="00046373">
        <w:trPr>
          <w:cantSplit/>
        </w:trPr>
        <w:tc>
          <w:tcPr>
            <w:tcW w:w="0" w:type="auto"/>
            <w:vAlign w:val="center"/>
          </w:tcPr>
          <w:p w14:paraId="20547D6D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Команда</w:t>
            </w:r>
          </w:p>
        </w:tc>
        <w:tc>
          <w:tcPr>
            <w:tcW w:w="0" w:type="auto"/>
            <w:vAlign w:val="center"/>
          </w:tcPr>
          <w:p w14:paraId="645C9390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Іменований набір агентів, що спільно виконують сесію</w:t>
            </w:r>
          </w:p>
        </w:tc>
      </w:tr>
      <w:tr w:rsidR="00C831C0" w14:paraId="686B2326" w14:textId="77777777" w:rsidTr="00046373">
        <w:trPr>
          <w:cantSplit/>
        </w:trPr>
        <w:tc>
          <w:tcPr>
            <w:tcW w:w="0" w:type="auto"/>
            <w:vAlign w:val="center"/>
          </w:tcPr>
          <w:p w14:paraId="6AC209EA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Супервізор</w:t>
            </w:r>
          </w:p>
        </w:tc>
        <w:tc>
          <w:tcPr>
            <w:tcW w:w="0" w:type="auto"/>
            <w:vAlign w:val="center"/>
          </w:tcPr>
          <w:p w14:paraId="3103589C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Логіка вибору наступного агента під час багатоагентної сесії</w:t>
            </w:r>
          </w:p>
        </w:tc>
      </w:tr>
      <w:tr w:rsidR="00C831C0" w14:paraId="41985698" w14:textId="77777777" w:rsidTr="00046373">
        <w:trPr>
          <w:cantSplit/>
        </w:trPr>
        <w:tc>
          <w:tcPr>
            <w:tcW w:w="0" w:type="auto"/>
            <w:vAlign w:val="center"/>
          </w:tcPr>
          <w:p w14:paraId="713057C5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Сесія</w:t>
            </w:r>
          </w:p>
        </w:tc>
        <w:tc>
          <w:tcPr>
            <w:tcW w:w="0" w:type="auto"/>
            <w:vAlign w:val="center"/>
          </w:tcPr>
          <w:p w14:paraId="66A42124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Один цикл багатоагентної обробки повідомлення користувача</w:t>
            </w:r>
          </w:p>
        </w:tc>
      </w:tr>
      <w:tr w:rsidR="00C831C0" w14:paraId="09C68761" w14:textId="77777777" w:rsidTr="00046373">
        <w:trPr>
          <w:cantSplit/>
        </w:trPr>
        <w:tc>
          <w:tcPr>
            <w:tcW w:w="0" w:type="auto"/>
            <w:vAlign w:val="center"/>
          </w:tcPr>
          <w:p w14:paraId="0C3ECA02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Трасування</w:t>
            </w:r>
          </w:p>
        </w:tc>
        <w:tc>
          <w:tcPr>
            <w:tcW w:w="0" w:type="auto"/>
            <w:vAlign w:val="center"/>
          </w:tcPr>
          <w:p w14:paraId="5FD85876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Впорядкований журнал кроків виконання сесії</w:t>
            </w:r>
          </w:p>
        </w:tc>
      </w:tr>
    </w:tbl>
    <w:p w14:paraId="204445EB" w14:textId="77777777" w:rsidR="00C831C0" w:rsidRDefault="00C831C0" w:rsidP="00C831C0">
      <w:pPr>
        <w:pStyle w:val="DSTUNormal"/>
      </w:pPr>
      <w:r>
        <w:t xml:space="preserve"> </w:t>
      </w:r>
    </w:p>
    <w:p w14:paraId="763B0C41" w14:textId="77777777" w:rsidR="00C831C0" w:rsidRDefault="00C831C0" w:rsidP="00C831C0">
      <w:pPr>
        <w:pStyle w:val="DSTUNormal"/>
      </w:pPr>
      <w:r>
        <w:rPr>
          <w:b/>
          <w:bCs/>
        </w:rPr>
        <w:t>1.4 Посилання</w:t>
      </w:r>
    </w:p>
    <w:p w14:paraId="5252092E" w14:textId="77777777" w:rsidR="00C831C0" w:rsidRDefault="00C831C0" w:rsidP="00C831C0">
      <w:pPr>
        <w:pStyle w:val="a"/>
      </w:pPr>
      <w:r>
        <w:t>IEEE 830-1993. IEEE Recommended Practice for Software Requirements Specifications.</w:t>
      </w:r>
    </w:p>
    <w:p w14:paraId="30371562" w14:textId="77777777" w:rsidR="00C831C0" w:rsidRDefault="00C831C0" w:rsidP="00C831C0">
      <w:pPr>
        <w:pStyle w:val="a"/>
      </w:pPr>
      <w:r>
        <w:t>Методичні вказівки до виконання кваліфікаційної роботи бакалавра, кафедра ПІ ХНУРЕ (Додаток В – основні вимоги до специфікації ПЗ).</w:t>
      </w:r>
    </w:p>
    <w:p w14:paraId="4C3C2B1D" w14:textId="77777777" w:rsidR="00C831C0" w:rsidRDefault="00C831C0" w:rsidP="00C831C0">
      <w:pPr>
        <w:pStyle w:val="a"/>
      </w:pPr>
      <w:r>
        <w:t>Повний перелік нормативних і технічних джерел наведено у пояснювальній записці кваліфікаційної роботи (розділ «Перелік джерел посилання»).</w:t>
      </w:r>
    </w:p>
    <w:p w14:paraId="3B4EE18F" w14:textId="77777777" w:rsidR="00C831C0" w:rsidRDefault="00C831C0" w:rsidP="00C831C0">
      <w:pPr>
        <w:pStyle w:val="DSTUNormal"/>
      </w:pPr>
      <w:r>
        <w:rPr>
          <w:b/>
          <w:bCs/>
        </w:rPr>
        <w:t>1.5 Огляд документа</w:t>
      </w:r>
    </w:p>
    <w:p w14:paraId="5C30059C" w14:textId="77777777" w:rsidR="00C831C0" w:rsidRDefault="00C831C0" w:rsidP="00C831C0">
      <w:pPr>
        <w:pStyle w:val="DSTUNormal"/>
      </w:pPr>
      <w:r>
        <w:lastRenderedPageBreak/>
        <w:t>Розділ 2 містить загальний опис продукту, його контекст, користувачів, обмеження, а також мову матеріалів і засоби розробки. Розділ 3 містить специфічні вимоги (зовнішні інтерфейси, функціональні вимоги з ідентифікаторами, продуктивність, структуру даних, проєктні обмеження та атрибути якості). Розділ 4 містить матрицю трасування вимог.</w:t>
      </w:r>
    </w:p>
    <w:p w14:paraId="395429A2" w14:textId="77777777" w:rsidR="00C831C0" w:rsidRDefault="00C831C0" w:rsidP="00C831C0">
      <w:pPr>
        <w:pStyle w:val="DSTUNormal"/>
        <w:ind w:firstLine="0"/>
        <w:jc w:val="center"/>
      </w:pPr>
      <w:r>
        <w:rPr>
          <w:b/>
          <w:bCs/>
        </w:rPr>
        <w:t>2 ЗАГАЛЬНИЙ ОПИС</w:t>
      </w:r>
    </w:p>
    <w:p w14:paraId="6CCDFE45" w14:textId="77777777" w:rsidR="00C831C0" w:rsidRDefault="00C831C0" w:rsidP="00C831C0">
      <w:pPr>
        <w:pStyle w:val="DSTUNormal"/>
      </w:pPr>
      <w:r>
        <w:rPr>
          <w:b/>
          <w:bCs/>
        </w:rPr>
        <w:t>2.1 Перспектива продукту</w:t>
      </w:r>
    </w:p>
    <w:p w14:paraId="35A095C7" w14:textId="77777777" w:rsidR="00C831C0" w:rsidRDefault="00C831C0" w:rsidP="00C831C0">
      <w:pPr>
        <w:pStyle w:val="DSTUNormal"/>
      </w:pPr>
      <w:r>
        <w:t>AgentForge є самостійним продуктом, побудованим за принципами мікросервісної архітектури. Система складається з чотирьох розгортуваних компонентів і двох інфраструктурних сервісів:</w:t>
      </w:r>
    </w:p>
    <w:p w14:paraId="6C9EBEBE" w14:textId="77777777" w:rsidR="00C831C0" w:rsidRDefault="00C831C0" w:rsidP="00C831C0">
      <w:pPr>
        <w:pStyle w:val="a"/>
      </w:pPr>
      <w:r>
        <w:t>agentforge-web – клієнтський SPA на React.js;</w:t>
      </w:r>
    </w:p>
    <w:p w14:paraId="21087BDB" w14:textId="77777777" w:rsidR="00C831C0" w:rsidRDefault="00C831C0" w:rsidP="00C831C0">
      <w:pPr>
        <w:pStyle w:val="a"/>
      </w:pPr>
      <w:r>
        <w:t>agentforge-gateway – єдина точка входу, зворотний проксі на .NET 10 / YARP;</w:t>
      </w:r>
    </w:p>
    <w:p w14:paraId="5D844BB6" w14:textId="77777777" w:rsidR="00C831C0" w:rsidRDefault="00C831C0" w:rsidP="00C831C0">
      <w:pPr>
        <w:pStyle w:val="a"/>
      </w:pPr>
      <w:r>
        <w:t>agentforge-orchestrator – серверне ядро на .NET 10 / ASP.NET Core;</w:t>
      </w:r>
    </w:p>
    <w:p w14:paraId="37596613" w14:textId="77777777" w:rsidR="00C831C0" w:rsidRDefault="00C831C0" w:rsidP="00C831C0">
      <w:pPr>
        <w:pStyle w:val="a"/>
      </w:pPr>
      <w:r>
        <w:t>RabbitMQ – брокер повідомлень для асинхронної взаємодії;</w:t>
      </w:r>
    </w:p>
    <w:p w14:paraId="7BADC263" w14:textId="77777777" w:rsidR="00C831C0" w:rsidRDefault="00C831C0" w:rsidP="00C831C0">
      <w:pPr>
        <w:pStyle w:val="a"/>
      </w:pPr>
      <w:r>
        <w:t>MS SQL Server 2022 – реляційне сховище стану.</w:t>
      </w:r>
    </w:p>
    <w:p w14:paraId="540747D9" w14:textId="77777777" w:rsidR="00C831C0" w:rsidRDefault="00C831C0" w:rsidP="00C831C0">
      <w:pPr>
        <w:pStyle w:val="DSTUNormal"/>
      </w:pPr>
      <w:r>
        <w:t>Взаємодія компонентів організована трьома каналами: синхронний REST для керування ресурсами, асинхронний AMQP для агентських задач і результатів, WebSocket (SignalR) для доставки подій у реальному часі.</w:t>
      </w:r>
    </w:p>
    <w:p w14:paraId="365C41A6" w14:textId="77777777" w:rsidR="00C831C0" w:rsidRDefault="00C831C0" w:rsidP="00C831C0">
      <w:pPr>
        <w:pStyle w:val="DSTUNormal"/>
      </w:pPr>
      <w:r>
        <w:rPr>
          <w:b/>
          <w:bCs/>
        </w:rPr>
        <w:t>2.2 Функції продукту</w:t>
      </w:r>
    </w:p>
    <w:p w14:paraId="0C4F53C7" w14:textId="77777777" w:rsidR="00C831C0" w:rsidRDefault="00C831C0" w:rsidP="00C831C0">
      <w:pPr>
        <w:pStyle w:val="DSTUNormal"/>
      </w:pPr>
      <w:r>
        <w:t>Узагальнено платформа надає такі групи функцій:</w:t>
      </w:r>
    </w:p>
    <w:p w14:paraId="5A4D9DEE" w14:textId="77777777" w:rsidR="00C831C0" w:rsidRDefault="00C831C0" w:rsidP="00C831C0">
      <w:pPr>
        <w:pStyle w:val="a"/>
      </w:pPr>
      <w:r>
        <w:t>керування конфігураціями агентів;</w:t>
      </w:r>
    </w:p>
    <w:p w14:paraId="6EB0ACD8" w14:textId="77777777" w:rsidR="00C831C0" w:rsidRDefault="00C831C0" w:rsidP="00C831C0">
      <w:pPr>
        <w:pStyle w:val="a"/>
      </w:pPr>
      <w:r>
        <w:t>керування командами агентів та промптом супервізора;</w:t>
      </w:r>
    </w:p>
    <w:p w14:paraId="0AE3BE34" w14:textId="77777777" w:rsidR="00C831C0" w:rsidRDefault="00C831C0" w:rsidP="00C831C0">
      <w:pPr>
        <w:pStyle w:val="a"/>
      </w:pPr>
      <w:r>
        <w:t>керування розмовами й оркестрація багатоагентних сесій;</w:t>
      </w:r>
    </w:p>
    <w:p w14:paraId="5E047B60" w14:textId="77777777" w:rsidR="00C831C0" w:rsidRDefault="00C831C0" w:rsidP="00C831C0">
      <w:pPr>
        <w:pStyle w:val="a"/>
      </w:pPr>
      <w:r>
        <w:t>доставка проміжних подій і результатів у реальному часі;</w:t>
      </w:r>
    </w:p>
    <w:p w14:paraId="6CFDEB56" w14:textId="77777777" w:rsidR="00C831C0" w:rsidRDefault="00C831C0" w:rsidP="00C831C0">
      <w:pPr>
        <w:pStyle w:val="a"/>
      </w:pPr>
      <w:r>
        <w:t>автентифікація та авторизація користувачів;</w:t>
      </w:r>
    </w:p>
    <w:p w14:paraId="643A3DCC" w14:textId="77777777" w:rsidR="00C831C0" w:rsidRDefault="00C831C0" w:rsidP="00C831C0">
      <w:pPr>
        <w:pStyle w:val="a"/>
      </w:pPr>
      <w:r>
        <w:t>адміністрування платформи на системному рівні.</w:t>
      </w:r>
    </w:p>
    <w:p w14:paraId="2961A92E" w14:textId="77777777" w:rsidR="00C831C0" w:rsidRDefault="00C831C0" w:rsidP="00C831C0">
      <w:pPr>
        <w:pStyle w:val="DSTUNormal"/>
      </w:pPr>
      <w:r>
        <w:lastRenderedPageBreak/>
        <w:t>Деталізацію наведено у підрозділі 3.2.</w:t>
      </w:r>
    </w:p>
    <w:p w14:paraId="22A41D09" w14:textId="77777777" w:rsidR="00C831C0" w:rsidRDefault="00C831C0" w:rsidP="00C831C0">
      <w:pPr>
        <w:pStyle w:val="DSTUNormal"/>
      </w:pPr>
      <w:r>
        <w:rPr>
          <w:b/>
          <w:bCs/>
        </w:rPr>
        <w:t>2.3 Характеристики користувачів</w:t>
      </w:r>
    </w:p>
    <w:p w14:paraId="0CFA9526" w14:textId="77777777" w:rsidR="00C831C0" w:rsidRDefault="00C831C0" w:rsidP="00C831C0">
      <w:pPr>
        <w:pStyle w:val="DSTUNormal"/>
      </w:pPr>
      <w:r>
        <w:t>Таблиця В.2 – Характеристики користувачів (таблицю виконано самостійно)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2"/>
        <w:gridCol w:w="3720"/>
        <w:gridCol w:w="3928"/>
      </w:tblGrid>
      <w:tr w:rsidR="00C831C0" w14:paraId="5581ADAE" w14:textId="77777777" w:rsidTr="00046373">
        <w:trPr>
          <w:cantSplit/>
          <w:tblHeader/>
        </w:trPr>
        <w:tc>
          <w:tcPr>
            <w:tcW w:w="0" w:type="auto"/>
            <w:vAlign w:val="center"/>
          </w:tcPr>
          <w:p w14:paraId="04389319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Клас</w:t>
            </w:r>
          </w:p>
        </w:tc>
        <w:tc>
          <w:tcPr>
            <w:tcW w:w="0" w:type="auto"/>
            <w:vAlign w:val="center"/>
          </w:tcPr>
          <w:p w14:paraId="096FD3B8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Опис</w:t>
            </w:r>
          </w:p>
        </w:tc>
        <w:tc>
          <w:tcPr>
            <w:tcW w:w="0" w:type="auto"/>
            <w:vAlign w:val="center"/>
          </w:tcPr>
          <w:p w14:paraId="2219DEB6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Привілеї</w:t>
            </w:r>
          </w:p>
        </w:tc>
      </w:tr>
      <w:tr w:rsidR="00C831C0" w14:paraId="737ECB08" w14:textId="77777777" w:rsidTr="00046373">
        <w:trPr>
          <w:cantSplit/>
        </w:trPr>
        <w:tc>
          <w:tcPr>
            <w:tcW w:w="0" w:type="auto"/>
            <w:vAlign w:val="center"/>
          </w:tcPr>
          <w:p w14:paraId="6AF0C393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Користувач</w:t>
            </w:r>
          </w:p>
        </w:tc>
        <w:tc>
          <w:tcPr>
            <w:tcW w:w="0" w:type="auto"/>
            <w:vAlign w:val="center"/>
          </w:tcPr>
          <w:p w14:paraId="318BD6AA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Авторизований учасник платформи, що конфігурує агентів/команди та працює у чаті</w:t>
            </w:r>
          </w:p>
        </w:tc>
        <w:tc>
          <w:tcPr>
            <w:tcW w:w="0" w:type="auto"/>
            <w:vAlign w:val="center"/>
          </w:tcPr>
          <w:p w14:paraId="5CB6FFC3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Повний доступ до власного робочого простору</w:t>
            </w:r>
          </w:p>
        </w:tc>
      </w:tr>
      <w:tr w:rsidR="00C831C0" w14:paraId="11F5D1CF" w14:textId="77777777" w:rsidTr="00046373">
        <w:trPr>
          <w:cantSplit/>
        </w:trPr>
        <w:tc>
          <w:tcPr>
            <w:tcW w:w="0" w:type="auto"/>
            <w:vAlign w:val="center"/>
          </w:tcPr>
          <w:p w14:paraId="623FE106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Адміністратор</w:t>
            </w:r>
          </w:p>
        </w:tc>
        <w:tc>
          <w:tcPr>
            <w:tcW w:w="0" w:type="auto"/>
            <w:vAlign w:val="center"/>
          </w:tcPr>
          <w:p w14:paraId="47A88B68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Успадковує можливості Користувача, керує платформою на системному рівні</w:t>
            </w:r>
          </w:p>
        </w:tc>
        <w:tc>
          <w:tcPr>
            <w:tcW w:w="0" w:type="auto"/>
            <w:vAlign w:val="center"/>
          </w:tcPr>
          <w:p w14:paraId="27F8E1A9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Керування обліковими записами, перегляд усіх сесій/трасувань, моніторинг інфраструктури</w:t>
            </w:r>
          </w:p>
        </w:tc>
      </w:tr>
    </w:tbl>
    <w:p w14:paraId="1E7EBBA2" w14:textId="77777777" w:rsidR="00C831C0" w:rsidRDefault="00C831C0" w:rsidP="00C831C0">
      <w:pPr>
        <w:pStyle w:val="DSTUNormal"/>
      </w:pPr>
      <w:r>
        <w:t xml:space="preserve"> </w:t>
      </w:r>
    </w:p>
    <w:p w14:paraId="7EF0E9A0" w14:textId="77777777" w:rsidR="00C831C0" w:rsidRDefault="00C831C0" w:rsidP="00C831C0">
      <w:pPr>
        <w:pStyle w:val="DSTUNormal"/>
      </w:pPr>
      <w:r>
        <w:t>Передбачається, що користувачі мають базові навички роботи у вебінтерфейсі та загальне розуміння концепції ШІ-агентів; спеціальної технічної підготовки для роботи з платформою не потрібно.</w:t>
      </w:r>
    </w:p>
    <w:p w14:paraId="7B3F8CAB" w14:textId="77777777" w:rsidR="00C831C0" w:rsidRDefault="00C831C0" w:rsidP="00C831C0">
      <w:pPr>
        <w:pStyle w:val="DSTUNormal"/>
      </w:pPr>
      <w:r>
        <w:rPr>
          <w:b/>
          <w:bCs/>
        </w:rPr>
        <w:t>2.4 Обмеження</w:t>
      </w:r>
    </w:p>
    <w:p w14:paraId="50046B8A" w14:textId="77777777" w:rsidR="00C831C0" w:rsidRDefault="00C831C0" w:rsidP="00C831C0">
      <w:pPr>
        <w:pStyle w:val="a"/>
      </w:pPr>
      <w:r>
        <w:t>Уся зовнішня взаємодія клієнта проходить лише через API-шлюз; пряме звернення до внутрішніх сервісів не передбачено.</w:t>
      </w:r>
    </w:p>
    <w:p w14:paraId="549E6ADE" w14:textId="77777777" w:rsidR="00C831C0" w:rsidRDefault="00C831C0" w:rsidP="00C831C0">
      <w:pPr>
        <w:pStyle w:val="a"/>
      </w:pPr>
      <w:r>
        <w:t>Стан платформи персистентно зберігається в реляційній СУБД; схема керується міграціями EF Core (Code-First).</w:t>
      </w:r>
    </w:p>
    <w:p w14:paraId="5C76A967" w14:textId="77777777" w:rsidR="00C831C0" w:rsidRDefault="00C831C0" w:rsidP="00C831C0">
      <w:pPr>
        <w:pStyle w:val="a"/>
      </w:pPr>
      <w:r>
        <w:t>Обмін задачами між оркестратором і воркером виконується через durable-черги RabbitMQ.</w:t>
      </w:r>
    </w:p>
    <w:p w14:paraId="4F4DBDB1" w14:textId="77777777" w:rsidR="00C831C0" w:rsidRDefault="00C831C0" w:rsidP="00C831C0">
      <w:pPr>
        <w:pStyle w:val="a"/>
      </w:pPr>
      <w:r>
        <w:t>Паролі зберігаються виключно у вигляді хешів (PBKDF2, ASP.NET Core PasswordHasher).</w:t>
      </w:r>
    </w:p>
    <w:p w14:paraId="74731101" w14:textId="77777777" w:rsidR="00C831C0" w:rsidRDefault="00C831C0" w:rsidP="00C831C0">
      <w:pPr>
        <w:pStyle w:val="a"/>
      </w:pPr>
      <w:r>
        <w:t>Розгортання виконується у середовищі Docker / Docker Compose.</w:t>
      </w:r>
    </w:p>
    <w:p w14:paraId="7D604E2B" w14:textId="77777777" w:rsidR="00C831C0" w:rsidRDefault="00C831C0" w:rsidP="00C831C0">
      <w:pPr>
        <w:pStyle w:val="DSTUNormal"/>
      </w:pPr>
      <w:r>
        <w:rPr>
          <w:b/>
          <w:bCs/>
        </w:rPr>
        <w:t>2.5 Припущення та залежності</w:t>
      </w:r>
    </w:p>
    <w:p w14:paraId="72A3BCBB" w14:textId="77777777" w:rsidR="00C831C0" w:rsidRDefault="00C831C0" w:rsidP="00C831C0">
      <w:pPr>
        <w:pStyle w:val="a"/>
      </w:pPr>
      <w:r>
        <w:t>Передбачається наявність доступного LLM-провайдера, налаштованого користувачем або платформою.</w:t>
      </w:r>
    </w:p>
    <w:p w14:paraId="0E8C4E8B" w14:textId="77777777" w:rsidR="00C831C0" w:rsidRDefault="00C831C0" w:rsidP="00C831C0">
      <w:pPr>
        <w:pStyle w:val="a"/>
      </w:pPr>
      <w:r>
        <w:t>Тривалість багатоагентної сесії може становити від кількох секунд до кількох хвилин, що визначає вимогу неблокувальної обробки.</w:t>
      </w:r>
    </w:p>
    <w:p w14:paraId="37ADE0AC" w14:textId="77777777" w:rsidR="00C831C0" w:rsidRDefault="00C831C0" w:rsidP="00C831C0">
      <w:pPr>
        <w:pStyle w:val="a"/>
      </w:pPr>
      <w:r>
        <w:lastRenderedPageBreak/>
        <w:t>Коректність роботи багатоагентного циклу залежить від зовнішнього воркера, який перебуває поза зоною відповідальності цієї частини роботи.</w:t>
      </w:r>
    </w:p>
    <w:p w14:paraId="2490E67A" w14:textId="77777777" w:rsidR="00C831C0" w:rsidRDefault="00C831C0" w:rsidP="00C831C0">
      <w:pPr>
        <w:pStyle w:val="DSTUNormal"/>
      </w:pPr>
      <w:r>
        <w:rPr>
          <w:b/>
          <w:bCs/>
        </w:rPr>
        <w:t>2.6 Мова матеріалів та засоби розробки</w:t>
      </w:r>
    </w:p>
    <w:p w14:paraId="65E68E71" w14:textId="77777777" w:rsidR="00C831C0" w:rsidRDefault="00C831C0" w:rsidP="00C831C0">
      <w:pPr>
        <w:pStyle w:val="DSTUNormal"/>
      </w:pPr>
      <w:r>
        <w:t>Усі матеріали кваліфікаційної роботи (пояснювальна записка, ця специфікація, презентація, супровідні документи) виконані українською мовою. Програмний код, ідентифікатори та технічні позначення наведено англійською мовою згідно з загальноприйнятою практикою.</w:t>
      </w:r>
    </w:p>
    <w:p w14:paraId="58F360C3" w14:textId="77777777" w:rsidR="00C831C0" w:rsidRDefault="00C831C0" w:rsidP="00C831C0">
      <w:pPr>
        <w:pStyle w:val="DSTUNormal"/>
      </w:pPr>
      <w:r>
        <w:t>Здобувач використовує такі програмні засоби та технології:</w:t>
      </w:r>
    </w:p>
    <w:p w14:paraId="0BD3FF45" w14:textId="77777777" w:rsidR="00C831C0" w:rsidRDefault="00C831C0" w:rsidP="00C831C0">
      <w:pPr>
        <w:pStyle w:val="a"/>
      </w:pPr>
      <w:r>
        <w:t>Серверне ядро та шлюз: мова C#, платформа .NET 10, ASP.NET Core, Entity Framework Core, SignalR, бібліотека зворотного проксі YARP.</w:t>
      </w:r>
    </w:p>
    <w:p w14:paraId="5EF4B928" w14:textId="77777777" w:rsidR="00C831C0" w:rsidRDefault="00C831C0" w:rsidP="00C831C0">
      <w:pPr>
        <w:pStyle w:val="a"/>
      </w:pPr>
      <w:r>
        <w:t>Клієнтський застосунок: мова JavaScript, бібліотека React.js, клієнтська маршрутизація.</w:t>
      </w:r>
    </w:p>
    <w:p w14:paraId="6D700B1F" w14:textId="77777777" w:rsidR="00C831C0" w:rsidRDefault="00C831C0" w:rsidP="00C831C0">
      <w:pPr>
        <w:pStyle w:val="a"/>
      </w:pPr>
      <w:r>
        <w:t>Сховище даних: MS SQL Server 2022.</w:t>
      </w:r>
    </w:p>
    <w:p w14:paraId="7E678B0F" w14:textId="77777777" w:rsidR="00C831C0" w:rsidRDefault="00C831C0" w:rsidP="00C831C0">
      <w:pPr>
        <w:pStyle w:val="a"/>
      </w:pPr>
      <w:r>
        <w:t>Брокер повідомлень: RabbitMQ (протокол AMQP).</w:t>
      </w:r>
    </w:p>
    <w:p w14:paraId="654EC6BE" w14:textId="77777777" w:rsidR="00C831C0" w:rsidRDefault="00C831C0" w:rsidP="00C831C0">
      <w:pPr>
        <w:pStyle w:val="a"/>
      </w:pPr>
      <w:r>
        <w:t>Контейнеризація та оркестрація: Docker, Docker Compose.</w:t>
      </w:r>
    </w:p>
    <w:p w14:paraId="1A2B5073" w14:textId="77777777" w:rsidR="00C831C0" w:rsidRDefault="00C831C0" w:rsidP="00C831C0">
      <w:pPr>
        <w:pStyle w:val="a"/>
      </w:pPr>
      <w:r>
        <w:t>Автентифікація: JWT (схема Bearer), хешування паролів PBKDF2.</w:t>
      </w:r>
    </w:p>
    <w:p w14:paraId="0ABA1510" w14:textId="77777777" w:rsidR="00C831C0" w:rsidRDefault="00C831C0" w:rsidP="00C831C0">
      <w:pPr>
        <w:pStyle w:val="a"/>
      </w:pPr>
      <w:r>
        <w:t>Тестування: модульні та інтеграційні тести для серверних компонентів.</w:t>
      </w:r>
    </w:p>
    <w:p w14:paraId="1FC6ACA7" w14:textId="77777777" w:rsidR="00C831C0" w:rsidRDefault="00C831C0" w:rsidP="00C831C0">
      <w:pPr>
        <w:pStyle w:val="a"/>
      </w:pPr>
      <w:r>
        <w:t>Інструментарій: середовища розробки Visual Studio / VS Code, система контролю версій Git, репозиторій GitHub.</w:t>
      </w:r>
    </w:p>
    <w:p w14:paraId="23DA5218" w14:textId="77777777" w:rsidR="00C831C0" w:rsidRDefault="00C831C0" w:rsidP="00C831C0">
      <w:pPr>
        <w:pStyle w:val="DSTUNormal"/>
        <w:ind w:firstLine="0"/>
        <w:jc w:val="center"/>
      </w:pPr>
      <w:r>
        <w:rPr>
          <w:b/>
          <w:bCs/>
        </w:rPr>
        <w:t>3 СПЕЦИФІЧНІ ВИМОГИ</w:t>
      </w:r>
    </w:p>
    <w:p w14:paraId="098C2AE1" w14:textId="77777777" w:rsidR="00C831C0" w:rsidRDefault="00C831C0" w:rsidP="00C831C0">
      <w:pPr>
        <w:pStyle w:val="DSTUNormal"/>
      </w:pPr>
      <w:r>
        <w:rPr>
          <w:b/>
          <w:bCs/>
        </w:rPr>
        <w:t>3.1 Вимоги до зовнішніх інтерфейсів</w:t>
      </w:r>
    </w:p>
    <w:p w14:paraId="6155AA24" w14:textId="77777777" w:rsidR="00C831C0" w:rsidRDefault="00C831C0" w:rsidP="00C831C0">
      <w:pPr>
        <w:pStyle w:val="DSTUNormal"/>
      </w:pPr>
      <w:r>
        <w:rPr>
          <w:b/>
          <w:bCs/>
        </w:rPr>
        <w:t>3.1.1 Інтерфейси користувача</w:t>
      </w:r>
    </w:p>
    <w:p w14:paraId="2E6D0DF5" w14:textId="77777777" w:rsidR="00C831C0" w:rsidRDefault="00C831C0" w:rsidP="00C831C0">
      <w:pPr>
        <w:pStyle w:val="DSTUNormal"/>
      </w:pPr>
      <w:r>
        <w:t>Клієнтський інтерфейс реалізовано як SPA з маршрутизацією на боці клієнта та трьома функціональними зонами:</w:t>
      </w:r>
    </w:p>
    <w:p w14:paraId="28BD328B" w14:textId="77777777" w:rsidR="00C831C0" w:rsidRDefault="00C831C0" w:rsidP="00C831C0">
      <w:pPr>
        <w:pStyle w:val="a"/>
      </w:pPr>
      <w:r>
        <w:t>екрани автентифікації (вхід, реєстрація);</w:t>
      </w:r>
    </w:p>
    <w:p w14:paraId="7D48BD5C" w14:textId="77777777" w:rsidR="00C831C0" w:rsidRDefault="00C831C0" w:rsidP="00C831C0">
      <w:pPr>
        <w:pStyle w:val="a"/>
      </w:pPr>
      <w:r>
        <w:lastRenderedPageBreak/>
        <w:t>зона керування агентами та командами (включно з полем промпту супервізора; текстові області автоматично змінюють висоту);</w:t>
      </w:r>
    </w:p>
    <w:p w14:paraId="6A955B78" w14:textId="77777777" w:rsidR="00C831C0" w:rsidRDefault="00C831C0" w:rsidP="00C831C0">
      <w:pPr>
        <w:pStyle w:val="a"/>
      </w:pPr>
      <w:r>
        <w:t>чат-інтерфейс (список розмов, призначення команди, обмін повідомленнями, індикатор активного агента, перегляд трасування).</w:t>
      </w:r>
    </w:p>
    <w:p w14:paraId="7EE2FDE8" w14:textId="77777777" w:rsidR="00C831C0" w:rsidRDefault="00C831C0" w:rsidP="00C831C0">
      <w:pPr>
        <w:pStyle w:val="DSTUNormal"/>
      </w:pPr>
      <w:r>
        <w:t>Захищені сторінки доступні лише після автентифікації; перехід між екранами відбувається без перезавантаження сторінки.</w:t>
      </w:r>
    </w:p>
    <w:p w14:paraId="65339C06" w14:textId="77777777" w:rsidR="00C831C0" w:rsidRDefault="00C831C0" w:rsidP="00C831C0">
      <w:pPr>
        <w:pStyle w:val="DSTUNormal"/>
      </w:pPr>
      <w:r>
        <w:rPr>
          <w:b/>
          <w:bCs/>
        </w:rPr>
        <w:t>3.1.2 Програмні інтерфейси (API)</w:t>
      </w:r>
    </w:p>
    <w:p w14:paraId="07F57E01" w14:textId="77777777" w:rsidR="00C831C0" w:rsidRDefault="00C831C0" w:rsidP="00C831C0">
      <w:pPr>
        <w:pStyle w:val="DSTUNormal"/>
      </w:pPr>
      <w:r>
        <w:t>Оркестратор надає REST API (через шлюз). Основні групи кінцевих точок:</w:t>
      </w:r>
    </w:p>
    <w:p w14:paraId="6FEFAE73" w14:textId="77777777" w:rsidR="00C831C0" w:rsidRDefault="00C831C0" w:rsidP="00C831C0">
      <w:pPr>
        <w:pStyle w:val="DSTUNormal"/>
      </w:pPr>
      <w:r>
        <w:t>Таблиця В.3 – Кінцеві точки REST API (таблицю виконано самостійно)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7"/>
        <w:gridCol w:w="2694"/>
        <w:gridCol w:w="1989"/>
      </w:tblGrid>
      <w:tr w:rsidR="00C831C0" w14:paraId="756FC511" w14:textId="77777777" w:rsidTr="00046373">
        <w:trPr>
          <w:cantSplit/>
          <w:tblHeader/>
        </w:trPr>
        <w:tc>
          <w:tcPr>
            <w:tcW w:w="0" w:type="auto"/>
            <w:vAlign w:val="center"/>
          </w:tcPr>
          <w:p w14:paraId="5904538F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Метод і шлях</w:t>
            </w:r>
          </w:p>
        </w:tc>
        <w:tc>
          <w:tcPr>
            <w:tcW w:w="0" w:type="auto"/>
            <w:vAlign w:val="center"/>
          </w:tcPr>
          <w:p w14:paraId="16067071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Призначення</w:t>
            </w:r>
          </w:p>
        </w:tc>
        <w:tc>
          <w:tcPr>
            <w:tcW w:w="0" w:type="auto"/>
            <w:vAlign w:val="center"/>
          </w:tcPr>
          <w:p w14:paraId="10144A36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Доступ</w:t>
            </w:r>
          </w:p>
        </w:tc>
      </w:tr>
      <w:tr w:rsidR="00C831C0" w14:paraId="03BF514E" w14:textId="77777777" w:rsidTr="00046373">
        <w:trPr>
          <w:cantSplit/>
        </w:trPr>
        <w:tc>
          <w:tcPr>
            <w:tcW w:w="0" w:type="auto"/>
            <w:vAlign w:val="center"/>
          </w:tcPr>
          <w:p w14:paraId="5BE81A01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POST /api/auth/register</w:t>
            </w:r>
          </w:p>
        </w:tc>
        <w:tc>
          <w:tcPr>
            <w:tcW w:w="0" w:type="auto"/>
            <w:vAlign w:val="center"/>
          </w:tcPr>
          <w:p w14:paraId="723A89E0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Реєстрація користувача, видача JWT</w:t>
            </w:r>
          </w:p>
        </w:tc>
        <w:tc>
          <w:tcPr>
            <w:tcW w:w="0" w:type="auto"/>
            <w:vAlign w:val="center"/>
          </w:tcPr>
          <w:p w14:paraId="4AC85DB2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Анонімний</w:t>
            </w:r>
          </w:p>
        </w:tc>
      </w:tr>
      <w:tr w:rsidR="00C831C0" w14:paraId="10354EE0" w14:textId="77777777" w:rsidTr="00046373">
        <w:trPr>
          <w:cantSplit/>
        </w:trPr>
        <w:tc>
          <w:tcPr>
            <w:tcW w:w="0" w:type="auto"/>
            <w:vAlign w:val="center"/>
          </w:tcPr>
          <w:p w14:paraId="5D9ED66E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POST /api/auth/login</w:t>
            </w:r>
          </w:p>
        </w:tc>
        <w:tc>
          <w:tcPr>
            <w:tcW w:w="0" w:type="auto"/>
            <w:vAlign w:val="center"/>
          </w:tcPr>
          <w:p w14:paraId="31952389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Вхід, видача JWT</w:t>
            </w:r>
          </w:p>
        </w:tc>
        <w:tc>
          <w:tcPr>
            <w:tcW w:w="0" w:type="auto"/>
            <w:vAlign w:val="center"/>
          </w:tcPr>
          <w:p w14:paraId="418115FC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Анонімний</w:t>
            </w:r>
          </w:p>
        </w:tc>
      </w:tr>
      <w:tr w:rsidR="00C831C0" w14:paraId="3FFF27B4" w14:textId="77777777" w:rsidTr="00046373">
        <w:trPr>
          <w:cantSplit/>
        </w:trPr>
        <w:tc>
          <w:tcPr>
            <w:tcW w:w="0" w:type="auto"/>
            <w:vAlign w:val="center"/>
          </w:tcPr>
          <w:p w14:paraId="681F912F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GET/POST/PUT/DELETE /api/agents/teams</w:t>
            </w:r>
          </w:p>
        </w:tc>
        <w:tc>
          <w:tcPr>
            <w:tcW w:w="0" w:type="auto"/>
            <w:vAlign w:val="center"/>
          </w:tcPr>
          <w:p w14:paraId="1E119F8D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CRUD над командами; PUT задає склад і промпт супервізора</w:t>
            </w:r>
          </w:p>
        </w:tc>
        <w:tc>
          <w:tcPr>
            <w:tcW w:w="0" w:type="auto"/>
            <w:vAlign w:val="center"/>
          </w:tcPr>
          <w:p w14:paraId="2522B825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Авторизований</w:t>
            </w:r>
          </w:p>
        </w:tc>
      </w:tr>
      <w:tr w:rsidR="00C831C0" w14:paraId="296B0436" w14:textId="77777777" w:rsidTr="00046373">
        <w:trPr>
          <w:cantSplit/>
        </w:trPr>
        <w:tc>
          <w:tcPr>
            <w:tcW w:w="0" w:type="auto"/>
            <w:vAlign w:val="center"/>
          </w:tcPr>
          <w:p w14:paraId="3AA2EA13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POST /api/agents/create, PUT /api/agents/update, DELETE /api/agents/{id}</w:t>
            </w:r>
          </w:p>
        </w:tc>
        <w:tc>
          <w:tcPr>
            <w:tcW w:w="0" w:type="auto"/>
            <w:vAlign w:val="center"/>
          </w:tcPr>
          <w:p w14:paraId="16FAB1E6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CRUD над агентами</w:t>
            </w:r>
          </w:p>
        </w:tc>
        <w:tc>
          <w:tcPr>
            <w:tcW w:w="0" w:type="auto"/>
            <w:vAlign w:val="center"/>
          </w:tcPr>
          <w:p w14:paraId="2A87739C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Авторизований</w:t>
            </w:r>
          </w:p>
        </w:tc>
      </w:tr>
      <w:tr w:rsidR="00C831C0" w14:paraId="26CA88EF" w14:textId="77777777" w:rsidTr="00046373">
        <w:trPr>
          <w:cantSplit/>
        </w:trPr>
        <w:tc>
          <w:tcPr>
            <w:tcW w:w="0" w:type="auto"/>
            <w:vAlign w:val="center"/>
          </w:tcPr>
          <w:p w14:paraId="098D4B9C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GET /api/chat/mine, POST /api/chat/create, GET /api/chat/{id}/details, PUT /api/chat/{id}/rename, DELETE /api/chat/{id}</w:t>
            </w:r>
          </w:p>
        </w:tc>
        <w:tc>
          <w:tcPr>
            <w:tcW w:w="0" w:type="auto"/>
            <w:vAlign w:val="center"/>
          </w:tcPr>
          <w:p w14:paraId="0C9A57CC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Керування розмовами</w:t>
            </w:r>
          </w:p>
        </w:tc>
        <w:tc>
          <w:tcPr>
            <w:tcW w:w="0" w:type="auto"/>
            <w:vAlign w:val="center"/>
          </w:tcPr>
          <w:p w14:paraId="1826E276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Авторизований (власник)</w:t>
            </w:r>
          </w:p>
        </w:tc>
      </w:tr>
      <w:tr w:rsidR="00C831C0" w14:paraId="14389089" w14:textId="77777777" w:rsidTr="00046373">
        <w:trPr>
          <w:cantSplit/>
        </w:trPr>
        <w:tc>
          <w:tcPr>
            <w:tcW w:w="0" w:type="auto"/>
            <w:vAlign w:val="center"/>
          </w:tcPr>
          <w:p w14:paraId="42F3F7EA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POST /api/chat/setup</w:t>
            </w:r>
          </w:p>
        </w:tc>
        <w:tc>
          <w:tcPr>
            <w:tcW w:w="0" w:type="auto"/>
            <w:vAlign w:val="center"/>
          </w:tcPr>
          <w:p w14:paraId="247AA39A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Призначення команди агентів розмові</w:t>
            </w:r>
          </w:p>
        </w:tc>
        <w:tc>
          <w:tcPr>
            <w:tcW w:w="0" w:type="auto"/>
            <w:vAlign w:val="center"/>
          </w:tcPr>
          <w:p w14:paraId="0FE30B63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Авторизований (власник)</w:t>
            </w:r>
          </w:p>
        </w:tc>
      </w:tr>
      <w:tr w:rsidR="00C831C0" w14:paraId="0BDC05CF" w14:textId="77777777" w:rsidTr="00046373">
        <w:trPr>
          <w:cantSplit/>
        </w:trPr>
        <w:tc>
          <w:tcPr>
            <w:tcW w:w="0" w:type="auto"/>
            <w:vAlign w:val="center"/>
          </w:tcPr>
          <w:p w14:paraId="590D9AC1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POST /api/chat/message</w:t>
            </w:r>
          </w:p>
        </w:tc>
        <w:tc>
          <w:tcPr>
            <w:tcW w:w="0" w:type="auto"/>
            <w:vAlign w:val="center"/>
          </w:tcPr>
          <w:p w14:paraId="79F6C6C9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Надсилання повідомлення, ініціювання сесії</w:t>
            </w:r>
          </w:p>
        </w:tc>
        <w:tc>
          <w:tcPr>
            <w:tcW w:w="0" w:type="auto"/>
            <w:vAlign w:val="center"/>
          </w:tcPr>
          <w:p w14:paraId="0B3503B6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Авторизований (власник)</w:t>
            </w:r>
          </w:p>
        </w:tc>
      </w:tr>
      <w:tr w:rsidR="00C831C0" w14:paraId="3E31DDA8" w14:textId="77777777" w:rsidTr="00046373">
        <w:trPr>
          <w:cantSplit/>
        </w:trPr>
        <w:tc>
          <w:tcPr>
            <w:tcW w:w="0" w:type="auto"/>
            <w:vAlign w:val="center"/>
          </w:tcPr>
          <w:p w14:paraId="12D77B84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GET /api/chat/trace/{sessionId}</w:t>
            </w:r>
          </w:p>
        </w:tc>
        <w:tc>
          <w:tcPr>
            <w:tcW w:w="0" w:type="auto"/>
            <w:vAlign w:val="center"/>
          </w:tcPr>
          <w:p w14:paraId="6FAA3BF6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Перегляд трасування сесії</w:t>
            </w:r>
          </w:p>
        </w:tc>
        <w:tc>
          <w:tcPr>
            <w:tcW w:w="0" w:type="auto"/>
            <w:vAlign w:val="center"/>
          </w:tcPr>
          <w:p w14:paraId="70CB315E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Авторизований (власник)</w:t>
            </w:r>
          </w:p>
        </w:tc>
      </w:tr>
      <w:tr w:rsidR="00C831C0" w14:paraId="0D548156" w14:textId="77777777" w:rsidTr="00046373">
        <w:trPr>
          <w:cantSplit/>
        </w:trPr>
        <w:tc>
          <w:tcPr>
            <w:tcW w:w="0" w:type="auto"/>
            <w:vAlign w:val="center"/>
          </w:tcPr>
          <w:p w14:paraId="1A114F46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DELETE /api/chat/message/{id}</w:t>
            </w:r>
          </w:p>
        </w:tc>
        <w:tc>
          <w:tcPr>
            <w:tcW w:w="0" w:type="auto"/>
            <w:vAlign w:val="center"/>
          </w:tcPr>
          <w:p w14:paraId="251AF0B8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Видалення окремого повідомлення</w:t>
            </w:r>
          </w:p>
        </w:tc>
        <w:tc>
          <w:tcPr>
            <w:tcW w:w="0" w:type="auto"/>
            <w:vAlign w:val="center"/>
          </w:tcPr>
          <w:p w14:paraId="159196D7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Авторизований (власник)</w:t>
            </w:r>
          </w:p>
        </w:tc>
      </w:tr>
      <w:tr w:rsidR="00C831C0" w14:paraId="2309E40F" w14:textId="77777777" w:rsidTr="00046373">
        <w:trPr>
          <w:cantSplit/>
        </w:trPr>
        <w:tc>
          <w:tcPr>
            <w:tcW w:w="0" w:type="auto"/>
            <w:vAlign w:val="center"/>
          </w:tcPr>
          <w:p w14:paraId="7DF281CD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GET /health</w:t>
            </w:r>
          </w:p>
        </w:tc>
        <w:tc>
          <w:tcPr>
            <w:tcW w:w="0" w:type="auto"/>
            <w:vAlign w:val="center"/>
          </w:tcPr>
          <w:p w14:paraId="5B6A9333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Перевірка працездатності</w:t>
            </w:r>
          </w:p>
        </w:tc>
        <w:tc>
          <w:tcPr>
            <w:tcW w:w="0" w:type="auto"/>
            <w:vAlign w:val="center"/>
          </w:tcPr>
          <w:p w14:paraId="229E03F0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Анонімний</w:t>
            </w:r>
          </w:p>
        </w:tc>
      </w:tr>
    </w:tbl>
    <w:p w14:paraId="4D7ECD12" w14:textId="77777777" w:rsidR="00C831C0" w:rsidRDefault="00C831C0" w:rsidP="00C831C0">
      <w:pPr>
        <w:pStyle w:val="DSTUNormal"/>
      </w:pPr>
      <w:r>
        <w:t xml:space="preserve"> </w:t>
      </w:r>
    </w:p>
    <w:p w14:paraId="148DF92B" w14:textId="77777777" w:rsidR="00C831C0" w:rsidRDefault="00C831C0" w:rsidP="00C831C0">
      <w:pPr>
        <w:pStyle w:val="DSTUNormal"/>
      </w:pPr>
      <w:r>
        <w:rPr>
          <w:b/>
          <w:bCs/>
        </w:rPr>
        <w:t>3.1.3 Комунікаційні інтерфейси</w:t>
      </w:r>
    </w:p>
    <w:p w14:paraId="259CA0FE" w14:textId="77777777" w:rsidR="00C831C0" w:rsidRDefault="00C831C0" w:rsidP="00C831C0">
      <w:pPr>
        <w:pStyle w:val="a"/>
      </w:pPr>
      <w:r>
        <w:t>HTTP/HTTPS для REST через шлюз.</w:t>
      </w:r>
    </w:p>
    <w:p w14:paraId="04D8F6DC" w14:textId="77777777" w:rsidR="00C831C0" w:rsidRDefault="00C831C0" w:rsidP="00C831C0">
      <w:pPr>
        <w:pStyle w:val="a"/>
      </w:pPr>
      <w:r>
        <w:lastRenderedPageBreak/>
        <w:t>WebSocket (SignalR ChatHub) для подій реального часу з групуванням за ідентифікатором розмови; події: MessageAppended, SessionFailed, потокові SessionEvent.</w:t>
      </w:r>
    </w:p>
    <w:p w14:paraId="12830D72" w14:textId="77777777" w:rsidR="00C831C0" w:rsidRDefault="00C831C0" w:rsidP="00C831C0">
      <w:pPr>
        <w:pStyle w:val="a"/>
      </w:pPr>
      <w:r>
        <w:t>AMQP (RabbitMQ) для взаємодії оркестратор↔воркер. Контракт визначає чотири черги: agent-sessions-queue (задачі), agent-events-queue (проміжні події), agent-results-queue (успішні результати), agent-errors-queue (помилки). Типи повідомлень: AgentSessionRequested, AgentEventOccurred, AgentSessionCompleted, AgentSessionFailed.</w:t>
      </w:r>
    </w:p>
    <w:p w14:paraId="48A798BE" w14:textId="77777777" w:rsidR="00C831C0" w:rsidRDefault="00C831C0" w:rsidP="00C831C0">
      <w:pPr>
        <w:pStyle w:val="DSTUNormal"/>
      </w:pPr>
      <w:r>
        <w:rPr>
          <w:b/>
          <w:bCs/>
        </w:rPr>
        <w:t>3.2 Функціональні вимоги</w:t>
      </w:r>
    </w:p>
    <w:p w14:paraId="609B920E" w14:textId="77777777" w:rsidR="00C831C0" w:rsidRDefault="00C831C0" w:rsidP="00C831C0">
      <w:pPr>
        <w:pStyle w:val="DSTUNormal"/>
      </w:pPr>
      <w:r>
        <w:t>Кожна вимога має унікальний ідентифікатор FR-x.y і пріоритет (О – обов'язкова, Б – бажана).</w:t>
      </w:r>
    </w:p>
    <w:p w14:paraId="4B3F058B" w14:textId="77777777" w:rsidR="00C831C0" w:rsidRDefault="00C831C0" w:rsidP="00C831C0">
      <w:pPr>
        <w:pStyle w:val="DSTUNormal"/>
      </w:pPr>
      <w:r>
        <w:rPr>
          <w:b/>
          <w:bCs/>
        </w:rPr>
        <w:t>3.2.1 Керування агентами</w:t>
      </w:r>
    </w:p>
    <w:p w14:paraId="4BC472E6" w14:textId="77777777" w:rsidR="00C831C0" w:rsidRDefault="00C831C0" w:rsidP="00C831C0">
      <w:pPr>
        <w:pStyle w:val="a"/>
      </w:pPr>
      <w:r>
        <w:t>FR-1.1 (О). Система повинна дозволяти створювати, переглядати, редагувати та видаляти конфігурації агентів.</w:t>
      </w:r>
    </w:p>
    <w:p w14:paraId="4A78AD62" w14:textId="77777777" w:rsidR="00C831C0" w:rsidRDefault="00C831C0" w:rsidP="00C831C0">
      <w:pPr>
        <w:pStyle w:val="a"/>
      </w:pPr>
      <w:r>
        <w:t>FR-1.2 (О). Для кожного агента система повинна дозволяти задавати роль, системний промпт, цільову мовну модель, температуру генерації та перелік доступних інструментів.</w:t>
      </w:r>
    </w:p>
    <w:p w14:paraId="12A05B8D" w14:textId="77777777" w:rsidR="00C831C0" w:rsidRDefault="00C831C0" w:rsidP="00C831C0">
      <w:pPr>
        <w:pStyle w:val="a"/>
      </w:pPr>
      <w:r>
        <w:t>FR-1.3 (О). Система повинна зберігати перелік інструментів агента у вигляді серіалізованого JSON-масиву назв функцій.</w:t>
      </w:r>
    </w:p>
    <w:p w14:paraId="2CE4E69F" w14:textId="77777777" w:rsidR="00C831C0" w:rsidRDefault="00C831C0" w:rsidP="00C831C0">
      <w:pPr>
        <w:pStyle w:val="DSTUNormal"/>
      </w:pPr>
      <w:r>
        <w:rPr>
          <w:b/>
          <w:bCs/>
        </w:rPr>
        <w:t>3.2.2 Керування командами</w:t>
      </w:r>
    </w:p>
    <w:p w14:paraId="647036A7" w14:textId="77777777" w:rsidR="00C831C0" w:rsidRDefault="00C831C0" w:rsidP="00C831C0">
      <w:pPr>
        <w:pStyle w:val="a"/>
      </w:pPr>
      <w:r>
        <w:t>FR-2.1 (О). Система повинна дозволяти об'єднувати агентів у команди для скоординованого виконання завдань.</w:t>
      </w:r>
    </w:p>
    <w:p w14:paraId="3FED9D27" w14:textId="77777777" w:rsidR="00C831C0" w:rsidRDefault="00C831C0" w:rsidP="00C831C0">
      <w:pPr>
        <w:pStyle w:val="a"/>
      </w:pPr>
      <w:r>
        <w:t>FR-2.2 (О). Система повинна дозволяти створювати, переглядати, редагувати склад і видаляти команди.</w:t>
      </w:r>
    </w:p>
    <w:p w14:paraId="19B2BE02" w14:textId="77777777" w:rsidR="00C831C0" w:rsidRDefault="00C831C0" w:rsidP="00C831C0">
      <w:pPr>
        <w:pStyle w:val="a"/>
      </w:pPr>
      <w:r>
        <w:t>FR-2.3 (О). Система повинна дозволяти задавати системний промпт супервізора команди, що визначає логіку вибору наступного агента.</w:t>
      </w:r>
    </w:p>
    <w:p w14:paraId="79300839" w14:textId="77777777" w:rsidR="00C831C0" w:rsidRDefault="00C831C0" w:rsidP="00C831C0">
      <w:pPr>
        <w:pStyle w:val="a"/>
      </w:pPr>
      <w:r>
        <w:lastRenderedPageBreak/>
        <w:t>FR-2.4 (О). Додавання агента до команди повинно бути доступним у складі операцій створення та редагування команди.</w:t>
      </w:r>
    </w:p>
    <w:p w14:paraId="42B86712" w14:textId="77777777" w:rsidR="00C831C0" w:rsidRDefault="00C831C0" w:rsidP="00C831C0">
      <w:pPr>
        <w:pStyle w:val="DSTUNormal"/>
      </w:pPr>
      <w:r>
        <w:rPr>
          <w:b/>
          <w:bCs/>
        </w:rPr>
        <w:t>3.2.3 Керування розмовами та оркестрація</w:t>
      </w:r>
    </w:p>
    <w:p w14:paraId="3756FAD3" w14:textId="77777777" w:rsidR="00C831C0" w:rsidRDefault="00C831C0" w:rsidP="00C831C0">
      <w:pPr>
        <w:pStyle w:val="a"/>
      </w:pPr>
      <w:r>
        <w:t>FR-3.1 (О). Система повинна дозволяти створювати розмови та призначати розмові команду агентів.</w:t>
      </w:r>
    </w:p>
    <w:p w14:paraId="1EE14FF7" w14:textId="77777777" w:rsidR="00C831C0" w:rsidRDefault="00C831C0" w:rsidP="00C831C0">
      <w:pPr>
        <w:pStyle w:val="a"/>
      </w:pPr>
      <w:r>
        <w:t>FR-3.2 (О). Система повинна забороняти надсилання повідомлення в розмову без призначеної команди (повертати 400 Bad Request).</w:t>
      </w:r>
    </w:p>
    <w:p w14:paraId="44C56C01" w14:textId="77777777" w:rsidR="00C831C0" w:rsidRDefault="00C831C0" w:rsidP="00C831C0">
      <w:pPr>
        <w:pStyle w:val="a"/>
      </w:pPr>
      <w:r>
        <w:t>FR-3.3 (О). Система повинна забороняти запуск сесії для команди без жодного агента (повертати 422 Unprocessable Entity).</w:t>
      </w:r>
    </w:p>
    <w:p w14:paraId="64CD41D2" w14:textId="77777777" w:rsidR="00C831C0" w:rsidRDefault="00C831C0" w:rsidP="00C831C0">
      <w:pPr>
        <w:pStyle w:val="a"/>
      </w:pPr>
      <w:r>
        <w:t>FR-3.4 (О). Після прийому повідомлення система повинна зберегти його, сформувати контекст з останніх 20 повідомлень і опублікувати задачу AgentSessionRequested, після чого негайно повернути клієнту збережене повідомлення зі статусом 200 OK, не блокуючи HTTP-потік.</w:t>
      </w:r>
    </w:p>
    <w:p w14:paraId="3162FEDD" w14:textId="77777777" w:rsidR="00C831C0" w:rsidRDefault="00C831C0" w:rsidP="00C831C0">
      <w:pPr>
        <w:pStyle w:val="a"/>
      </w:pPr>
      <w:r>
        <w:t>FR-3.5 (О). Система повинна доставляти клієнту проміжні події виконання сесії у режимі реального часу.</w:t>
      </w:r>
    </w:p>
    <w:p w14:paraId="3DD83B81" w14:textId="77777777" w:rsidR="00C831C0" w:rsidRDefault="00C831C0" w:rsidP="00C831C0">
      <w:pPr>
        <w:pStyle w:val="a"/>
      </w:pPr>
      <w:r>
        <w:t>FR-3.6 (О). У разі успіху система повинна зберегти відповідь і трасування сесії та надіслати клієнту подію MessageAppended; у разі помилки – зберегти системне повідомлення та надіслати SessionFailed.</w:t>
      </w:r>
    </w:p>
    <w:p w14:paraId="2B6F87D3" w14:textId="77777777" w:rsidR="00C831C0" w:rsidRDefault="00C831C0" w:rsidP="00C831C0">
      <w:pPr>
        <w:pStyle w:val="a"/>
      </w:pPr>
      <w:r>
        <w:t>FR-3.7 (О). Система повинна зберігати історію розмов і трасування сесій з можливістю перегляду й видалення.</w:t>
      </w:r>
    </w:p>
    <w:p w14:paraId="70BA79D3" w14:textId="77777777" w:rsidR="00C831C0" w:rsidRDefault="00C831C0" w:rsidP="00C831C0">
      <w:pPr>
        <w:pStyle w:val="a"/>
      </w:pPr>
      <w:r>
        <w:t>FR-3.8 (Б). Система повинна дозволяти видаляти окремі повідомлення.</w:t>
      </w:r>
    </w:p>
    <w:p w14:paraId="3CE07B21" w14:textId="77777777" w:rsidR="00C831C0" w:rsidRDefault="00C831C0" w:rsidP="00C831C0">
      <w:pPr>
        <w:pStyle w:val="DSTUNormal"/>
      </w:pPr>
      <w:r>
        <w:rPr>
          <w:b/>
          <w:bCs/>
        </w:rPr>
        <w:t>3.2.4 Автентифікація та авторизація</w:t>
      </w:r>
    </w:p>
    <w:p w14:paraId="0AE074FD" w14:textId="77777777" w:rsidR="00C831C0" w:rsidRDefault="00C831C0" w:rsidP="00C831C0">
      <w:pPr>
        <w:pStyle w:val="a"/>
      </w:pPr>
      <w:r>
        <w:t>FR-4.1 (О). Система повинна забезпечувати реєстрацію та вхід користувачів із видачею підписаного JWT з обмеженим терміном дії.</w:t>
      </w:r>
    </w:p>
    <w:p w14:paraId="5FF4B2C6" w14:textId="77777777" w:rsidR="00C831C0" w:rsidRDefault="00C831C0" w:rsidP="00C831C0">
      <w:pPr>
        <w:pStyle w:val="a"/>
      </w:pPr>
      <w:r>
        <w:lastRenderedPageBreak/>
        <w:t>FR-4.2 (О). Захищені кінцеві точки REST API та хаб SignalR повинні вимагати дійсного токена.</w:t>
      </w:r>
    </w:p>
    <w:p w14:paraId="497B3DDB" w14:textId="77777777" w:rsidR="00C831C0" w:rsidRDefault="00C831C0" w:rsidP="00C831C0">
      <w:pPr>
        <w:pStyle w:val="a"/>
      </w:pPr>
      <w:r>
        <w:t>FR-4.3 (О). Ідентифікатор власника розмови повинен визначатися з клейму токена, а не з тіла запиту.</w:t>
      </w:r>
    </w:p>
    <w:p w14:paraId="1800D1EE" w14:textId="77777777" w:rsidR="00C831C0" w:rsidRDefault="00C831C0" w:rsidP="00C831C0">
      <w:pPr>
        <w:pStyle w:val="a"/>
      </w:pPr>
      <w:r>
        <w:t>FR-4.4 (О). Перед читанням, надсиланням повідомлення чи видаленням система повинна перевіряти приналежність ресурсу поточному користувачеві та повертати 403 Forbidden у разі доступу до чужого ресурсу.</w:t>
      </w:r>
    </w:p>
    <w:p w14:paraId="728242FE" w14:textId="77777777" w:rsidR="00C831C0" w:rsidRDefault="00C831C0" w:rsidP="00C831C0">
      <w:pPr>
        <w:pStyle w:val="DSTUNormal"/>
      </w:pPr>
      <w:r>
        <w:rPr>
          <w:b/>
          <w:bCs/>
        </w:rPr>
        <w:t>3.2.5 Адміністрування</w:t>
      </w:r>
    </w:p>
    <w:p w14:paraId="0A50F892" w14:textId="77777777" w:rsidR="00C831C0" w:rsidRDefault="00C831C0" w:rsidP="00C831C0">
      <w:pPr>
        <w:pStyle w:val="a"/>
      </w:pPr>
      <w:r>
        <w:t>FR-5.1 (Б). Система повинна дозволяти адміністраторові керувати обліковими записами користувачів.</w:t>
      </w:r>
    </w:p>
    <w:p w14:paraId="5F5CBAE6" w14:textId="77777777" w:rsidR="00C831C0" w:rsidRDefault="00C831C0" w:rsidP="00C831C0">
      <w:pPr>
        <w:pStyle w:val="a"/>
      </w:pPr>
      <w:r>
        <w:t>FR-5.2 (Б). Система повинна дозволяти адміністраторові переглядати сесії й трасування всіх користувачів.</w:t>
      </w:r>
    </w:p>
    <w:p w14:paraId="037AFCCC" w14:textId="77777777" w:rsidR="00C831C0" w:rsidRDefault="00C831C0" w:rsidP="00C831C0">
      <w:pPr>
        <w:pStyle w:val="a"/>
      </w:pPr>
      <w:r>
        <w:t>FR-5.3 (Б). Система повинна надавати засоби моніторингу стану черг брокера та працездатності сервісів.</w:t>
      </w:r>
    </w:p>
    <w:p w14:paraId="2040DF86" w14:textId="77777777" w:rsidR="00C831C0" w:rsidRDefault="00C831C0" w:rsidP="00C831C0">
      <w:pPr>
        <w:pStyle w:val="DSTUNormal"/>
      </w:pPr>
      <w:r>
        <w:rPr>
          <w:b/>
          <w:bCs/>
        </w:rPr>
        <w:t>3.3 Вимоги до продуктивності</w:t>
      </w:r>
    </w:p>
    <w:p w14:paraId="73CBE11B" w14:textId="77777777" w:rsidR="00C831C0" w:rsidRDefault="00C831C0" w:rsidP="00C831C0">
      <w:pPr>
        <w:pStyle w:val="a"/>
      </w:pPr>
      <w:r>
        <w:t>NFR-1.1 (О). Обробка запиту на надсилання повідомлення не повинна блокувати HTTP-потік на час виконання сесії (від кількох секунд до кількох хвилин).</w:t>
      </w:r>
    </w:p>
    <w:p w14:paraId="6F87C94F" w14:textId="77777777" w:rsidR="00C831C0" w:rsidRDefault="00C831C0" w:rsidP="00C831C0">
      <w:pPr>
        <w:pStyle w:val="a"/>
      </w:pPr>
      <w:r>
        <w:t>NFR-1.2 (О). Доставка подій клієнту повинна відбуватися у реальному часі без повторних опитувань з боку клієнта.</w:t>
      </w:r>
    </w:p>
    <w:p w14:paraId="4742C952" w14:textId="77777777" w:rsidR="00C831C0" w:rsidRDefault="00C831C0" w:rsidP="00C831C0">
      <w:pPr>
        <w:pStyle w:val="a"/>
      </w:pPr>
      <w:r>
        <w:t>NFR-1.3 (О). Архітектура повинна забезпечувати незалежне масштабування компонентів через мікросервісний розподіл.</w:t>
      </w:r>
    </w:p>
    <w:p w14:paraId="68321EBC" w14:textId="77777777" w:rsidR="00C831C0" w:rsidRDefault="00C831C0" w:rsidP="00C831C0">
      <w:pPr>
        <w:pStyle w:val="DSTUNormal"/>
      </w:pPr>
      <w:r>
        <w:rPr>
          <w:b/>
          <w:bCs/>
        </w:rPr>
        <w:t>3.4 Вимоги до логічної структури бази даних</w:t>
      </w:r>
    </w:p>
    <w:p w14:paraId="65D20B3B" w14:textId="77777777" w:rsidR="00C831C0" w:rsidRDefault="00C831C0" w:rsidP="00C831C0">
      <w:pPr>
        <w:pStyle w:val="DSTUNormal"/>
      </w:pPr>
      <w:r>
        <w:t>Схема бази даних поділена на основний робочий домен і домен автентифікації. Сутності основного домену:</w:t>
      </w:r>
    </w:p>
    <w:p w14:paraId="4605B6B7" w14:textId="77777777" w:rsidR="00C831C0" w:rsidRDefault="00C831C0" w:rsidP="00C831C0">
      <w:pPr>
        <w:pStyle w:val="DSTUNormal"/>
      </w:pPr>
      <w:r>
        <w:lastRenderedPageBreak/>
        <w:t>Таблиця В.4 – Сутності логічної структури бази даних (таблицю виконано самостійно)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68"/>
        <w:gridCol w:w="4610"/>
        <w:gridCol w:w="2572"/>
      </w:tblGrid>
      <w:tr w:rsidR="00C831C0" w14:paraId="0AADBBBC" w14:textId="77777777" w:rsidTr="00046373">
        <w:trPr>
          <w:cantSplit/>
          <w:tblHeader/>
        </w:trPr>
        <w:tc>
          <w:tcPr>
            <w:tcW w:w="0" w:type="auto"/>
            <w:vAlign w:val="center"/>
          </w:tcPr>
          <w:p w14:paraId="643F73FA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Сутність</w:t>
            </w:r>
          </w:p>
        </w:tc>
        <w:tc>
          <w:tcPr>
            <w:tcW w:w="0" w:type="auto"/>
            <w:vAlign w:val="center"/>
          </w:tcPr>
          <w:p w14:paraId="7151346E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Призначення</w:t>
            </w:r>
          </w:p>
        </w:tc>
        <w:tc>
          <w:tcPr>
            <w:tcW w:w="0" w:type="auto"/>
            <w:vAlign w:val="center"/>
          </w:tcPr>
          <w:p w14:paraId="53554E68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Ключові зв'язки</w:t>
            </w:r>
          </w:p>
        </w:tc>
      </w:tr>
      <w:tr w:rsidR="00C831C0" w14:paraId="432691CD" w14:textId="77777777" w:rsidTr="00046373">
        <w:trPr>
          <w:cantSplit/>
        </w:trPr>
        <w:tc>
          <w:tcPr>
            <w:tcW w:w="0" w:type="auto"/>
            <w:vAlign w:val="center"/>
          </w:tcPr>
          <w:p w14:paraId="4607C781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AgentTeams</w:t>
            </w:r>
          </w:p>
        </w:tc>
        <w:tc>
          <w:tcPr>
            <w:tcW w:w="0" w:type="auto"/>
            <w:vAlign w:val="center"/>
          </w:tcPr>
          <w:p w14:paraId="337D8026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Конфігурація команди (назва, промпт супервізора, ліміти оркестрації MaxRounds/MaxIterations)</w:t>
            </w:r>
          </w:p>
        </w:tc>
        <w:tc>
          <w:tcPr>
            <w:tcW w:w="0" w:type="auto"/>
            <w:vAlign w:val="center"/>
          </w:tcPr>
          <w:p w14:paraId="70A9F4F0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1 – багато з Agents</w:t>
            </w:r>
          </w:p>
        </w:tc>
      </w:tr>
      <w:tr w:rsidR="00C831C0" w14:paraId="2CBF0850" w14:textId="77777777" w:rsidTr="00046373">
        <w:trPr>
          <w:cantSplit/>
        </w:trPr>
        <w:tc>
          <w:tcPr>
            <w:tcW w:w="0" w:type="auto"/>
            <w:vAlign w:val="center"/>
          </w:tcPr>
          <w:p w14:paraId="39B42DA1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Agents</w:t>
            </w:r>
          </w:p>
        </w:tc>
        <w:tc>
          <w:tcPr>
            <w:tcW w:w="0" w:type="auto"/>
            <w:vAlign w:val="center"/>
          </w:tcPr>
          <w:p w14:paraId="50475041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Конфігурація агента (назва, роль, промпт, модель, температура, інструменти)</w:t>
            </w:r>
          </w:p>
        </w:tc>
        <w:tc>
          <w:tcPr>
            <w:tcW w:w="0" w:type="auto"/>
            <w:vAlign w:val="center"/>
          </w:tcPr>
          <w:p w14:paraId="5ADEB47D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FK → AgentTeams (каскад)</w:t>
            </w:r>
          </w:p>
        </w:tc>
      </w:tr>
      <w:tr w:rsidR="00C831C0" w14:paraId="7ACFA51D" w14:textId="77777777" w:rsidTr="00046373">
        <w:trPr>
          <w:cantSplit/>
        </w:trPr>
        <w:tc>
          <w:tcPr>
            <w:tcW w:w="0" w:type="auto"/>
            <w:vAlign w:val="center"/>
          </w:tcPr>
          <w:p w14:paraId="37AEA3EE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Conversations</w:t>
            </w:r>
          </w:p>
        </w:tc>
        <w:tc>
          <w:tcPr>
            <w:tcW w:w="0" w:type="auto"/>
            <w:vAlign w:val="center"/>
          </w:tcPr>
          <w:p w14:paraId="41D3A426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Розмова користувача з командою</w:t>
            </w:r>
          </w:p>
        </w:tc>
        <w:tc>
          <w:tcPr>
            <w:tcW w:w="0" w:type="auto"/>
            <w:vAlign w:val="center"/>
          </w:tcPr>
          <w:p w14:paraId="6F4D129B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FK → Users (каскад, власник); FK → AgentTeams (необов'язковий, Restrict)</w:t>
            </w:r>
          </w:p>
        </w:tc>
      </w:tr>
      <w:tr w:rsidR="00C831C0" w14:paraId="2AEA5CEE" w14:textId="77777777" w:rsidTr="00046373">
        <w:trPr>
          <w:cantSplit/>
        </w:trPr>
        <w:tc>
          <w:tcPr>
            <w:tcW w:w="0" w:type="auto"/>
            <w:vAlign w:val="center"/>
          </w:tcPr>
          <w:p w14:paraId="0AFE3D74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ChatMessages</w:t>
            </w:r>
          </w:p>
        </w:tc>
        <w:tc>
          <w:tcPr>
            <w:tcW w:w="0" w:type="auto"/>
            <w:vAlign w:val="center"/>
          </w:tcPr>
          <w:p w14:paraId="56883E9E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Повідомлення розмови (вміст, роль user/assistant/system, відправник, мітка часу, необов'язкове посилання на сесію)</w:t>
            </w:r>
          </w:p>
        </w:tc>
        <w:tc>
          <w:tcPr>
            <w:tcW w:w="0" w:type="auto"/>
            <w:vAlign w:val="center"/>
          </w:tcPr>
          <w:p w14:paraId="43D70512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FK → Conversations (каскад)</w:t>
            </w:r>
          </w:p>
        </w:tc>
      </w:tr>
      <w:tr w:rsidR="00C831C0" w14:paraId="421A658C" w14:textId="77777777" w:rsidTr="00046373">
        <w:trPr>
          <w:cantSplit/>
        </w:trPr>
        <w:tc>
          <w:tcPr>
            <w:tcW w:w="0" w:type="auto"/>
            <w:vAlign w:val="center"/>
          </w:tcPr>
          <w:p w14:paraId="7BFBE4AF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AgentSessionTraces</w:t>
            </w:r>
          </w:p>
        </w:tc>
        <w:tc>
          <w:tcPr>
            <w:tcW w:w="0" w:type="auto"/>
            <w:vAlign w:val="center"/>
          </w:tcPr>
          <w:p w14:paraId="0980FFB2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JSON-журнал кроків сесії (роль агента, вивід, застосовані інструменти, лічильники токенів) + агреговані показники (ітерації, сумарні токени, час завершення, тип/текст помилки)</w:t>
            </w:r>
          </w:p>
        </w:tc>
        <w:tc>
          <w:tcPr>
            <w:tcW w:w="0" w:type="auto"/>
            <w:vAlign w:val="center"/>
          </w:tcPr>
          <w:p w14:paraId="34DDF55B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FK → Conversations (каскад)</w:t>
            </w:r>
          </w:p>
        </w:tc>
      </w:tr>
    </w:tbl>
    <w:p w14:paraId="09B67C43" w14:textId="77777777" w:rsidR="00C831C0" w:rsidRDefault="00C831C0" w:rsidP="00C831C0">
      <w:pPr>
        <w:pStyle w:val="DSTUNormal"/>
      </w:pPr>
      <w:r>
        <w:t xml:space="preserve"> </w:t>
      </w:r>
    </w:p>
    <w:p w14:paraId="38C9C5FF" w14:textId="77777777" w:rsidR="00C831C0" w:rsidRDefault="00C831C0" w:rsidP="00C831C0">
      <w:pPr>
        <w:pStyle w:val="DSTUNormal"/>
      </w:pPr>
      <w:r>
        <w:t>Домен автентифікації містить сутність Users (ідентифікатор, email з унікальним індексом, хеш пароля, відображуване ім'я, мітка часу). Приналежність розмови користувачеві закріплено явним зовнішнім ключем Conversations → Users з каскадним видаленням. Рольова модель (розмежування прав користувача й адміністратора) і токени оновлення (RefreshTokens) заплановані для подальших версій.</w:t>
      </w:r>
    </w:p>
    <w:p w14:paraId="2FBD8F32" w14:textId="77777777" w:rsidR="00C831C0" w:rsidRDefault="00C831C0" w:rsidP="00C831C0">
      <w:pPr>
        <w:pStyle w:val="DSTUNormal"/>
      </w:pPr>
      <w:r>
        <w:t>Уся історія комунікацій, проміжні результати та конфігурації повинні персистентно зберігатися з транзакційною цілісністю засобами EF Core (вимога NFR-2.1, О). Асинхронна взаємодія повинна гарантувати доставку через durable-черги, унеможливлюючи втрату задач при пікових навантаженнях або перезапуску сервісів (вимога NFR-2.2, О).</w:t>
      </w:r>
    </w:p>
    <w:p w14:paraId="162B368D" w14:textId="77777777" w:rsidR="00C831C0" w:rsidRDefault="00C831C0" w:rsidP="00C831C0">
      <w:pPr>
        <w:pStyle w:val="DSTUNormal"/>
        <w:rPr>
          <w:b/>
          <w:bCs/>
        </w:rPr>
      </w:pPr>
    </w:p>
    <w:p w14:paraId="12D87A58" w14:textId="77777777" w:rsidR="00C831C0" w:rsidRDefault="00C831C0" w:rsidP="00C831C0">
      <w:pPr>
        <w:pStyle w:val="DSTUNormal"/>
      </w:pPr>
      <w:r>
        <w:rPr>
          <w:b/>
          <w:bCs/>
        </w:rPr>
        <w:t>3.5 Проєктні обмеження</w:t>
      </w:r>
    </w:p>
    <w:p w14:paraId="15DA4183" w14:textId="77777777" w:rsidR="00C831C0" w:rsidRDefault="00C831C0" w:rsidP="00C831C0">
      <w:pPr>
        <w:pStyle w:val="a"/>
      </w:pPr>
      <w:r>
        <w:lastRenderedPageBreak/>
        <w:t>Серверні компоненти реалізуються мовою C# на платформі .NET 10; клієнт – мовою JavaScript на React.js.</w:t>
      </w:r>
    </w:p>
    <w:p w14:paraId="710FF343" w14:textId="77777777" w:rsidR="00C831C0" w:rsidRDefault="00C831C0" w:rsidP="00C831C0">
      <w:pPr>
        <w:pStyle w:val="a"/>
      </w:pPr>
      <w:r>
        <w:t>Єдина точка входу – API-шлюз; внутрішня топологія сервісів прихована від клієнта.</w:t>
      </w:r>
    </w:p>
    <w:p w14:paraId="0BF445C8" w14:textId="77777777" w:rsidR="00C831C0" w:rsidRDefault="00C831C0" w:rsidP="00C831C0">
      <w:pPr>
        <w:pStyle w:val="a"/>
      </w:pPr>
      <w:r>
        <w:t>Схема БД керується винятково міграціями EF Core (Code-First).</w:t>
      </w:r>
    </w:p>
    <w:p w14:paraId="3525C79F" w14:textId="77777777" w:rsidR="00C831C0" w:rsidRDefault="00C831C0" w:rsidP="00C831C0">
      <w:pPr>
        <w:pStyle w:val="a"/>
      </w:pPr>
      <w:r>
        <w:t>Розгортання – у контейнерах Docker, що оркеструються Docker Compose.</w:t>
      </w:r>
    </w:p>
    <w:p w14:paraId="056800EC" w14:textId="77777777" w:rsidR="00C831C0" w:rsidRDefault="00C831C0" w:rsidP="00C831C0">
      <w:pPr>
        <w:pStyle w:val="DSTUNormal"/>
      </w:pPr>
      <w:r>
        <w:rPr>
          <w:b/>
          <w:bCs/>
        </w:rPr>
        <w:t>3.6 Атрибути якості програмної системи</w:t>
      </w:r>
    </w:p>
    <w:p w14:paraId="01F80F44" w14:textId="77777777" w:rsidR="00C831C0" w:rsidRDefault="00C831C0" w:rsidP="00C831C0">
      <w:pPr>
        <w:pStyle w:val="DSTUNormal"/>
      </w:pPr>
      <w:r>
        <w:rPr>
          <w:b/>
          <w:bCs/>
        </w:rPr>
        <w:t>3.6.1 Безпека</w:t>
      </w:r>
    </w:p>
    <w:p w14:paraId="246E59A7" w14:textId="77777777" w:rsidR="00C831C0" w:rsidRDefault="00C831C0" w:rsidP="00C831C0">
      <w:pPr>
        <w:pStyle w:val="a"/>
      </w:pPr>
      <w:r>
        <w:t>NFR-4.1 (О). Захищені кінцеві точки REST API та хаб реального часу повинні вимагати дійсного токена автентифікації.</w:t>
      </w:r>
    </w:p>
    <w:p w14:paraId="38722D1E" w14:textId="77777777" w:rsidR="00C831C0" w:rsidRDefault="00C831C0" w:rsidP="00C831C0">
      <w:pPr>
        <w:pStyle w:val="a"/>
      </w:pPr>
      <w:r>
        <w:t>NFR-4.2 (О). Паролі користувачів повинні зберігатися виключно у вигляді хешів.</w:t>
      </w:r>
    </w:p>
    <w:p w14:paraId="0F39B364" w14:textId="77777777" w:rsidR="00C831C0" w:rsidRDefault="00C831C0" w:rsidP="00C831C0">
      <w:pPr>
        <w:pStyle w:val="a"/>
      </w:pPr>
      <w:r>
        <w:t>NFR-4.3 (О). Доступ до ресурсу повинен перевірятися на рівні належності його поточному користувачеві.</w:t>
      </w:r>
    </w:p>
    <w:p w14:paraId="33A3AE7D" w14:textId="77777777" w:rsidR="00C831C0" w:rsidRDefault="00C831C0" w:rsidP="00C831C0">
      <w:pPr>
        <w:pStyle w:val="DSTUNormal"/>
      </w:pPr>
      <w:r>
        <w:rPr>
          <w:b/>
          <w:bCs/>
        </w:rPr>
        <w:t>3.6.2 Надійність та відмовостійкість</w:t>
      </w:r>
    </w:p>
    <w:p w14:paraId="2969BCDD" w14:textId="77777777" w:rsidR="00C831C0" w:rsidRDefault="00C831C0" w:rsidP="00C831C0">
      <w:pPr>
        <w:pStyle w:val="a"/>
      </w:pPr>
      <w:r>
        <w:t>NFR-3.2 (О). Збій або тимчасова недоступність воркера не повинні призводити до відмови оркестратора чи втрати збережених даних.</w:t>
      </w:r>
    </w:p>
    <w:p w14:paraId="587F40C0" w14:textId="77777777" w:rsidR="00C831C0" w:rsidRDefault="00C831C0" w:rsidP="00C831C0">
      <w:pPr>
        <w:pStyle w:val="DSTUNormal"/>
      </w:pPr>
      <w:r>
        <w:rPr>
          <w:b/>
          <w:bCs/>
        </w:rPr>
        <w:t>3.6.3 Супроводжуваність</w:t>
      </w:r>
    </w:p>
    <w:p w14:paraId="24E3F71E" w14:textId="77777777" w:rsidR="00C831C0" w:rsidRDefault="00C831C0" w:rsidP="00C831C0">
      <w:pPr>
        <w:pStyle w:val="a"/>
      </w:pPr>
      <w:r>
        <w:t>NFR-5.1 (О). Система повинна мати єдину точку входу через API-шлюз із приховуванням внутрішньої топології сервісів.</w:t>
      </w:r>
    </w:p>
    <w:p w14:paraId="588C0CEB" w14:textId="77777777" w:rsidR="00C831C0" w:rsidRDefault="00C831C0" w:rsidP="00C831C0">
      <w:pPr>
        <w:pStyle w:val="a"/>
      </w:pPr>
      <w:r>
        <w:t>NFR-5.2 (О). Система повинна забезпечувати структуроване журналювання подій і наявність кінцевих точок перевірки працездатності.</w:t>
      </w:r>
    </w:p>
    <w:p w14:paraId="0FD8771B" w14:textId="77777777" w:rsidR="00C831C0" w:rsidRDefault="00C831C0" w:rsidP="00C831C0">
      <w:pPr>
        <w:pStyle w:val="DSTUNormal"/>
      </w:pPr>
      <w:r>
        <w:rPr>
          <w:b/>
          <w:bCs/>
        </w:rPr>
        <w:t>3.7 Інші вимоги</w:t>
      </w:r>
    </w:p>
    <w:p w14:paraId="7E5DF137" w14:textId="77777777" w:rsidR="00C831C0" w:rsidRDefault="00C831C0" w:rsidP="00C831C0">
      <w:pPr>
        <w:pStyle w:val="DSTUNormal"/>
      </w:pPr>
      <w:r>
        <w:rPr>
          <w:b/>
          <w:bCs/>
        </w:rPr>
        <w:t>3.7.1 Процедури перевірки відповідності</w:t>
      </w:r>
    </w:p>
    <w:p w14:paraId="74FBC3D6" w14:textId="77777777" w:rsidR="00C831C0" w:rsidRDefault="00C831C0" w:rsidP="00C831C0">
      <w:pPr>
        <w:pStyle w:val="DSTUNormal"/>
      </w:pPr>
      <w:r>
        <w:lastRenderedPageBreak/>
        <w:t>Відповідність створеного ПЗ встановленим вимогам перевіряється за такими процедурами:</w:t>
      </w:r>
    </w:p>
    <w:p w14:paraId="7994E87E" w14:textId="77777777" w:rsidR="00C831C0" w:rsidRDefault="00C831C0" w:rsidP="00C831C0">
      <w:pPr>
        <w:pStyle w:val="a"/>
      </w:pPr>
      <w:r>
        <w:t>модульне тестування серверних компонентів (валідація бізнес-логіки оркестратора, перевірок приналежності, формування контексту);</w:t>
      </w:r>
    </w:p>
    <w:p w14:paraId="60A81E6F" w14:textId="77777777" w:rsidR="00C831C0" w:rsidRDefault="00C831C0" w:rsidP="00C831C0">
      <w:pPr>
        <w:pStyle w:val="a"/>
      </w:pPr>
      <w:r>
        <w:t>інтеграційне тестування API-шлюзу (маршрутизація, health checks, обмеження частоти запитів, CORS);</w:t>
      </w:r>
    </w:p>
    <w:p w14:paraId="2CA4817C" w14:textId="77777777" w:rsidR="00C831C0" w:rsidRDefault="00C831C0" w:rsidP="00C831C0">
      <w:pPr>
        <w:pStyle w:val="a"/>
      </w:pPr>
      <w:r>
        <w:t>перевірка працездатності розгорнутої системи через кінцеві точки /health та наскрізний сценарій обробки повідомлення у середовищі Docker Compose.</w:t>
      </w:r>
    </w:p>
    <w:p w14:paraId="3E0840DF" w14:textId="77777777" w:rsidR="00C831C0" w:rsidRDefault="00C831C0" w:rsidP="00C831C0">
      <w:pPr>
        <w:pStyle w:val="DSTUNormal"/>
      </w:pPr>
      <w:r>
        <w:t>Детальні плани та результати тестування наведено у пояснювальній записці (розділ «Тестування програмного забезпечення»).</w:t>
      </w:r>
    </w:p>
    <w:p w14:paraId="5DAD8825" w14:textId="77777777" w:rsidR="00C831C0" w:rsidRDefault="00C831C0" w:rsidP="00C831C0">
      <w:pPr>
        <w:pStyle w:val="DSTUNormal"/>
        <w:ind w:firstLine="0"/>
        <w:jc w:val="center"/>
      </w:pPr>
      <w:r>
        <w:rPr>
          <w:b/>
          <w:bCs/>
        </w:rPr>
        <w:t>4 МАТРИЦЯ ТРАСУВАННЯ ВИМОГ</w:t>
      </w:r>
    </w:p>
    <w:p w14:paraId="654CEB2D" w14:textId="77777777" w:rsidR="00C831C0" w:rsidRDefault="00C831C0" w:rsidP="00C831C0">
      <w:pPr>
        <w:pStyle w:val="DSTUNormal"/>
      </w:pPr>
      <w:r>
        <w:t>Таблиця В.5 – Матриця трасування вимог (таблицю виконано самостійно)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2"/>
        <w:gridCol w:w="4339"/>
        <w:gridCol w:w="3599"/>
      </w:tblGrid>
      <w:tr w:rsidR="00C831C0" w14:paraId="1C4F8AB7" w14:textId="77777777" w:rsidTr="00046373">
        <w:trPr>
          <w:cantSplit/>
          <w:tblHeader/>
        </w:trPr>
        <w:tc>
          <w:tcPr>
            <w:tcW w:w="0" w:type="auto"/>
            <w:vAlign w:val="center"/>
          </w:tcPr>
          <w:p w14:paraId="52E7013A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Вимога</w:t>
            </w:r>
          </w:p>
        </w:tc>
        <w:tc>
          <w:tcPr>
            <w:tcW w:w="0" w:type="auto"/>
            <w:vAlign w:val="center"/>
          </w:tcPr>
          <w:p w14:paraId="0326ECC9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Прецедент / сценарій</w:t>
            </w:r>
          </w:p>
        </w:tc>
        <w:tc>
          <w:tcPr>
            <w:tcW w:w="0" w:type="auto"/>
            <w:vAlign w:val="center"/>
          </w:tcPr>
          <w:p w14:paraId="07567EEA" w14:textId="77777777" w:rsidR="00C831C0" w:rsidRDefault="00C831C0" w:rsidP="00046373">
            <w:pPr>
              <w:pStyle w:val="DSTUNormal"/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</w:rPr>
              <w:t>Компонент реалізації</w:t>
            </w:r>
          </w:p>
        </w:tc>
      </w:tr>
      <w:tr w:rsidR="00C831C0" w14:paraId="3142398A" w14:textId="77777777" w:rsidTr="00046373">
        <w:trPr>
          <w:cantSplit/>
        </w:trPr>
        <w:tc>
          <w:tcPr>
            <w:tcW w:w="0" w:type="auto"/>
            <w:vAlign w:val="center"/>
          </w:tcPr>
          <w:p w14:paraId="32893F53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FR-1.1–FR-1.3</w:t>
            </w:r>
          </w:p>
        </w:tc>
        <w:tc>
          <w:tcPr>
            <w:tcW w:w="0" w:type="auto"/>
            <w:vAlign w:val="center"/>
          </w:tcPr>
          <w:p w14:paraId="564F2E3A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Керування агентами</w:t>
            </w:r>
          </w:p>
        </w:tc>
        <w:tc>
          <w:tcPr>
            <w:tcW w:w="0" w:type="auto"/>
            <w:vAlign w:val="center"/>
          </w:tcPr>
          <w:p w14:paraId="36AD4BD0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orchestrator (REST), web</w:t>
            </w:r>
          </w:p>
        </w:tc>
      </w:tr>
      <w:tr w:rsidR="00C831C0" w14:paraId="28399B49" w14:textId="77777777" w:rsidTr="00046373">
        <w:trPr>
          <w:cantSplit/>
        </w:trPr>
        <w:tc>
          <w:tcPr>
            <w:tcW w:w="0" w:type="auto"/>
            <w:vAlign w:val="center"/>
          </w:tcPr>
          <w:p w14:paraId="54A627D7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FR-2.1–FR-2.4</w:t>
            </w:r>
          </w:p>
        </w:tc>
        <w:tc>
          <w:tcPr>
            <w:tcW w:w="0" w:type="auto"/>
            <w:vAlign w:val="center"/>
          </w:tcPr>
          <w:p w14:paraId="0553529A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Керування командами</w:t>
            </w:r>
          </w:p>
        </w:tc>
        <w:tc>
          <w:tcPr>
            <w:tcW w:w="0" w:type="auto"/>
            <w:vAlign w:val="center"/>
          </w:tcPr>
          <w:p w14:paraId="68949C35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orchestrator (REST), web</w:t>
            </w:r>
          </w:p>
        </w:tc>
      </w:tr>
      <w:tr w:rsidR="00C831C0" w14:paraId="469F8884" w14:textId="77777777" w:rsidTr="00046373">
        <w:trPr>
          <w:cantSplit/>
        </w:trPr>
        <w:tc>
          <w:tcPr>
            <w:tcW w:w="0" w:type="auto"/>
            <w:vAlign w:val="center"/>
          </w:tcPr>
          <w:p w14:paraId="450706ED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FR-3.1–FR-3.8</w:t>
            </w:r>
          </w:p>
        </w:tc>
        <w:tc>
          <w:tcPr>
            <w:tcW w:w="0" w:type="auto"/>
            <w:vAlign w:val="center"/>
          </w:tcPr>
          <w:p w14:paraId="39A18FE9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Розмови та оркестрація</w:t>
            </w:r>
          </w:p>
        </w:tc>
        <w:tc>
          <w:tcPr>
            <w:tcW w:w="0" w:type="auto"/>
            <w:vAlign w:val="center"/>
          </w:tcPr>
          <w:p w14:paraId="061AA102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orchestrator (REST, AMQP, SignalR), web</w:t>
            </w:r>
          </w:p>
        </w:tc>
      </w:tr>
      <w:tr w:rsidR="00C831C0" w14:paraId="7D487ADE" w14:textId="77777777" w:rsidTr="00046373">
        <w:trPr>
          <w:cantSplit/>
        </w:trPr>
        <w:tc>
          <w:tcPr>
            <w:tcW w:w="0" w:type="auto"/>
            <w:vAlign w:val="center"/>
          </w:tcPr>
          <w:p w14:paraId="71451208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FR-4.1–FR-4.4</w:t>
            </w:r>
          </w:p>
        </w:tc>
        <w:tc>
          <w:tcPr>
            <w:tcW w:w="0" w:type="auto"/>
            <w:vAlign w:val="center"/>
          </w:tcPr>
          <w:p w14:paraId="01D1B432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Автентифікація та авторизація</w:t>
            </w:r>
          </w:p>
        </w:tc>
        <w:tc>
          <w:tcPr>
            <w:tcW w:w="0" w:type="auto"/>
            <w:vAlign w:val="center"/>
          </w:tcPr>
          <w:p w14:paraId="64FA9C3B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orchestrator (JWT), gateway (транзит)</w:t>
            </w:r>
          </w:p>
        </w:tc>
      </w:tr>
      <w:tr w:rsidR="00C831C0" w14:paraId="10601BDA" w14:textId="77777777" w:rsidTr="00046373">
        <w:trPr>
          <w:cantSplit/>
        </w:trPr>
        <w:tc>
          <w:tcPr>
            <w:tcW w:w="0" w:type="auto"/>
            <w:vAlign w:val="center"/>
          </w:tcPr>
          <w:p w14:paraId="609E9C05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FR-5.1–FR-5.3</w:t>
            </w:r>
          </w:p>
        </w:tc>
        <w:tc>
          <w:tcPr>
            <w:tcW w:w="0" w:type="auto"/>
            <w:vAlign w:val="center"/>
          </w:tcPr>
          <w:p w14:paraId="3FD451F2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Адміністрування</w:t>
            </w:r>
          </w:p>
        </w:tc>
        <w:tc>
          <w:tcPr>
            <w:tcW w:w="0" w:type="auto"/>
            <w:vAlign w:val="center"/>
          </w:tcPr>
          <w:p w14:paraId="4F587A7E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orchestrator, RabbitMQ management</w:t>
            </w:r>
          </w:p>
        </w:tc>
      </w:tr>
      <w:tr w:rsidR="00C831C0" w14:paraId="49B96EFC" w14:textId="77777777" w:rsidTr="00046373">
        <w:trPr>
          <w:cantSplit/>
        </w:trPr>
        <w:tc>
          <w:tcPr>
            <w:tcW w:w="0" w:type="auto"/>
            <w:vAlign w:val="center"/>
          </w:tcPr>
          <w:p w14:paraId="52193922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NFR-1.x</w:t>
            </w:r>
          </w:p>
        </w:tc>
        <w:tc>
          <w:tcPr>
            <w:tcW w:w="0" w:type="auto"/>
            <w:vAlign w:val="center"/>
          </w:tcPr>
          <w:p w14:paraId="2CB1BD5F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Неблокувальна обробка, реальний час, масштабування</w:t>
            </w:r>
          </w:p>
        </w:tc>
        <w:tc>
          <w:tcPr>
            <w:tcW w:w="0" w:type="auto"/>
            <w:vAlign w:val="center"/>
          </w:tcPr>
          <w:p w14:paraId="39BAAE31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orchestrator (BackgroundService, SignalR)</w:t>
            </w:r>
          </w:p>
        </w:tc>
      </w:tr>
      <w:tr w:rsidR="00C831C0" w14:paraId="197759C1" w14:textId="77777777" w:rsidTr="00046373">
        <w:trPr>
          <w:cantSplit/>
        </w:trPr>
        <w:tc>
          <w:tcPr>
            <w:tcW w:w="0" w:type="auto"/>
            <w:vAlign w:val="center"/>
          </w:tcPr>
          <w:p w14:paraId="69E38393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NFR-2.x</w:t>
            </w:r>
          </w:p>
        </w:tc>
        <w:tc>
          <w:tcPr>
            <w:tcW w:w="0" w:type="auto"/>
            <w:vAlign w:val="center"/>
          </w:tcPr>
          <w:p w14:paraId="583B89EC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Цілісність і durable-доставка</w:t>
            </w:r>
          </w:p>
        </w:tc>
        <w:tc>
          <w:tcPr>
            <w:tcW w:w="0" w:type="auto"/>
            <w:vAlign w:val="center"/>
          </w:tcPr>
          <w:p w14:paraId="7F2715AC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EF Core, RabbitMQ</w:t>
            </w:r>
          </w:p>
        </w:tc>
      </w:tr>
      <w:tr w:rsidR="00C831C0" w14:paraId="75F79AF4" w14:textId="77777777" w:rsidTr="00046373">
        <w:trPr>
          <w:cantSplit/>
        </w:trPr>
        <w:tc>
          <w:tcPr>
            <w:tcW w:w="0" w:type="auto"/>
            <w:vAlign w:val="center"/>
          </w:tcPr>
          <w:p w14:paraId="12BAF4BE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NFR-3.2</w:t>
            </w:r>
          </w:p>
        </w:tc>
        <w:tc>
          <w:tcPr>
            <w:tcW w:w="0" w:type="auto"/>
            <w:vAlign w:val="center"/>
          </w:tcPr>
          <w:p w14:paraId="294BD645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Відмовостійкість</w:t>
            </w:r>
          </w:p>
        </w:tc>
        <w:tc>
          <w:tcPr>
            <w:tcW w:w="0" w:type="auto"/>
            <w:vAlign w:val="center"/>
          </w:tcPr>
          <w:p w14:paraId="5D67E636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мікросервісний розподіл, Docker Compose</w:t>
            </w:r>
          </w:p>
        </w:tc>
      </w:tr>
      <w:tr w:rsidR="00C831C0" w14:paraId="13A69A88" w14:textId="77777777" w:rsidTr="00046373">
        <w:trPr>
          <w:cantSplit/>
        </w:trPr>
        <w:tc>
          <w:tcPr>
            <w:tcW w:w="0" w:type="auto"/>
            <w:vAlign w:val="center"/>
          </w:tcPr>
          <w:p w14:paraId="37006DB7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NFR-4.x</w:t>
            </w:r>
          </w:p>
        </w:tc>
        <w:tc>
          <w:tcPr>
            <w:tcW w:w="0" w:type="auto"/>
            <w:vAlign w:val="center"/>
          </w:tcPr>
          <w:p w14:paraId="267DCEB0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Безпека</w:t>
            </w:r>
          </w:p>
        </w:tc>
        <w:tc>
          <w:tcPr>
            <w:tcW w:w="0" w:type="auto"/>
            <w:vAlign w:val="center"/>
          </w:tcPr>
          <w:p w14:paraId="436EFB2C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orchestrator (JWT, ownership), gateway</w:t>
            </w:r>
          </w:p>
        </w:tc>
      </w:tr>
      <w:tr w:rsidR="00C831C0" w14:paraId="552EB4D5" w14:textId="77777777" w:rsidTr="00046373">
        <w:trPr>
          <w:cantSplit/>
        </w:trPr>
        <w:tc>
          <w:tcPr>
            <w:tcW w:w="0" w:type="auto"/>
            <w:vAlign w:val="center"/>
          </w:tcPr>
          <w:p w14:paraId="79831B2F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NFR-5.x</w:t>
            </w:r>
          </w:p>
        </w:tc>
        <w:tc>
          <w:tcPr>
            <w:tcW w:w="0" w:type="auto"/>
            <w:vAlign w:val="center"/>
          </w:tcPr>
          <w:p w14:paraId="35B6DABA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Супроводжуваність</w:t>
            </w:r>
          </w:p>
        </w:tc>
        <w:tc>
          <w:tcPr>
            <w:tcW w:w="0" w:type="auto"/>
            <w:vAlign w:val="center"/>
          </w:tcPr>
          <w:p w14:paraId="42F1E6C4" w14:textId="77777777" w:rsidR="00C831C0" w:rsidRDefault="00C831C0" w:rsidP="00046373">
            <w:pPr>
              <w:pStyle w:val="DSTUNormal"/>
              <w:spacing w:line="240" w:lineRule="auto"/>
              <w:ind w:firstLine="0"/>
              <w:jc w:val="left"/>
            </w:pPr>
            <w:r>
              <w:rPr>
                <w:sz w:val="24"/>
              </w:rPr>
              <w:t>gateway (health/rate-limit), журналювання</w:t>
            </w:r>
          </w:p>
        </w:tc>
      </w:tr>
    </w:tbl>
    <w:p w14:paraId="7BFAEB90" w14:textId="0D0997E0" w:rsidR="00C733CA" w:rsidRPr="00C831C0" w:rsidRDefault="00C831C0" w:rsidP="00C831C0">
      <w:pPr>
        <w:pStyle w:val="DSTUNormal"/>
        <w:rPr>
          <w:lang w:val="en-US"/>
        </w:rPr>
      </w:pPr>
      <w:r>
        <w:t xml:space="preserve"> </w:t>
      </w:r>
    </w:p>
    <w:sectPr w:rsidR="00C733CA" w:rsidRPr="00C83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43716"/>
    <w:multiLevelType w:val="hybridMultilevel"/>
    <w:tmpl w:val="7898CECA"/>
    <w:lvl w:ilvl="0" w:tplc="A3CA22DA">
      <w:start w:val="3"/>
      <w:numFmt w:val="bullet"/>
      <w:pStyle w:val="a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3757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C0"/>
    <w:rsid w:val="004E2AA6"/>
    <w:rsid w:val="005D3F23"/>
    <w:rsid w:val="00A93674"/>
    <w:rsid w:val="00C733CA"/>
    <w:rsid w:val="00C8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4C7C"/>
  <w15:chartTrackingRefBased/>
  <w15:docId w15:val="{DD718893-2EB5-44E2-9A27-DD2495CF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1C0"/>
    <w:pPr>
      <w:spacing w:after="0" w:line="360" w:lineRule="auto"/>
      <w:ind w:firstLine="720"/>
    </w:pPr>
    <w:rPr>
      <w:rFonts w:ascii="Times New Roman" w:hAnsi="Times New Roman" w:cs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3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1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1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1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1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1C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1C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1C0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1C0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1C0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1C0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1C0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1C0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1C0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C83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1C0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1C0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C83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1C0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C83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1C0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C831C0"/>
    <w:rPr>
      <w:b/>
      <w:bCs/>
      <w:smallCaps/>
      <w:color w:val="0F4761" w:themeColor="accent1" w:themeShade="BF"/>
      <w:spacing w:val="5"/>
    </w:rPr>
  </w:style>
  <w:style w:type="paragraph" w:customStyle="1" w:styleId="DSTUNormal">
    <w:name w:val="DSTU Normal"/>
    <w:basedOn w:val="Normal"/>
    <w:link w:val="DSTUNormalChar"/>
    <w:qFormat/>
    <w:rsid w:val="00C831C0"/>
    <w:pPr>
      <w:jc w:val="both"/>
    </w:pPr>
  </w:style>
  <w:style w:type="character" w:customStyle="1" w:styleId="DSTUNormalChar">
    <w:name w:val="DSTU Normal Char"/>
    <w:basedOn w:val="DefaultParagraphFont"/>
    <w:link w:val="DSTUNormal"/>
    <w:rsid w:val="00C831C0"/>
    <w:rPr>
      <w:rFonts w:ascii="Times New Roman" w:hAnsi="Times New Roman" w:cs="Times New Roman"/>
      <w:sz w:val="28"/>
      <w:lang w:val="uk-UA"/>
    </w:rPr>
  </w:style>
  <w:style w:type="paragraph" w:customStyle="1" w:styleId="a">
    <w:name w:val="Перелік"/>
    <w:basedOn w:val="DSTUNormal"/>
    <w:link w:val="Char"/>
    <w:qFormat/>
    <w:rsid w:val="00C831C0"/>
    <w:pPr>
      <w:numPr>
        <w:numId w:val="1"/>
      </w:numPr>
      <w:ind w:left="1134" w:hanging="425"/>
    </w:pPr>
  </w:style>
  <w:style w:type="character" w:customStyle="1" w:styleId="Char">
    <w:name w:val="Перелік Char"/>
    <w:basedOn w:val="DSTUNormalChar"/>
    <w:link w:val="a"/>
    <w:rsid w:val="00C831C0"/>
    <w:rPr>
      <w:rFonts w:ascii="Times New Roman" w:hAnsi="Times New Roman" w:cs="Times New Roman"/>
      <w:sz w:val="28"/>
      <w:lang w:val="uk-UA"/>
    </w:rPr>
  </w:style>
  <w:style w:type="table" w:styleId="TableGrid">
    <w:name w:val="Table Grid"/>
    <w:basedOn w:val="TableNormal"/>
    <w:uiPriority w:val="39"/>
    <w:rsid w:val="00C831C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02867-4602-4754-9B7C-BB0BA58BA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2523</Words>
  <Characters>14383</Characters>
  <Application>Microsoft Office Word</Application>
  <DocSecurity>0</DocSecurity>
  <Lines>119</Lines>
  <Paragraphs>33</Paragraphs>
  <ScaleCrop>false</ScaleCrop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Ternovyi</dc:creator>
  <cp:keywords/>
  <dc:description/>
  <cp:lastModifiedBy>Daniil Ternovyi</cp:lastModifiedBy>
  <cp:revision>1</cp:revision>
  <dcterms:created xsi:type="dcterms:W3CDTF">2026-07-08T21:22:00Z</dcterms:created>
  <dcterms:modified xsi:type="dcterms:W3CDTF">2026-07-08T21:24:00Z</dcterms:modified>
</cp:coreProperties>
</file>