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0626" w14:textId="77777777" w:rsidR="00525A50" w:rsidRDefault="00525A50" w:rsidP="00525A50">
      <w:pPr>
        <w:spacing w:after="24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Специфікація програмного забезпечення</w:t>
      </w:r>
    </w:p>
    <w:p w14:paraId="6A90AC6D" w14:textId="77777777" w:rsidR="003D5D0D" w:rsidRDefault="003D5D0D" w:rsidP="003D5D0D">
      <w:pPr>
        <w:spacing w:after="240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E62A936" w14:textId="77777777" w:rsidR="00525A50" w:rsidRDefault="00525A50" w:rsidP="003D5D0D">
      <w:pPr>
        <w:spacing w:after="240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99F1C07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Vision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and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Scope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Document</w:t>
      </w:r>
    </w:p>
    <w:p w14:paraId="480324D0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</w:p>
    <w:p w14:paraId="3BA82B76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“Генератор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REST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API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сервісів на основі схеми реляційної бази даних (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Backend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)”</w:t>
      </w:r>
    </w:p>
    <w:p w14:paraId="3D9816EC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Version 1.0</w:t>
      </w:r>
    </w:p>
    <w:p w14:paraId="0EB43966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Prepared by</w:t>
      </w:r>
    </w:p>
    <w:p w14:paraId="0574FB7B" w14:textId="0C1EB87C" w:rsidR="003D5D0D" w:rsidRDefault="00040F74" w:rsidP="00040F74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spellStart"/>
      <w:r w:rsidRPr="00040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Терновськ</w:t>
      </w:r>
      <w:r w:rsidR="00764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ий</w:t>
      </w:r>
      <w:proofErr w:type="spellEnd"/>
      <w:r w:rsidRPr="00040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Дени</w:t>
      </w:r>
      <w:r w:rsidR="00764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с</w:t>
      </w:r>
      <w:r w:rsidRPr="00040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Сергійович</w:t>
      </w:r>
    </w:p>
    <w:p w14:paraId="11982D30" w14:textId="47A61D89" w:rsidR="0076411F" w:rsidRPr="00040F74" w:rsidRDefault="0076411F" w:rsidP="00040F74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Тимофієнко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Сніжана Олександрівна</w:t>
      </w:r>
    </w:p>
    <w:p w14:paraId="02314591" w14:textId="77777777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6F04830" w14:textId="7983CEE6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0A548D0" w14:textId="6FE725C2" w:rsidR="00040F74" w:rsidRDefault="00040F74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1A06749" w14:textId="77777777" w:rsidR="00040F74" w:rsidRDefault="00040F74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936EEF6" w14:textId="77777777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C943CB7" w14:textId="10A6A1EF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39F0126" w14:textId="77777777" w:rsidR="00040F74" w:rsidRPr="003D5D0D" w:rsidRDefault="00040F74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DEA19D1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ХНУРЕ</w:t>
      </w:r>
    </w:p>
    <w:p w14:paraId="38ED1887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16.04.2025</w:t>
      </w:r>
    </w:p>
    <w:p w14:paraId="1BE28F78" w14:textId="0E88978E" w:rsidR="00040F74" w:rsidRDefault="00040F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BDEA12" w14:textId="77777777" w:rsidR="00040F74" w:rsidRDefault="00040F74" w:rsidP="00040F74">
      <w:pPr>
        <w:pStyle w:val="ad"/>
        <w:spacing w:before="0" w:beforeAutospacing="0" w:after="240" w:afterAutospacing="0"/>
        <w:jc w:val="center"/>
      </w:pPr>
      <w:bookmarkStart w:id="0" w:name="_GoBack"/>
      <w:bookmarkEnd w:id="0"/>
      <w:proofErr w:type="spellStart"/>
      <w:r>
        <w:rPr>
          <w:b/>
          <w:bCs/>
          <w:color w:val="000000"/>
          <w:sz w:val="28"/>
          <w:szCs w:val="28"/>
        </w:rPr>
        <w:lastRenderedPageBreak/>
        <w:t>Зміст</w:t>
      </w:r>
      <w:proofErr w:type="spellEnd"/>
      <w:r>
        <w:rPr>
          <w:b/>
          <w:bCs/>
          <w:color w:val="000000"/>
          <w:sz w:val="28"/>
          <w:szCs w:val="28"/>
        </w:rPr>
        <w:t xml:space="preserve"> (Table of Contents)</w:t>
      </w:r>
    </w:p>
    <w:p w14:paraId="0B77A43B" w14:textId="65E21C3F" w:rsidR="00C656B4" w:rsidRPr="00C656B4" w:rsidRDefault="00C656B4" w:rsidP="00C656B4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656B4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C656B4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C656B4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201142611" w:history="1">
        <w:r w:rsidRPr="00C656B4">
          <w:rPr>
            <w:rStyle w:val="ae"/>
            <w:rFonts w:ascii="Times New Roman" w:hAnsi="Times New Roman" w:cs="Times New Roman"/>
            <w:noProof/>
            <w:sz w:val="28"/>
            <w:szCs w:val="28"/>
          </w:rPr>
          <w:t>Історія ревізій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_Toc201142611 \h </w:instrTex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E42967" w14:textId="09587D3B" w:rsidR="00C656B4" w:rsidRPr="00C656B4" w:rsidRDefault="00C656B4" w:rsidP="00C656B4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1142612" w:history="1">
        <w:r w:rsidRPr="00C656B4">
          <w:rPr>
            <w:rStyle w:val="ae"/>
            <w:rFonts w:ascii="Times New Roman" w:hAnsi="Times New Roman" w:cs="Times New Roman"/>
            <w:noProof/>
            <w:sz w:val="28"/>
            <w:szCs w:val="28"/>
          </w:rPr>
          <w:t>1 Вимоги до бізнесу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_Toc201142612 \h </w:instrTex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151036" w14:textId="0D22020F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13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1.1 Передумови (Background)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_Toc201142613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1BBF82" w14:textId="1C7440C9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14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1.2 Можливості для бізнесу (Business Opportunity)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_Toc201142614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8EBA89" w14:textId="0FCA35AB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15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1.3 Бізнес-цілі та критерії успіху (Business Objectives and Success Criteria)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_Toc201142615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971195" w14:textId="75203695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16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1.4 Потреби клієнтів або ринку (Customer or Market Needs)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_Toc201142616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8A459C" w14:textId="0AAFCB36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17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1.5 Бізнес-ризики (Business Risks)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_Toc201142617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9D729F" w14:textId="2DD6C510" w:rsidR="00C656B4" w:rsidRPr="00C656B4" w:rsidRDefault="00C656B4" w:rsidP="00C656B4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1142618" w:history="1">
        <w:r w:rsidRPr="00C656B4">
          <w:rPr>
            <w:rStyle w:val="ae"/>
            <w:rFonts w:ascii="Times New Roman" w:hAnsi="Times New Roman" w:cs="Times New Roman"/>
            <w:noProof/>
            <w:sz w:val="28"/>
            <w:szCs w:val="28"/>
          </w:rPr>
          <w:t>2 Образ рішення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_Toc201142618 \h </w:instrTex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432ED4" w14:textId="081A8707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19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2.1 Судження про бачення проекту (Vision Statement)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_Toc201142619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685887" w14:textId="343A1D0D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20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2.2 Основний функціонал (Major Features)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_Toc201142620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1900E4" w14:textId="292E5298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21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2.3 Припущення та залежності (Assumptions and Dependencies)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_Toc201142621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442076" w14:textId="64693762" w:rsidR="00C656B4" w:rsidRPr="00C656B4" w:rsidRDefault="00C656B4" w:rsidP="00C656B4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1142622" w:history="1">
        <w:r w:rsidRPr="00C656B4">
          <w:rPr>
            <w:rStyle w:val="ae"/>
            <w:rFonts w:ascii="Times New Roman" w:hAnsi="Times New Roman" w:cs="Times New Roman"/>
            <w:noProof/>
            <w:sz w:val="28"/>
            <w:szCs w:val="28"/>
          </w:rPr>
          <w:t>3 Обсяг і обмеження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_Toc201142622 \h </w:instrTex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9E55CF" w14:textId="556ADBB6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23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3.1 Обсяг першого випуску (Scope of Initial Release)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_Toc201142623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4EEBA6" w14:textId="4FFD46A5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24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3.2 Обсяг подальших випусків (Scope of Subsequent Release)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_Toc201142624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B3061D" w14:textId="5B131F8C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25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3.3 Обмеження та виключення (Limitations and Exclusions)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_Toc201142625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FE52F6" w14:textId="0681D278" w:rsidR="00C656B4" w:rsidRPr="00C656B4" w:rsidRDefault="00C656B4" w:rsidP="00C656B4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1142626" w:history="1">
        <w:r w:rsidRPr="00C656B4">
          <w:rPr>
            <w:rStyle w:val="ae"/>
            <w:rFonts w:ascii="Times New Roman" w:hAnsi="Times New Roman" w:cs="Times New Roman"/>
            <w:noProof/>
            <w:sz w:val="28"/>
            <w:szCs w:val="28"/>
          </w:rPr>
          <w:t>4 Бізнес-контекст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_Toc201142626 \h </w:instrTex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656B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C18BB3" w14:textId="43F4D770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27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4.1 Бізнес-цілі та критерії успіху (Business Objectives and Success Criteria)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_Toc201142627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190DD1" w14:textId="3E7AE1C3" w:rsidR="00C656B4" w:rsidRPr="00C656B4" w:rsidRDefault="00C656B4" w:rsidP="00C656B4">
      <w:pPr>
        <w:pStyle w:val="20"/>
        <w:tabs>
          <w:tab w:val="right" w:leader="dot" w:pos="9911"/>
        </w:tabs>
        <w:spacing w:line="36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  <w:hyperlink w:anchor="_Toc201142628" w:history="1">
        <w:r w:rsidRPr="00C656B4">
          <w:rPr>
            <w:rStyle w:val="ae"/>
            <w:rFonts w:ascii="Times New Roman" w:hAnsi="Times New Roman"/>
            <w:bCs/>
            <w:noProof/>
            <w:sz w:val="28"/>
            <w:szCs w:val="28"/>
          </w:rPr>
          <w:t>4.2 Робоче середовище (Operating Environment)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_Toc201142628 \h </w:instrTex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656B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F5F6F7" w14:textId="30A586AD" w:rsidR="00A27F05" w:rsidRDefault="00C656B4" w:rsidP="00C656B4">
      <w:pPr>
        <w:ind w:left="-90"/>
        <w:rPr>
          <w:rFonts w:ascii="Times New Roman" w:eastAsia="Times New Roman" w:hAnsi="Times New Roman" w:cs="Times New Roman"/>
          <w:sz w:val="28"/>
          <w:szCs w:val="28"/>
        </w:rPr>
      </w:pPr>
      <w:r w:rsidRPr="00C656B4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292AC9B3" w14:textId="4991A865" w:rsidR="00040F74" w:rsidRDefault="00040F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84580D8" w14:textId="77777777" w:rsidR="00040F74" w:rsidRPr="0076411F" w:rsidRDefault="00040F74" w:rsidP="0076411F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01142611"/>
      <w:r w:rsidRPr="0076411F">
        <w:rPr>
          <w:rFonts w:ascii="Times New Roman" w:hAnsi="Times New Roman" w:cs="Times New Roman"/>
          <w:sz w:val="28"/>
          <w:szCs w:val="28"/>
        </w:rPr>
        <w:lastRenderedPageBreak/>
        <w:t>Історія ревізій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248"/>
        <w:gridCol w:w="2693"/>
        <w:gridCol w:w="2268"/>
      </w:tblGrid>
      <w:tr w:rsidR="00040F74" w14:paraId="45077184" w14:textId="77777777" w:rsidTr="0076411F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6CDB4C" w14:textId="77777777" w:rsidR="00040F74" w:rsidRDefault="00040F74" w:rsidP="0076411F">
            <w:pPr>
              <w:pStyle w:val="ad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25E3F9" w14:textId="77777777" w:rsidR="00040F74" w:rsidRDefault="00040F74" w:rsidP="0076411F">
            <w:pPr>
              <w:pStyle w:val="ad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7C0D8" w14:textId="77777777" w:rsidR="00040F74" w:rsidRDefault="00040F74" w:rsidP="0076411F">
            <w:pPr>
              <w:pStyle w:val="ad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Reason </w:t>
            </w:r>
            <w:proofErr w:type="gramStart"/>
            <w:r>
              <w:rPr>
                <w:b/>
                <w:bCs/>
                <w:color w:val="000000"/>
                <w:sz w:val="28"/>
                <w:szCs w:val="28"/>
              </w:rPr>
              <w:t>For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Chages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9DDBD5" w14:textId="77777777" w:rsidR="00040F74" w:rsidRDefault="00040F74" w:rsidP="0076411F">
            <w:pPr>
              <w:pStyle w:val="ad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Version</w:t>
            </w:r>
          </w:p>
        </w:tc>
      </w:tr>
      <w:tr w:rsidR="00040F74" w14:paraId="313E3D6B" w14:textId="77777777" w:rsidTr="0076411F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B6894A" w14:textId="77777777" w:rsidR="00040F74" w:rsidRDefault="002F1FDF" w:rsidP="0076411F">
            <w:pPr>
              <w:pStyle w:val="ad"/>
              <w:spacing w:before="0" w:beforeAutospacing="0" w:after="200" w:afterAutospacing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Терновський</w:t>
            </w:r>
            <w:proofErr w:type="spellEnd"/>
            <w:r w:rsidR="00040F7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Д</w:t>
            </w:r>
            <w:r w:rsidR="00040F74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>С</w:t>
            </w:r>
            <w:r w:rsidR="00040F74">
              <w:rPr>
                <w:color w:val="000000"/>
                <w:sz w:val="28"/>
                <w:szCs w:val="28"/>
              </w:rPr>
              <w:t>.</w:t>
            </w:r>
          </w:p>
          <w:p w14:paraId="499AA773" w14:textId="08753B6D" w:rsidR="0076411F" w:rsidRPr="0076411F" w:rsidRDefault="0076411F" w:rsidP="0076411F">
            <w:pPr>
              <w:pStyle w:val="ad"/>
              <w:spacing w:before="0" w:beforeAutospacing="0" w:after="20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76411F">
              <w:rPr>
                <w:sz w:val="28"/>
                <w:szCs w:val="28"/>
                <w:lang w:val="uk-UA"/>
              </w:rPr>
              <w:t>Тимофієнко</w:t>
            </w:r>
            <w:proofErr w:type="spellEnd"/>
            <w:r w:rsidRPr="0076411F">
              <w:rPr>
                <w:sz w:val="28"/>
                <w:szCs w:val="28"/>
                <w:lang w:val="uk-UA"/>
              </w:rPr>
              <w:t xml:space="preserve"> С. О.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16C017" w14:textId="77777777" w:rsidR="00040F74" w:rsidRDefault="00040F74" w:rsidP="0076411F">
            <w:pPr>
              <w:pStyle w:val="ad"/>
              <w:spacing w:before="0" w:beforeAutospacing="0" w:after="200" w:afterAutospacing="0"/>
            </w:pPr>
            <w:r>
              <w:rPr>
                <w:color w:val="000000"/>
                <w:sz w:val="28"/>
                <w:szCs w:val="28"/>
              </w:rPr>
              <w:t>16.04.2025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D41FF9" w14:textId="77777777" w:rsidR="00040F74" w:rsidRDefault="00040F74" w:rsidP="0076411F">
            <w:pPr>
              <w:pStyle w:val="ad"/>
              <w:spacing w:before="0" w:beforeAutospacing="0" w:after="200" w:afterAutospacing="0"/>
            </w:pPr>
            <w:proofErr w:type="spellStart"/>
            <w:r>
              <w:rPr>
                <w:color w:val="000000"/>
                <w:sz w:val="28"/>
                <w:szCs w:val="28"/>
              </w:rPr>
              <w:t>Розробка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документу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DB89B1" w14:textId="77777777" w:rsidR="00040F74" w:rsidRDefault="00040F74" w:rsidP="0076411F">
            <w:pPr>
              <w:pStyle w:val="ad"/>
              <w:spacing w:before="0" w:beforeAutospacing="0" w:after="200" w:afterAutospacing="0"/>
            </w:pPr>
            <w:r>
              <w:rPr>
                <w:color w:val="000000"/>
                <w:sz w:val="28"/>
                <w:szCs w:val="28"/>
              </w:rPr>
              <w:t>Version 1.0</w:t>
            </w:r>
          </w:p>
        </w:tc>
      </w:tr>
    </w:tbl>
    <w:p w14:paraId="2D9225DF" w14:textId="40F000E4" w:rsidR="00040F74" w:rsidRDefault="00040F74" w:rsidP="00040F74">
      <w:pPr>
        <w:spacing w:after="240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F45D858" w14:textId="7A4B41A4" w:rsidR="00525A50" w:rsidRDefault="00040F74" w:rsidP="005944D9">
      <w:pPr>
        <w:pStyle w:val="ac"/>
        <w:numPr>
          <w:ilvl w:val="0"/>
          <w:numId w:val="6"/>
        </w:numPr>
        <w:ind w:left="0" w:firstLine="720"/>
        <w:contextualSpacing w:val="0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4223B7F" w14:textId="24AAAAC0" w:rsidR="0076411F" w:rsidRPr="0076411F" w:rsidRDefault="0076411F" w:rsidP="0076411F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Toc201142612"/>
      <w:r w:rsidRPr="0076411F">
        <w:rPr>
          <w:rFonts w:ascii="Times New Roman" w:hAnsi="Times New Roman" w:cs="Times New Roman"/>
          <w:sz w:val="28"/>
          <w:szCs w:val="28"/>
        </w:rPr>
        <w:lastRenderedPageBreak/>
        <w:t>1 В</w:t>
      </w:r>
      <w:r w:rsidRPr="0076411F">
        <w:rPr>
          <w:rFonts w:ascii="Times New Roman" w:hAnsi="Times New Roman" w:cs="Times New Roman"/>
          <w:sz w:val="28"/>
          <w:szCs w:val="28"/>
        </w:rPr>
        <w:t>имоги до бізнесу</w:t>
      </w:r>
      <w:bookmarkEnd w:id="2"/>
    </w:p>
    <w:p w14:paraId="0EEEBD37" w14:textId="57F6A920" w:rsidR="0076411F" w:rsidRPr="0076411F" w:rsidRDefault="0076411F" w:rsidP="0076411F">
      <w:pPr>
        <w:pStyle w:val="2"/>
        <w:spacing w:before="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ru-RU"/>
        </w:rPr>
      </w:pPr>
      <w:bookmarkStart w:id="3" w:name="_Toc201142613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1.1 Передумови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Background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3"/>
    </w:p>
    <w:p w14:paraId="68AD65D4" w14:textId="56E95EC4" w:rsidR="00525A50" w:rsidRPr="0076411F" w:rsidRDefault="0076411F" w:rsidP="000154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411F">
        <w:rPr>
          <w:rFonts w:ascii="Times New Roman" w:hAnsi="Times New Roman" w:cs="Times New Roman"/>
          <w:color w:val="000000"/>
          <w:sz w:val="28"/>
          <w:szCs w:val="28"/>
        </w:rPr>
        <w:t xml:space="preserve">Розробка генератора REST API стала відповіддю на потребу в прискоренні початкових етапів </w:t>
      </w:r>
      <w:proofErr w:type="spellStart"/>
      <w:r w:rsidRPr="0076411F">
        <w:rPr>
          <w:rFonts w:ascii="Times New Roman" w:hAnsi="Times New Roman" w:cs="Times New Roman"/>
          <w:color w:val="000000"/>
          <w:sz w:val="28"/>
          <w:szCs w:val="28"/>
        </w:rPr>
        <w:t>бекенд</w:t>
      </w:r>
      <w:proofErr w:type="spellEnd"/>
      <w:r w:rsidRPr="0076411F">
        <w:rPr>
          <w:rFonts w:ascii="Times New Roman" w:hAnsi="Times New Roman" w:cs="Times New Roman"/>
          <w:color w:val="000000"/>
          <w:sz w:val="28"/>
          <w:szCs w:val="28"/>
        </w:rPr>
        <w:t xml:space="preserve">-розробки у </w:t>
      </w:r>
      <w:proofErr w:type="spellStart"/>
      <w:r w:rsidRPr="0076411F">
        <w:rPr>
          <w:rFonts w:ascii="Times New Roman" w:hAnsi="Times New Roman" w:cs="Times New Roman"/>
          <w:color w:val="000000"/>
          <w:sz w:val="28"/>
          <w:szCs w:val="28"/>
        </w:rPr>
        <w:t>проєктах</w:t>
      </w:r>
      <w:proofErr w:type="spellEnd"/>
      <w:r w:rsidRPr="0076411F">
        <w:rPr>
          <w:rFonts w:ascii="Times New Roman" w:hAnsi="Times New Roman" w:cs="Times New Roman"/>
          <w:color w:val="000000"/>
          <w:sz w:val="28"/>
          <w:szCs w:val="28"/>
        </w:rPr>
        <w:t xml:space="preserve"> з використанням реляційних баз даних. Більшість сучасних CRUD-сервісів мають повторювану структуру, яку можна автоматизувати на основі вже існуючої схеми БД. Водночас підтримка документації (</w:t>
      </w:r>
      <w:proofErr w:type="spellStart"/>
      <w:r w:rsidRPr="0076411F">
        <w:rPr>
          <w:rFonts w:ascii="Times New Roman" w:hAnsi="Times New Roman" w:cs="Times New Roman"/>
          <w:color w:val="000000"/>
          <w:sz w:val="28"/>
          <w:szCs w:val="28"/>
        </w:rPr>
        <w:t>OpenAPI</w:t>
      </w:r>
      <w:proofErr w:type="spellEnd"/>
      <w:r w:rsidRPr="0076411F">
        <w:rPr>
          <w:rFonts w:ascii="Times New Roman" w:hAnsi="Times New Roman" w:cs="Times New Roman"/>
          <w:color w:val="000000"/>
          <w:sz w:val="28"/>
          <w:szCs w:val="28"/>
        </w:rPr>
        <w:t>), налаштування авторизації й відповідність стандартам REST — залишаються рутинними завданнями.</w:t>
      </w:r>
    </w:p>
    <w:p w14:paraId="5F286E6C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Передумови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D212178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попиту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стартапах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малих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командах;</w:t>
      </w:r>
    </w:p>
    <w:p w14:paraId="6B0DB236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уніфікованість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базами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77AB59C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 в автоматичному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БД;</w:t>
      </w:r>
    </w:p>
    <w:p w14:paraId="0995DC0B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стандартизоване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9C4E33D" w14:textId="692DCDC0" w:rsidR="0076411F" w:rsidRPr="0076411F" w:rsidRDefault="0076411F" w:rsidP="0076411F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ru-RU"/>
        </w:rPr>
      </w:pPr>
      <w:bookmarkStart w:id="4" w:name="_Toc201142614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1.2 Можливості для бізнесу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Business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Opportunity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4"/>
    </w:p>
    <w:p w14:paraId="617E03A6" w14:textId="6943669F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потенціал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впровадженою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широкому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спектрі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пов’язаних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швидким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E7FF" w14:textId="216DAFD9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попиту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малих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командах</w:t>
      </w:r>
    </w:p>
    <w:p w14:paraId="65F702A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малих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ІТ-команд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стислі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ресурсами. Генератор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скоротити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ручної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актуальним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2E3C94" w14:textId="4CAA13F4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</w:p>
    <w:p w14:paraId="18D6C72B" w14:textId="77777777" w:rsid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автоматично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знижує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C6002C" w14:textId="77777777" w:rsidR="00015477" w:rsidRPr="00525A50" w:rsidRDefault="00015477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38874" w14:textId="2704F16A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Інтеграція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</w:t>
      </w:r>
    </w:p>
    <w:p w14:paraId="56B676B9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більшу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в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відкриває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в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в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комерційних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проєктах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F573F9" w14:textId="2FA18F89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кастомізації</w:t>
      </w:r>
      <w:proofErr w:type="spellEnd"/>
    </w:p>
    <w:p w14:paraId="536EDCFD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конфігураційних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потреби конкретного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генератора.</w:t>
      </w:r>
    </w:p>
    <w:p w14:paraId="5F20C554" w14:textId="3A11BC4C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Перспективи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open-source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SaaS-моделі</w:t>
      </w:r>
      <w:proofErr w:type="spellEnd"/>
    </w:p>
    <w:p w14:paraId="073F052E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Генератор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проєктом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 стати основою для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SaaS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дозволить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коду.</w:t>
      </w:r>
    </w:p>
    <w:p w14:paraId="17B66B23" w14:textId="20B74291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Освітній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потенціал</w:t>
      </w:r>
      <w:proofErr w:type="spellEnd"/>
    </w:p>
    <w:p w14:paraId="4C38E4BF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Простота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ідеальним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базу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баз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971CB5" w14:textId="4E382DC5" w:rsidR="0076411F" w:rsidRPr="0076411F" w:rsidRDefault="0076411F" w:rsidP="0076411F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en-US"/>
        </w:rPr>
      </w:pPr>
      <w:bookmarkStart w:id="5" w:name="_Toc201142615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1.3 Бізнес-цілі та критерії успіху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Business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Objectives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and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Success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Criteria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5"/>
    </w:p>
    <w:p w14:paraId="173AEED0" w14:textId="4389D402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Бізнес-цілі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AE85E7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BO1.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генератора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 API з CLI-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інтерфейсом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підтримкою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Faker-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F7D6202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гнучкого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825D1F4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100%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БД.</w:t>
      </w:r>
    </w:p>
    <w:p w14:paraId="7DF42E57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Сумісність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BA2C25C" w14:textId="77777777" w:rsidR="00525A50" w:rsidRPr="00015477" w:rsidRDefault="00525A50" w:rsidP="005944D9">
      <w:pPr>
        <w:pStyle w:val="ac"/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BO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Випуск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open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source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E06F58C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стабільної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генератора, яка буде доступною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придатною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дослідницьких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цілях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06E98D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перших 50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1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релізу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3AC36E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2.2: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Позитивний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відгук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80%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9681A84" w14:textId="77777777" w:rsidR="00525A50" w:rsidRPr="00015477" w:rsidRDefault="00525A50" w:rsidP="005944D9">
      <w:pPr>
        <w:pStyle w:val="ac"/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BO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9CE25B4" w14:textId="77777777" w:rsidR="00525A50" w:rsidRPr="00A27F05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адаптувати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БД без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ручного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892582" w14:textId="77777777" w:rsidR="00525A50" w:rsidRPr="00A27F05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3.1: При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ендпоінти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оновлюються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автоматично.</w:t>
      </w:r>
    </w:p>
    <w:p w14:paraId="5C70D221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BO4.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Реалізація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автентифікації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F3A1706" w14:textId="77777777" w:rsidR="00525A50" w:rsidRPr="00A27F05" w:rsidRDefault="00525A50" w:rsidP="005944D9">
      <w:pPr>
        <w:numPr>
          <w:ilvl w:val="0"/>
          <w:numId w:val="41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базового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згенерованого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автентифікації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92359F" w14:textId="77777777" w:rsidR="00525A50" w:rsidRPr="00A27F05" w:rsidRDefault="00525A50" w:rsidP="005944D9">
      <w:pPr>
        <w:numPr>
          <w:ilvl w:val="0"/>
          <w:numId w:val="41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4.1: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A7626F" w14:textId="33F1BDBC" w:rsidR="0076411F" w:rsidRPr="0076411F" w:rsidRDefault="0076411F" w:rsidP="0076411F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en-US"/>
        </w:rPr>
      </w:pPr>
      <w:bookmarkStart w:id="6" w:name="_Toc201142616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1.4 Потреби клієнтів або ринку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Customer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or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Market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Needs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6"/>
    </w:p>
    <w:p w14:paraId="05E40BBB" w14:textId="79EF3A95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потреби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клієнтів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включають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8A2B677" w14:textId="497BE4FF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рутинних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53EA92E" w14:textId="77777777" w:rsidR="00525A50" w:rsidRPr="00015477" w:rsidRDefault="00525A50" w:rsidP="005944D9">
      <w:pPr>
        <w:pStyle w:val="ac"/>
        <w:numPr>
          <w:ilvl w:val="0"/>
          <w:numId w:val="43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прагнуть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уникати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ручної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однотипних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ED1B29" w14:textId="77777777" w:rsidR="00525A50" w:rsidRPr="00015477" w:rsidRDefault="00525A50" w:rsidP="005944D9">
      <w:pPr>
        <w:pStyle w:val="ac"/>
        <w:numPr>
          <w:ilvl w:val="0"/>
          <w:numId w:val="43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Генератор повинен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адаптацію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БД.</w:t>
      </w:r>
    </w:p>
    <w:p w14:paraId="0637B862" w14:textId="7DAD7834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гнучкий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A93BD4" w14:textId="77777777" w:rsidR="00525A50" w:rsidRPr="00015477" w:rsidRDefault="00525A50" w:rsidP="005944D9">
      <w:pPr>
        <w:pStyle w:val="ac"/>
        <w:numPr>
          <w:ilvl w:val="0"/>
          <w:numId w:val="44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очікують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порогу входу у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168FEA5" w14:textId="77777777" w:rsidR="00525A50" w:rsidRPr="00015477" w:rsidRDefault="00525A50" w:rsidP="005944D9">
      <w:pPr>
        <w:pStyle w:val="ac"/>
        <w:numPr>
          <w:ilvl w:val="0"/>
          <w:numId w:val="44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CLI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інтуїтивним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прикладами, шаблонами та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FDD67C" w14:textId="7F73E946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C1A2504" w14:textId="77777777" w:rsidR="00525A50" w:rsidRPr="00015477" w:rsidRDefault="00525A50" w:rsidP="005944D9">
      <w:pPr>
        <w:pStyle w:val="ac"/>
        <w:numPr>
          <w:ilvl w:val="0"/>
          <w:numId w:val="4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стабільності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згенерованого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20AFFB8" w14:textId="77777777" w:rsidR="00525A50" w:rsidRDefault="00525A50" w:rsidP="005944D9">
      <w:pPr>
        <w:pStyle w:val="ac"/>
        <w:numPr>
          <w:ilvl w:val="0"/>
          <w:numId w:val="4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Повинна бути доступна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автоматизовані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 та система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CD3FB9" w14:textId="77777777" w:rsidR="00015477" w:rsidRPr="00015477" w:rsidRDefault="00015477" w:rsidP="000154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00F3A9" w14:textId="105F48E8" w:rsidR="00525A50" w:rsidRPr="00525A50" w:rsidRDefault="00525A50" w:rsidP="005944D9">
      <w:pPr>
        <w:pStyle w:val="ac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Гнучкість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E906E9C" w14:textId="77777777" w:rsidR="00525A50" w:rsidRPr="00525A50" w:rsidRDefault="00525A50" w:rsidP="005944D9">
      <w:pPr>
        <w:numPr>
          <w:ilvl w:val="0"/>
          <w:numId w:val="46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моделей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5F05D2C" w14:textId="77777777" w:rsidR="00525A50" w:rsidRPr="00525A50" w:rsidRDefault="00525A50" w:rsidP="005944D9">
      <w:pPr>
        <w:numPr>
          <w:ilvl w:val="0"/>
          <w:numId w:val="46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кастомізацію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331641" w14:textId="2A284907" w:rsidR="00525A50" w:rsidRPr="00525A50" w:rsidRDefault="00525A50" w:rsidP="005944D9">
      <w:pPr>
        <w:pStyle w:val="ac"/>
        <w:numPr>
          <w:ilvl w:val="2"/>
          <w:numId w:val="6"/>
        </w:numPr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 до API:</w:t>
      </w:r>
    </w:p>
    <w:p w14:paraId="4FE9C16F" w14:textId="77777777" w:rsidR="00525A50" w:rsidRPr="00525A50" w:rsidRDefault="00525A50" w:rsidP="005944D9">
      <w:pPr>
        <w:numPr>
          <w:ilvl w:val="0"/>
          <w:numId w:val="47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несанкціонованого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доступу.</w:t>
      </w:r>
    </w:p>
    <w:p w14:paraId="55AEA90C" w14:textId="77777777" w:rsidR="00525A50" w:rsidRPr="00525A50" w:rsidRDefault="00525A50" w:rsidP="005944D9">
      <w:pPr>
        <w:numPr>
          <w:ilvl w:val="0"/>
          <w:numId w:val="47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токени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поширених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атак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CORS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CSRF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rate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limiting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8981684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A481A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потреби ринку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0F7468" w14:textId="41479E4D" w:rsidR="00525A50" w:rsidRPr="00525A50" w:rsidRDefault="00525A50" w:rsidP="005944D9">
      <w:pPr>
        <w:pStyle w:val="ac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ПЗ:</w:t>
      </w:r>
    </w:p>
    <w:p w14:paraId="7AF19A36" w14:textId="77777777" w:rsidR="00525A50" w:rsidRPr="00015477" w:rsidRDefault="00525A50" w:rsidP="005944D9">
      <w:pPr>
        <w:pStyle w:val="ac"/>
        <w:numPr>
          <w:ilvl w:val="2"/>
          <w:numId w:val="48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шукають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зменшують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скорочують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market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B6010E" w14:textId="77777777" w:rsidR="00525A50" w:rsidRPr="00015477" w:rsidRDefault="00525A50" w:rsidP="005944D9">
      <w:pPr>
        <w:pStyle w:val="ac"/>
        <w:numPr>
          <w:ilvl w:val="2"/>
          <w:numId w:val="48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хвилини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533E3E" w14:textId="56F301BB" w:rsidR="00525A50" w:rsidRPr="0006480F" w:rsidRDefault="00525A50" w:rsidP="005944D9">
      <w:pPr>
        <w:pStyle w:val="ac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Сумісність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сучасною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інфраструктурою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A87A74B" w14:textId="77777777" w:rsidR="00525A50" w:rsidRPr="00015477" w:rsidRDefault="00525A50" w:rsidP="005944D9">
      <w:pPr>
        <w:pStyle w:val="ac"/>
        <w:numPr>
          <w:ilvl w:val="1"/>
          <w:numId w:val="49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адаптовані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хмарних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, CI/CD-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пайплайнів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DevOps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29A8C3" w14:textId="77777777" w:rsidR="00525A50" w:rsidRPr="00015477" w:rsidRDefault="00525A50" w:rsidP="005944D9">
      <w:pPr>
        <w:pStyle w:val="ac"/>
        <w:numPr>
          <w:ilvl w:val="1"/>
          <w:numId w:val="49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Генератор повинен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опції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Actions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Vercel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Heroku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3C0361" w14:textId="68CAC4B7" w:rsidR="00525A50" w:rsidRPr="0006480F" w:rsidRDefault="00525A50" w:rsidP="005944D9">
      <w:pPr>
        <w:pStyle w:val="ac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Стандартизація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масштабованість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75A5F1B" w14:textId="77777777" w:rsidR="00525A50" w:rsidRPr="00525A50" w:rsidRDefault="00525A50" w:rsidP="005944D9">
      <w:pPr>
        <w:numPr>
          <w:ilvl w:val="0"/>
          <w:numId w:val="50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Корпоративні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прагнуть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уніфіковані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командами.</w:t>
      </w:r>
    </w:p>
    <w:p w14:paraId="20FF5CF6" w14:textId="77777777" w:rsidR="00525A50" w:rsidRPr="00525A50" w:rsidRDefault="00525A50" w:rsidP="005944D9">
      <w:pPr>
        <w:numPr>
          <w:ilvl w:val="0"/>
          <w:numId w:val="50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Згенеровані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стандартам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gram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JSON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gram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версіонування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9E0E26" w14:textId="191C649F" w:rsidR="00525A50" w:rsidRPr="00525A50" w:rsidRDefault="00525A50" w:rsidP="005944D9">
      <w:pPr>
        <w:pStyle w:val="ac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доступність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D91BE44" w14:textId="77777777" w:rsidR="00525A50" w:rsidRPr="00A27F05" w:rsidRDefault="00525A50" w:rsidP="005944D9">
      <w:pPr>
        <w:numPr>
          <w:ilvl w:val="0"/>
          <w:numId w:val="51"/>
        </w:numPr>
        <w:tabs>
          <w:tab w:val="clear" w:pos="720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Ринок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перевагу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open-source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рішенням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активною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спільнотою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B3D174A" w14:textId="77777777" w:rsidR="00525A50" w:rsidRPr="00525A50" w:rsidRDefault="00525A50" w:rsidP="005944D9">
      <w:pPr>
        <w:numPr>
          <w:ilvl w:val="0"/>
          <w:numId w:val="51"/>
        </w:numPr>
        <w:tabs>
          <w:tab w:val="clear" w:pos="720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Вимога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код, систему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request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публічну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9E53B5" w14:textId="2E0932D6" w:rsidR="0076411F" w:rsidRPr="0076411F" w:rsidRDefault="0076411F" w:rsidP="0076411F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ru-RU"/>
        </w:rPr>
      </w:pPr>
      <w:bookmarkStart w:id="7" w:name="_Toc201142617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1.5 Бізнес-ризики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Business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Risks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7"/>
    </w:p>
    <w:p w14:paraId="1176430B" w14:textId="35677272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генератора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пов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язані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певними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ризиками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ризики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включають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F6C275" w14:textId="77777777" w:rsidR="00525A50" w:rsidRPr="00015477" w:rsidRDefault="00525A50" w:rsidP="005944D9">
      <w:pPr>
        <w:pStyle w:val="ac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СУБД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сумісності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некоректна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ендпоінтів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нетипових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схем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58EC498" w14:textId="77777777" w:rsidR="00525A50" w:rsidRPr="00015477" w:rsidRDefault="00525A50" w:rsidP="005944D9">
      <w:pPr>
        <w:pStyle w:val="ac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Безпекові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налаштовані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несанкціонованого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згенероване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API.</w:t>
      </w:r>
    </w:p>
    <w:p w14:paraId="2118B6A4" w14:textId="77777777" w:rsidR="00525A50" w:rsidRPr="00015477" w:rsidRDefault="00525A50" w:rsidP="005944D9">
      <w:pPr>
        <w:pStyle w:val="ac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активного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великих проектах без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зниження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складнощів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БД.</w:t>
      </w:r>
    </w:p>
    <w:p w14:paraId="4C237221" w14:textId="77777777" w:rsidR="00525A50" w:rsidRPr="00015477" w:rsidRDefault="00525A50" w:rsidP="005944D9">
      <w:pPr>
        <w:pStyle w:val="ac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звикли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ручної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API,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відмовитись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переходу на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автоматизоване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недовіру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DE3532" w14:textId="77777777" w:rsidR="00525A50" w:rsidRPr="00015477" w:rsidRDefault="00525A50" w:rsidP="005944D9">
      <w:pPr>
        <w:pStyle w:val="ac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сторонніх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стабільність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генератора.</w:t>
      </w:r>
    </w:p>
    <w:p w14:paraId="15AB68D4" w14:textId="77777777" w:rsidR="00525A50" w:rsidRPr="00015477" w:rsidRDefault="00525A50" w:rsidP="005944D9">
      <w:pPr>
        <w:pStyle w:val="ac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конкуренції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На ринку</w:t>
      </w:r>
      <w:proofErr w:type="gram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популярні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Supabase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PostgREST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ширший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спільноту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E14030" w14:textId="77777777" w:rsidR="00525A50" w:rsidRPr="00015477" w:rsidRDefault="00525A50" w:rsidP="005944D9">
      <w:pPr>
        <w:pStyle w:val="ac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Мінімізація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ризиків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модульної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юніт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-тестами,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регулярну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залежностей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кастомізації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70B805" w14:textId="77777777" w:rsidR="00525A50" w:rsidRDefault="00525A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9BE3563" w14:textId="356BCC72" w:rsidR="0076411F" w:rsidRPr="0076411F" w:rsidRDefault="0076411F" w:rsidP="0076411F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201142618"/>
      <w:r w:rsidRPr="0076411F">
        <w:rPr>
          <w:rFonts w:ascii="Times New Roman" w:hAnsi="Times New Roman" w:cs="Times New Roman"/>
          <w:sz w:val="28"/>
          <w:szCs w:val="28"/>
        </w:rPr>
        <w:lastRenderedPageBreak/>
        <w:t>2 О</w:t>
      </w:r>
      <w:r w:rsidR="00C656B4" w:rsidRPr="0076411F">
        <w:rPr>
          <w:rFonts w:ascii="Times New Roman" w:hAnsi="Times New Roman" w:cs="Times New Roman"/>
          <w:sz w:val="28"/>
          <w:szCs w:val="28"/>
        </w:rPr>
        <w:t>браз рішення</w:t>
      </w:r>
      <w:bookmarkEnd w:id="8"/>
    </w:p>
    <w:p w14:paraId="79FE792C" w14:textId="3ABB9F2B" w:rsidR="0076411F" w:rsidRPr="0076411F" w:rsidRDefault="0076411F" w:rsidP="0076411F">
      <w:pPr>
        <w:pStyle w:val="2"/>
        <w:spacing w:before="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ru-RU"/>
        </w:rPr>
      </w:pPr>
      <w:bookmarkStart w:id="9" w:name="_Toc201142619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2.1 Судження про бачення проекту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Vision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Statement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9"/>
    </w:p>
    <w:p w14:paraId="6EA46CFD" w14:textId="79B042C5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меті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універсального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розробникам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Система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орієнтована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малий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готову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F61DDF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бачення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E4C682" w14:textId="5D4E3E8A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Інноваційність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рутинної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76411F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7641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6411F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A0428B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Генератор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стабільні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предикативні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існуючими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оновлює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схемі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2595C0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Зручність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адаптивність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EEDCFD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механізмами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токени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захистом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CORS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перевіркою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A0A1A9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Масштабованість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великі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розширюваній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шаблонізованому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566C2BD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Сумісність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хмарними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Heroku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Railway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Vercel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A65481" w14:textId="09DC39FC" w:rsidR="0076411F" w:rsidRPr="0076411F" w:rsidRDefault="0076411F" w:rsidP="0076411F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ru-RU"/>
        </w:rPr>
      </w:pPr>
      <w:bookmarkStart w:id="10" w:name="_Toc201142620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2.2 Основний функціонал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Major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Features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10"/>
    </w:p>
    <w:p w14:paraId="09D3C43C" w14:textId="69ECAC99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C1BE114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INFORMATION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SCHEMA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pg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catalog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4968757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DD314F5" w14:textId="77777777" w:rsidR="00525A50" w:rsidRPr="0006480F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5D7DAB0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4ED6A0E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опціональне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0A65F1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конфігурація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префікси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моделей, тип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0F593A3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82D99D3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кастомізація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927B6D" w14:textId="47CBB1F2" w:rsidR="0076411F" w:rsidRPr="0076411F" w:rsidRDefault="0076411F" w:rsidP="0076411F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ru-RU"/>
        </w:rPr>
      </w:pPr>
      <w:bookmarkStart w:id="11" w:name="_Toc201142621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2.3 Припущення та залежності (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Assumptions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and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Dependencies</w:t>
      </w:r>
      <w:proofErr w:type="spellEnd"/>
      <w:r w:rsidRPr="0076411F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11"/>
    </w:p>
    <w:p w14:paraId="7F60DD62" w14:textId="0D07E96C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умов:</w:t>
      </w:r>
    </w:p>
    <w:p w14:paraId="4219FB20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9C3E4A5" w14:textId="517B3B96" w:rsidR="00525A50" w:rsidRPr="00525A50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Node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v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18+ –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B278EF7" w14:textId="2804EEC6" w:rsidR="00525A50" w:rsidRPr="00525A50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Express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HTTP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-фреймворк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маршрутизації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7A491D7" w14:textId="60908080" w:rsidR="00525A50" w:rsidRPr="0006480F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ORM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PostgreSQL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MongoDB;</w:t>
      </w:r>
    </w:p>
    <w:p w14:paraId="2F7BC58A" w14:textId="1BEEA7EA" w:rsidR="00525A50" w:rsidRPr="00525A50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A561035" w14:textId="611016C7" w:rsidR="00525A50" w:rsidRPr="00525A50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JSON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2B88943" w14:textId="06963243" w:rsidR="00525A50" w:rsidRPr="00525A50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як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C76982B" w14:textId="5A9F915B" w:rsidR="00525A50" w:rsidRPr="00525A50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Dotenv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CB898BD" w14:textId="03353963" w:rsidR="00525A50" w:rsidRPr="00525A50" w:rsidRDefault="00525A50" w:rsidP="005944D9">
      <w:pPr>
        <w:pStyle w:val="ac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Commander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Yargs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C872CF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Безпека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E95B9F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Застосовується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CORS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76CB63B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секретні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ключі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 .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env</w:t>
      </w:r>
      <w:proofErr w:type="spellEnd"/>
      <w:proofErr w:type="gram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недоступному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зовнішнього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97DC9D" w14:textId="77777777" w:rsidR="00525A50" w:rsidRPr="00015477" w:rsidRDefault="00525A50" w:rsidP="00015477">
      <w:pPr>
        <w:ind w:left="709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Припущення</w:t>
      </w:r>
      <w:proofErr w:type="spellEnd"/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CF72B27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командного рядка;</w:t>
      </w:r>
    </w:p>
    <w:p w14:paraId="313F793F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БД;</w:t>
      </w:r>
    </w:p>
    <w:p w14:paraId="6B1B25F3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БД 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підтримуються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B8BC0BC" w14:textId="49063797" w:rsidR="0006480F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продакшн-середовищі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8F807D" w14:textId="77777777" w:rsidR="0006480F" w:rsidRDefault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7C17081" w14:textId="30AC9DD3" w:rsidR="0076411F" w:rsidRPr="0076411F" w:rsidRDefault="0076411F" w:rsidP="0076411F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01142622"/>
      <w:r w:rsidRPr="0076411F">
        <w:rPr>
          <w:rFonts w:ascii="Times New Roman" w:hAnsi="Times New Roman" w:cs="Times New Roman"/>
          <w:sz w:val="28"/>
          <w:szCs w:val="28"/>
        </w:rPr>
        <w:lastRenderedPageBreak/>
        <w:t>3 О</w:t>
      </w:r>
      <w:r w:rsidRPr="0076411F">
        <w:rPr>
          <w:rFonts w:ascii="Times New Roman" w:hAnsi="Times New Roman" w:cs="Times New Roman"/>
          <w:sz w:val="28"/>
          <w:szCs w:val="28"/>
        </w:rPr>
        <w:t>бсяг і обмеження</w:t>
      </w:r>
      <w:bookmarkEnd w:id="12"/>
    </w:p>
    <w:p w14:paraId="77B046A7" w14:textId="38420ADC" w:rsidR="0006480F" w:rsidRPr="00C656B4" w:rsidRDefault="00C656B4" w:rsidP="00C656B4">
      <w:pPr>
        <w:pStyle w:val="2"/>
        <w:spacing w:before="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en-US"/>
        </w:rPr>
      </w:pPr>
      <w:bookmarkStart w:id="13" w:name="_Toc201142623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3.1 Обсяг першого випуску (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Scope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of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Initial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Release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13"/>
    </w:p>
    <w:p w14:paraId="40E29865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Перший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випуск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FFD44CA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автоматичне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244DB04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БД;</w:t>
      </w:r>
    </w:p>
    <w:p w14:paraId="6692F5ED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EF17E42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автогенерація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стандартом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OpenAPI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18578CE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8782D9B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запуску</w:t>
      </w:r>
      <w:proofErr w:type="gram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параметрами;</w:t>
      </w:r>
    </w:p>
    <w:p w14:paraId="357A8B0C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35146A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кастомізація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префіксів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назв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5D042B" w14:textId="0D7A14A6" w:rsidR="00525A50" w:rsidRPr="00C656B4" w:rsidRDefault="00C656B4" w:rsidP="00C656B4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en-US"/>
        </w:rPr>
      </w:pPr>
      <w:bookmarkStart w:id="14" w:name="_Toc201142624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3.2 Обсяг подальших випусків (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Scope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of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Subsequent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Release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14"/>
    </w:p>
    <w:p w14:paraId="3F75C169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версіях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планується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89A02E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GraphQL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-схеми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поряд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універсальності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1D2BFAD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веб-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D104E2D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MSSQL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3593F7C7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згенерованих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unit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integration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895688F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покращена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ролями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RBAC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6D8F290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PWA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адмінки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БД;</w:t>
      </w:r>
    </w:p>
    <w:p w14:paraId="2BDE7C7E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Actions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GitLab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Pipelines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15AC31F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користувацьких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хуків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middleware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1FC2B77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пагінація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1C5EB5" w14:textId="6C09E034" w:rsidR="00525A50" w:rsidRPr="00C656B4" w:rsidRDefault="00C656B4" w:rsidP="00C656B4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en-US"/>
        </w:rPr>
      </w:pPr>
      <w:bookmarkStart w:id="15" w:name="_Toc201142625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3.3 Обмеження та виключення (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Limitations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and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Exclusions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15"/>
    </w:p>
    <w:p w14:paraId="3569FD80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генератор 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модифікує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саму базу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3E2EF6BC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підтримуються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надто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користувацькі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БД;</w:t>
      </w:r>
    </w:p>
    <w:p w14:paraId="2ABC5EF8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-документація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бізнес-логіки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7940D50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базовому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токен), без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провайдерів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5CF78E7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інтерактивного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режиму (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35DEA4C" w14:textId="61901F0C" w:rsid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не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візуалізацією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040811" w14:textId="77777777" w:rsidR="00525A50" w:rsidRDefault="00525A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B1B2640" w14:textId="0E49732B" w:rsidR="00C656B4" w:rsidRPr="00C656B4" w:rsidRDefault="00C656B4" w:rsidP="00C656B4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6" w:name="_Toc201142626"/>
      <w:r w:rsidRPr="00C656B4">
        <w:rPr>
          <w:rFonts w:ascii="Times New Roman" w:hAnsi="Times New Roman" w:cs="Times New Roman"/>
          <w:sz w:val="28"/>
          <w:szCs w:val="28"/>
        </w:rPr>
        <w:lastRenderedPageBreak/>
        <w:t>4 Б</w:t>
      </w:r>
      <w:r w:rsidRPr="00C656B4">
        <w:rPr>
          <w:rFonts w:ascii="Times New Roman" w:hAnsi="Times New Roman" w:cs="Times New Roman"/>
          <w:sz w:val="28"/>
          <w:szCs w:val="28"/>
        </w:rPr>
        <w:t>ізнес-контекст</w:t>
      </w:r>
      <w:bookmarkEnd w:id="16"/>
    </w:p>
    <w:p w14:paraId="368854DD" w14:textId="288DF8CC" w:rsidR="00525A50" w:rsidRPr="00C656B4" w:rsidRDefault="00C656B4" w:rsidP="00C656B4">
      <w:pPr>
        <w:pStyle w:val="2"/>
        <w:spacing w:before="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en-US"/>
        </w:rPr>
      </w:pPr>
      <w:bookmarkStart w:id="17" w:name="_Toc201142627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4.1 Бізнес-цілі та критерії успіху (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Business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Objectives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and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Success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Criteria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17"/>
    </w:p>
    <w:p w14:paraId="272C7502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4.1.1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Профілі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зацікавлених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сторін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368"/>
        <w:gridCol w:w="3165"/>
        <w:gridCol w:w="2620"/>
      </w:tblGrid>
      <w:tr w:rsidR="00525A50" w:rsidRPr="00525A50" w14:paraId="490C5E73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919595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Зацікавлена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сторона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24566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Основна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цінність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12E51C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Основні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інтереси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EC588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Обмеження</w:t>
            </w:r>
            <w:proofErr w:type="spellEnd"/>
          </w:p>
        </w:tc>
      </w:tr>
      <w:tr w:rsidR="00525A50" w:rsidRPr="00525A50" w14:paraId="43D8D5EE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9038D7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Індивідуальні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розробники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E192DC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Швидке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створення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готового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бекенду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CBB40D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Автоматизація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CRUD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генерація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документації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просте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налаштування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C71E0D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Обмежені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технічні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потреба в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документації</w:t>
            </w:r>
            <w:proofErr w:type="spellEnd"/>
          </w:p>
        </w:tc>
      </w:tr>
      <w:tr w:rsidR="00525A50" w:rsidRPr="00525A50" w14:paraId="1DB6EB2E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93D304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Стартап-команди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132C3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Скорочення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time-to-market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38228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Швидке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створення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MVP,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підтримка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змін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у БД,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масштабування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F52C7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Обмеження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ресурсах та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часі</w:t>
            </w:r>
            <w:proofErr w:type="spellEnd"/>
          </w:p>
        </w:tc>
      </w:tr>
      <w:tr w:rsidR="00525A50" w:rsidRPr="00525A50" w14:paraId="533F3946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690E6B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Освітні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заклади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5AD605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Навчання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принципам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REST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баз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безпеки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D14BAB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Демонстрація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архітектури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серверної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частини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автоматичне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оновлення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50AE66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Відсутність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складної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авторизації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гнучкого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налаштування</w:t>
            </w:r>
            <w:proofErr w:type="spellEnd"/>
          </w:p>
        </w:tc>
      </w:tr>
      <w:tr w:rsidR="00525A50" w:rsidRPr="00525A50" w14:paraId="2C62E23C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851170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Команди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підтримки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проектів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FADBD0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Уніфікований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бекенд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багатьох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застосунків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CFAA82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Легка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підтримка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стандартизовані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підходи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документації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автентифікації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CCFF17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Висока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потреба в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кастомізації</w:t>
            </w:r>
            <w:proofErr w:type="spellEnd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інтеграції</w:t>
            </w:r>
            <w:proofErr w:type="spellEnd"/>
          </w:p>
        </w:tc>
      </w:tr>
    </w:tbl>
    <w:p w14:paraId="688DD935" w14:textId="77777777" w:rsidR="00525A50" w:rsidRPr="00525A50" w:rsidRDefault="00525A50" w:rsidP="00525A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D2B60D" w14:textId="5AD244EF" w:rsidR="00525A50" w:rsidRPr="00C656B4" w:rsidRDefault="00C656B4" w:rsidP="00C656B4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sz w:val="28"/>
          <w:szCs w:val="28"/>
          <w:lang w:val="en-US"/>
        </w:rPr>
      </w:pPr>
      <w:bookmarkStart w:id="18" w:name="_Toc201142628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4.2 Робоче середовище (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Operating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proofErr w:type="spellStart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Environment</w:t>
      </w:r>
      <w:proofErr w:type="spellEnd"/>
      <w:r w:rsidRPr="00C656B4">
        <w:rPr>
          <w:rFonts w:ascii="Times New Roman" w:hAnsi="Times New Roman" w:cs="Times New Roman"/>
          <w:b w:val="0"/>
          <w:bCs/>
          <w:sz w:val="28"/>
          <w:szCs w:val="28"/>
        </w:rPr>
        <w:t>)</w:t>
      </w:r>
      <w:bookmarkEnd w:id="18"/>
    </w:p>
    <w:p w14:paraId="429EC480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розгортається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доступом до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для хостингу</w:t>
      </w:r>
      <w:proofErr w:type="gram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Генератор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18+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встановлених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автогенерації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5F00D8" w14:textId="77777777" w:rsidR="00040F74" w:rsidRDefault="00040F7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40F74" w:rsidSect="00A43B87">
      <w:headerReference w:type="default" r:id="rId8"/>
      <w:headerReference w:type="first" r:id="rId9"/>
      <w:pgSz w:w="11906" w:h="16838"/>
      <w:pgMar w:top="1134" w:right="567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96E3F" w14:textId="77777777" w:rsidR="00896009" w:rsidRDefault="00896009">
      <w:pPr>
        <w:spacing w:line="240" w:lineRule="auto"/>
      </w:pPr>
      <w:r>
        <w:separator/>
      </w:r>
    </w:p>
  </w:endnote>
  <w:endnote w:type="continuationSeparator" w:id="0">
    <w:p w14:paraId="5A5CA271" w14:textId="77777777" w:rsidR="00896009" w:rsidRDefault="00896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F1BD3" w14:textId="77777777" w:rsidR="00896009" w:rsidRDefault="00896009">
      <w:pPr>
        <w:spacing w:line="240" w:lineRule="auto"/>
      </w:pPr>
      <w:r>
        <w:separator/>
      </w:r>
    </w:p>
  </w:footnote>
  <w:footnote w:type="continuationSeparator" w:id="0">
    <w:p w14:paraId="7FCC5120" w14:textId="77777777" w:rsidR="00896009" w:rsidRDefault="00896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99E3" w14:textId="6E32E0C8" w:rsidR="00A27F05" w:rsidRDefault="00A27F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0736D" w14:textId="77777777" w:rsidR="00A27F05" w:rsidRDefault="00A27F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5670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84A"/>
    <w:multiLevelType w:val="hybridMultilevel"/>
    <w:tmpl w:val="E6E21F6E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76875"/>
    <w:multiLevelType w:val="hybridMultilevel"/>
    <w:tmpl w:val="CE66DA66"/>
    <w:lvl w:ilvl="0" w:tplc="2248A582">
      <w:start w:val="1"/>
      <w:numFmt w:val="bullet"/>
      <w:lvlText w:val="‒"/>
      <w:lvlJc w:val="left"/>
      <w:pPr>
        <w:ind w:left="1512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CBD529B"/>
    <w:multiLevelType w:val="hybridMultilevel"/>
    <w:tmpl w:val="8DB0FE9A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D0B00"/>
    <w:multiLevelType w:val="hybridMultilevel"/>
    <w:tmpl w:val="D9AC2F0A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025F1"/>
    <w:multiLevelType w:val="multilevel"/>
    <w:tmpl w:val="0E1810A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FB5FC8"/>
    <w:multiLevelType w:val="multilevel"/>
    <w:tmpl w:val="AFC0F4A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E3B3A"/>
    <w:multiLevelType w:val="multilevel"/>
    <w:tmpl w:val="16762F18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2D6F84"/>
    <w:multiLevelType w:val="multilevel"/>
    <w:tmpl w:val="DFB60D4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43195"/>
    <w:multiLevelType w:val="multilevel"/>
    <w:tmpl w:val="63FAD4B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172A7"/>
    <w:multiLevelType w:val="multilevel"/>
    <w:tmpl w:val="18EC97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C52E8"/>
    <w:multiLevelType w:val="multilevel"/>
    <w:tmpl w:val="AB1032D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42A85"/>
    <w:multiLevelType w:val="multilevel"/>
    <w:tmpl w:val="E640A6B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14F3B"/>
    <w:multiLevelType w:val="multilevel"/>
    <w:tmpl w:val="F2B824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E7E6D21"/>
    <w:multiLevelType w:val="multilevel"/>
    <w:tmpl w:val="B2A2A41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984E80"/>
    <w:multiLevelType w:val="multilevel"/>
    <w:tmpl w:val="81643AC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FE7B0E"/>
    <w:multiLevelType w:val="multilevel"/>
    <w:tmpl w:val="B5EA6FA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F1BD7"/>
    <w:multiLevelType w:val="multilevel"/>
    <w:tmpl w:val="06846162"/>
    <w:lvl w:ilvl="0">
      <w:start w:val="1"/>
      <w:numFmt w:val="bullet"/>
      <w:lvlText w:val="‒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2C46CFA"/>
    <w:multiLevelType w:val="hybridMultilevel"/>
    <w:tmpl w:val="7CBA70CE"/>
    <w:lvl w:ilvl="0" w:tplc="2248A582">
      <w:start w:val="1"/>
      <w:numFmt w:val="bullet"/>
      <w:lvlText w:val="‒"/>
      <w:lvlJc w:val="left"/>
      <w:pPr>
        <w:ind w:left="1512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3A0642E"/>
    <w:multiLevelType w:val="hybridMultilevel"/>
    <w:tmpl w:val="F1DC0D72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98476C"/>
    <w:multiLevelType w:val="hybridMultilevel"/>
    <w:tmpl w:val="DCD0C32A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311AA"/>
    <w:multiLevelType w:val="hybridMultilevel"/>
    <w:tmpl w:val="9BF466D2"/>
    <w:lvl w:ilvl="0" w:tplc="2248A582">
      <w:start w:val="1"/>
      <w:numFmt w:val="bullet"/>
      <w:lvlText w:val="‒"/>
      <w:lvlJc w:val="left"/>
      <w:pPr>
        <w:ind w:left="718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2AAF41B1"/>
    <w:multiLevelType w:val="multilevel"/>
    <w:tmpl w:val="1ECCEC98"/>
    <w:lvl w:ilvl="0">
      <w:start w:val="1"/>
      <w:numFmt w:val="bullet"/>
      <w:lvlText w:val="‒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AC45818"/>
    <w:multiLevelType w:val="hybridMultilevel"/>
    <w:tmpl w:val="C54A37B2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993716"/>
    <w:multiLevelType w:val="hybridMultilevel"/>
    <w:tmpl w:val="4D4E190C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E0C5173"/>
    <w:multiLevelType w:val="multilevel"/>
    <w:tmpl w:val="59465804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8660CD"/>
    <w:multiLevelType w:val="hybridMultilevel"/>
    <w:tmpl w:val="791C9DAE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8D69A3"/>
    <w:multiLevelType w:val="multilevel"/>
    <w:tmpl w:val="21B2FFE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6343D1"/>
    <w:multiLevelType w:val="hybridMultilevel"/>
    <w:tmpl w:val="FD50AA6C"/>
    <w:lvl w:ilvl="0" w:tplc="2248A582">
      <w:start w:val="1"/>
      <w:numFmt w:val="bullet"/>
      <w:lvlText w:val="‒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B8C26E2"/>
    <w:multiLevelType w:val="hybridMultilevel"/>
    <w:tmpl w:val="E19E1DBA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804C3D"/>
    <w:multiLevelType w:val="multilevel"/>
    <w:tmpl w:val="E6A60ED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45EF3"/>
    <w:multiLevelType w:val="hybridMultilevel"/>
    <w:tmpl w:val="96166EE6"/>
    <w:lvl w:ilvl="0" w:tplc="2248A582">
      <w:start w:val="1"/>
      <w:numFmt w:val="bullet"/>
      <w:lvlText w:val="‒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D23DCA"/>
    <w:multiLevelType w:val="multilevel"/>
    <w:tmpl w:val="21F871A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7A43D0"/>
    <w:multiLevelType w:val="multilevel"/>
    <w:tmpl w:val="278ED38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60F26"/>
    <w:multiLevelType w:val="hybridMultilevel"/>
    <w:tmpl w:val="3D16FCF2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3403AD8"/>
    <w:multiLevelType w:val="multilevel"/>
    <w:tmpl w:val="4978CFD6"/>
    <w:lvl w:ilvl="0">
      <w:start w:val="1"/>
      <w:numFmt w:val="bullet"/>
      <w:lvlText w:val="‒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61268BE"/>
    <w:multiLevelType w:val="multilevel"/>
    <w:tmpl w:val="D88E3F6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5D1539"/>
    <w:multiLevelType w:val="multilevel"/>
    <w:tmpl w:val="B180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5742AC"/>
    <w:multiLevelType w:val="multilevel"/>
    <w:tmpl w:val="3AD0C2D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4970D1"/>
    <w:multiLevelType w:val="hybridMultilevel"/>
    <w:tmpl w:val="A810DFFC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F5961F4"/>
    <w:multiLevelType w:val="multilevel"/>
    <w:tmpl w:val="85E879CC"/>
    <w:lvl w:ilvl="0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  <w:vertAlign w:val="baseline"/>
      </w:rPr>
    </w:lvl>
    <w:lvl w:ilvl="1">
      <w:numFmt w:val="bullet"/>
      <w:lvlText w:val="o"/>
      <w:lvlJc w:val="left"/>
      <w:pPr>
        <w:ind w:left="2149" w:hanging="360"/>
      </w:pPr>
      <w:rPr>
        <w:vertAlign w:val="baseline"/>
      </w:rPr>
    </w:lvl>
    <w:lvl w:ilvl="2"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4309" w:hanging="360"/>
      </w:pPr>
      <w:rPr>
        <w:vertAlign w:val="baseline"/>
      </w:rPr>
    </w:lvl>
    <w:lvl w:ilvl="5"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6469" w:hanging="360"/>
      </w:pPr>
      <w:rPr>
        <w:vertAlign w:val="baseline"/>
      </w:rPr>
    </w:lvl>
    <w:lvl w:ilvl="8"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 w15:restartNumberingAfterBreak="0">
    <w:nsid w:val="524560A3"/>
    <w:multiLevelType w:val="multilevel"/>
    <w:tmpl w:val="8BB05A6A"/>
    <w:lvl w:ilvl="0">
      <w:start w:val="1"/>
      <w:numFmt w:val="bullet"/>
      <w:lvlText w:val="‒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CC05E1"/>
    <w:multiLevelType w:val="hybridMultilevel"/>
    <w:tmpl w:val="CFF445D6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7D07D28"/>
    <w:multiLevelType w:val="hybridMultilevel"/>
    <w:tmpl w:val="710E9AEC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2007D7"/>
    <w:multiLevelType w:val="multilevel"/>
    <w:tmpl w:val="5E6A997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7E393C"/>
    <w:multiLevelType w:val="multilevel"/>
    <w:tmpl w:val="5B1497B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1150D3"/>
    <w:multiLevelType w:val="multilevel"/>
    <w:tmpl w:val="B2A2A41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05D121D"/>
    <w:multiLevelType w:val="hybridMultilevel"/>
    <w:tmpl w:val="2F563B8C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26D4D9C"/>
    <w:multiLevelType w:val="hybridMultilevel"/>
    <w:tmpl w:val="A9025B5E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4DF180B"/>
    <w:multiLevelType w:val="hybridMultilevel"/>
    <w:tmpl w:val="6C72EA14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A260598"/>
    <w:multiLevelType w:val="multilevel"/>
    <w:tmpl w:val="D35AC6F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)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lowerLetter"/>
      <w:suff w:val="space"/>
      <w:lvlText w:val="%5)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6A562DAC"/>
    <w:multiLevelType w:val="hybridMultilevel"/>
    <w:tmpl w:val="B056575C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C106E0E"/>
    <w:multiLevelType w:val="multilevel"/>
    <w:tmpl w:val="39B6433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137B60"/>
    <w:multiLevelType w:val="hybridMultilevel"/>
    <w:tmpl w:val="D8024140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F6E13BD"/>
    <w:multiLevelType w:val="multilevel"/>
    <w:tmpl w:val="4BC07FD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8F15AE"/>
    <w:multiLevelType w:val="multilevel"/>
    <w:tmpl w:val="B2A2A41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3E30FDA"/>
    <w:multiLevelType w:val="hybridMultilevel"/>
    <w:tmpl w:val="232A671A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48A266A"/>
    <w:multiLevelType w:val="hybridMultilevel"/>
    <w:tmpl w:val="B8F4DBB2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F21575D"/>
    <w:multiLevelType w:val="hybridMultilevel"/>
    <w:tmpl w:val="CA76CC8C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49"/>
  </w:num>
  <w:num w:numId="4">
    <w:abstractNumId w:val="36"/>
  </w:num>
  <w:num w:numId="5">
    <w:abstractNumId w:val="3"/>
  </w:num>
  <w:num w:numId="6">
    <w:abstractNumId w:val="45"/>
  </w:num>
  <w:num w:numId="7">
    <w:abstractNumId w:val="54"/>
  </w:num>
  <w:num w:numId="8">
    <w:abstractNumId w:val="13"/>
  </w:num>
  <w:num w:numId="9">
    <w:abstractNumId w:val="12"/>
  </w:num>
  <w:num w:numId="10">
    <w:abstractNumId w:val="39"/>
  </w:num>
  <w:num w:numId="11">
    <w:abstractNumId w:val="14"/>
  </w:num>
  <w:num w:numId="12">
    <w:abstractNumId w:val="4"/>
  </w:num>
  <w:num w:numId="13">
    <w:abstractNumId w:val="7"/>
  </w:num>
  <w:num w:numId="14">
    <w:abstractNumId w:val="37"/>
  </w:num>
  <w:num w:numId="15">
    <w:abstractNumId w:val="9"/>
  </w:num>
  <w:num w:numId="16">
    <w:abstractNumId w:val="24"/>
  </w:num>
  <w:num w:numId="17">
    <w:abstractNumId w:val="40"/>
  </w:num>
  <w:num w:numId="18">
    <w:abstractNumId w:val="53"/>
  </w:num>
  <w:num w:numId="19">
    <w:abstractNumId w:val="32"/>
  </w:num>
  <w:num w:numId="20">
    <w:abstractNumId w:val="5"/>
  </w:num>
  <w:num w:numId="21">
    <w:abstractNumId w:val="2"/>
  </w:num>
  <w:num w:numId="22">
    <w:abstractNumId w:val="11"/>
  </w:num>
  <w:num w:numId="23">
    <w:abstractNumId w:val="38"/>
  </w:num>
  <w:num w:numId="24">
    <w:abstractNumId w:val="20"/>
  </w:num>
  <w:num w:numId="25">
    <w:abstractNumId w:val="57"/>
  </w:num>
  <w:num w:numId="26">
    <w:abstractNumId w:val="55"/>
  </w:num>
  <w:num w:numId="27">
    <w:abstractNumId w:val="33"/>
  </w:num>
  <w:num w:numId="28">
    <w:abstractNumId w:val="48"/>
  </w:num>
  <w:num w:numId="29">
    <w:abstractNumId w:val="46"/>
  </w:num>
  <w:num w:numId="30">
    <w:abstractNumId w:val="23"/>
  </w:num>
  <w:num w:numId="31">
    <w:abstractNumId w:val="19"/>
  </w:num>
  <w:num w:numId="32">
    <w:abstractNumId w:val="25"/>
  </w:num>
  <w:num w:numId="33">
    <w:abstractNumId w:val="17"/>
  </w:num>
  <w:num w:numId="34">
    <w:abstractNumId w:val="1"/>
  </w:num>
  <w:num w:numId="35">
    <w:abstractNumId w:val="10"/>
  </w:num>
  <w:num w:numId="36">
    <w:abstractNumId w:val="41"/>
  </w:num>
  <w:num w:numId="37">
    <w:abstractNumId w:val="47"/>
  </w:num>
  <w:num w:numId="38">
    <w:abstractNumId w:val="42"/>
  </w:num>
  <w:num w:numId="39">
    <w:abstractNumId w:val="28"/>
  </w:num>
  <w:num w:numId="40">
    <w:abstractNumId w:val="35"/>
  </w:num>
  <w:num w:numId="41">
    <w:abstractNumId w:val="8"/>
  </w:num>
  <w:num w:numId="42">
    <w:abstractNumId w:val="30"/>
  </w:num>
  <w:num w:numId="43">
    <w:abstractNumId w:val="18"/>
  </w:num>
  <w:num w:numId="44">
    <w:abstractNumId w:val="27"/>
  </w:num>
  <w:num w:numId="45">
    <w:abstractNumId w:val="0"/>
  </w:num>
  <w:num w:numId="46">
    <w:abstractNumId w:val="50"/>
  </w:num>
  <w:num w:numId="47">
    <w:abstractNumId w:val="21"/>
  </w:num>
  <w:num w:numId="48">
    <w:abstractNumId w:val="34"/>
  </w:num>
  <w:num w:numId="49">
    <w:abstractNumId w:val="16"/>
  </w:num>
  <w:num w:numId="50">
    <w:abstractNumId w:val="29"/>
  </w:num>
  <w:num w:numId="51">
    <w:abstractNumId w:val="44"/>
  </w:num>
  <w:num w:numId="52">
    <w:abstractNumId w:val="52"/>
  </w:num>
  <w:num w:numId="53">
    <w:abstractNumId w:val="43"/>
  </w:num>
  <w:num w:numId="54">
    <w:abstractNumId w:val="31"/>
  </w:num>
  <w:num w:numId="55">
    <w:abstractNumId w:val="56"/>
  </w:num>
  <w:num w:numId="56">
    <w:abstractNumId w:val="51"/>
  </w:num>
  <w:num w:numId="57">
    <w:abstractNumId w:val="15"/>
  </w:num>
  <w:num w:numId="58">
    <w:abstractNumId w:val="2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A8A"/>
    <w:rsid w:val="00006552"/>
    <w:rsid w:val="00015477"/>
    <w:rsid w:val="000357E3"/>
    <w:rsid w:val="00040F74"/>
    <w:rsid w:val="00046929"/>
    <w:rsid w:val="00046A89"/>
    <w:rsid w:val="0005382F"/>
    <w:rsid w:val="0006480F"/>
    <w:rsid w:val="000951CE"/>
    <w:rsid w:val="000E72A7"/>
    <w:rsid w:val="0013202F"/>
    <w:rsid w:val="001919FE"/>
    <w:rsid w:val="001C0A8A"/>
    <w:rsid w:val="001C4519"/>
    <w:rsid w:val="001E4BB6"/>
    <w:rsid w:val="001F2FCC"/>
    <w:rsid w:val="00240FB2"/>
    <w:rsid w:val="00242296"/>
    <w:rsid w:val="0028530E"/>
    <w:rsid w:val="002904ED"/>
    <w:rsid w:val="002A26B8"/>
    <w:rsid w:val="002C5866"/>
    <w:rsid w:val="002E7866"/>
    <w:rsid w:val="002F1FDF"/>
    <w:rsid w:val="002F2B08"/>
    <w:rsid w:val="00330B82"/>
    <w:rsid w:val="00380683"/>
    <w:rsid w:val="0039281F"/>
    <w:rsid w:val="003D5D0D"/>
    <w:rsid w:val="003D7D27"/>
    <w:rsid w:val="003E20B0"/>
    <w:rsid w:val="003E2B95"/>
    <w:rsid w:val="004236EB"/>
    <w:rsid w:val="004404CC"/>
    <w:rsid w:val="004559E5"/>
    <w:rsid w:val="004613F2"/>
    <w:rsid w:val="00492814"/>
    <w:rsid w:val="004A0444"/>
    <w:rsid w:val="004E1155"/>
    <w:rsid w:val="00501359"/>
    <w:rsid w:val="00502DCB"/>
    <w:rsid w:val="00525A50"/>
    <w:rsid w:val="00542676"/>
    <w:rsid w:val="005944D9"/>
    <w:rsid w:val="005D7177"/>
    <w:rsid w:val="005E7BD6"/>
    <w:rsid w:val="005F39E6"/>
    <w:rsid w:val="00617F4C"/>
    <w:rsid w:val="00636423"/>
    <w:rsid w:val="00694556"/>
    <w:rsid w:val="006B003A"/>
    <w:rsid w:val="006F2C49"/>
    <w:rsid w:val="00714A67"/>
    <w:rsid w:val="00716491"/>
    <w:rsid w:val="0076411F"/>
    <w:rsid w:val="00787D72"/>
    <w:rsid w:val="007B02BE"/>
    <w:rsid w:val="00803A95"/>
    <w:rsid w:val="00807DF8"/>
    <w:rsid w:val="008237A9"/>
    <w:rsid w:val="008336A7"/>
    <w:rsid w:val="0085751C"/>
    <w:rsid w:val="0086104B"/>
    <w:rsid w:val="00866F52"/>
    <w:rsid w:val="00896009"/>
    <w:rsid w:val="008C1F1F"/>
    <w:rsid w:val="008C2E1B"/>
    <w:rsid w:val="008F630D"/>
    <w:rsid w:val="00904237"/>
    <w:rsid w:val="00962E9C"/>
    <w:rsid w:val="009C71A8"/>
    <w:rsid w:val="009E5CB6"/>
    <w:rsid w:val="00A12191"/>
    <w:rsid w:val="00A27F05"/>
    <w:rsid w:val="00A43B87"/>
    <w:rsid w:val="00AB2066"/>
    <w:rsid w:val="00AC7C91"/>
    <w:rsid w:val="00B10F12"/>
    <w:rsid w:val="00B40618"/>
    <w:rsid w:val="00B509E2"/>
    <w:rsid w:val="00B64531"/>
    <w:rsid w:val="00B90AE5"/>
    <w:rsid w:val="00BD7C57"/>
    <w:rsid w:val="00C129C1"/>
    <w:rsid w:val="00C15D1D"/>
    <w:rsid w:val="00C240AF"/>
    <w:rsid w:val="00C30537"/>
    <w:rsid w:val="00C422F7"/>
    <w:rsid w:val="00C656B4"/>
    <w:rsid w:val="00CA4CC0"/>
    <w:rsid w:val="00CD5CF2"/>
    <w:rsid w:val="00CD6F18"/>
    <w:rsid w:val="00D24C4F"/>
    <w:rsid w:val="00D33D11"/>
    <w:rsid w:val="00D44086"/>
    <w:rsid w:val="00D45813"/>
    <w:rsid w:val="00D70530"/>
    <w:rsid w:val="00DA195F"/>
    <w:rsid w:val="00E5338A"/>
    <w:rsid w:val="00E83605"/>
    <w:rsid w:val="00ED79D9"/>
    <w:rsid w:val="00F2238C"/>
    <w:rsid w:val="00F51709"/>
    <w:rsid w:val="00F621F9"/>
    <w:rsid w:val="00F937D0"/>
    <w:rsid w:val="00FA57AF"/>
    <w:rsid w:val="00FB55AD"/>
    <w:rsid w:val="00FD486D"/>
    <w:rsid w:val="00FE3E8B"/>
    <w:rsid w:val="00F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42E8"/>
  <w15:docId w15:val="{594EB01B-A9E1-4192-9E0F-D9646D22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F1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B003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3D5D0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e">
    <w:name w:val="Hyperlink"/>
    <w:basedOn w:val="a0"/>
    <w:uiPriority w:val="99"/>
    <w:unhideWhenUsed/>
    <w:rsid w:val="00040F74"/>
    <w:rPr>
      <w:color w:val="0000FF"/>
      <w:u w:val="single"/>
    </w:rPr>
  </w:style>
  <w:style w:type="character" w:customStyle="1" w:styleId="apple-tab-span">
    <w:name w:val="apple-tab-span"/>
    <w:basedOn w:val="a0"/>
    <w:rsid w:val="00040F74"/>
  </w:style>
  <w:style w:type="character" w:styleId="af">
    <w:name w:val="Unresolved Mention"/>
    <w:basedOn w:val="a0"/>
    <w:uiPriority w:val="99"/>
    <w:semiHidden/>
    <w:unhideWhenUsed/>
    <w:rsid w:val="00040F74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F51709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C240AF"/>
    <w:pPr>
      <w:tabs>
        <w:tab w:val="right" w:leader="dot" w:pos="9911"/>
      </w:tabs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F51709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lang w:val="en-US" w:eastAsia="en-US"/>
    </w:rPr>
  </w:style>
  <w:style w:type="paragraph" w:styleId="30">
    <w:name w:val="toc 3"/>
    <w:basedOn w:val="a"/>
    <w:next w:val="a"/>
    <w:autoRedefine/>
    <w:uiPriority w:val="39"/>
    <w:unhideWhenUsed/>
    <w:rsid w:val="00F5170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val="en-US" w:eastAsia="en-US"/>
    </w:rPr>
  </w:style>
  <w:style w:type="paragraph" w:styleId="40">
    <w:name w:val="toc 4"/>
    <w:basedOn w:val="a"/>
    <w:next w:val="a"/>
    <w:autoRedefine/>
    <w:uiPriority w:val="39"/>
    <w:unhideWhenUsed/>
    <w:rsid w:val="00A27F05"/>
    <w:pPr>
      <w:spacing w:after="100"/>
      <w:ind w:left="660"/>
    </w:pPr>
  </w:style>
  <w:style w:type="paragraph" w:styleId="50">
    <w:name w:val="toc 5"/>
    <w:basedOn w:val="a"/>
    <w:next w:val="a"/>
    <w:autoRedefine/>
    <w:uiPriority w:val="39"/>
    <w:unhideWhenUsed/>
    <w:rsid w:val="00E5338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50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961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619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427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28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843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000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8F14-93E6-452C-84BD-094B2E21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13</Pages>
  <Words>9918</Words>
  <Characters>5654</Characters>
  <Application>Microsoft Office Word</Application>
  <DocSecurity>0</DocSecurity>
  <Lines>47</Lines>
  <Paragraphs>31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Сотников</dc:creator>
  <cp:lastModifiedBy>Tymofiienko Snizhana</cp:lastModifiedBy>
  <cp:revision>70</cp:revision>
  <cp:lastPrinted>2025-06-17T19:05:00Z</cp:lastPrinted>
  <dcterms:created xsi:type="dcterms:W3CDTF">2025-05-31T09:02:00Z</dcterms:created>
  <dcterms:modified xsi:type="dcterms:W3CDTF">2025-06-18T09:36:00Z</dcterms:modified>
</cp:coreProperties>
</file>