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jc w:val="center"/>
        <w:rPr>
          <w:rFonts w:cs="Times New Roman"/>
        </w:rPr>
      </w:pPr>
      <w:r>
        <w:rPr>
          <w:rFonts w:cs="Times New Roman" w:ascii="Times New Roman" w:hAnsi="Times New Roman"/>
          <w:sz w:val="28"/>
          <w:szCs w:val="28"/>
        </w:rPr>
        <w:t xml:space="preserve">     </w:t>
      </w:r>
      <w:r>
        <w:rPr>
          <w:rFonts w:cs="Times New Roman" w:ascii="Times New Roman" w:hAnsi="Times New Roman"/>
          <w:sz w:val="28"/>
          <w:szCs w:val="28"/>
        </w:rPr>
        <w:t>Міністерство освіти і науки України</w:t>
      </w:r>
    </w:p>
    <w:p>
      <w:pPr>
        <w:pStyle w:val="Normal"/>
        <w:spacing w:lineRule="auto" w:line="360"/>
        <w:jc w:val="center"/>
        <w:rPr>
          <w:rFonts w:ascii="Times New Roman" w:hAnsi="Times New Roman"/>
          <w:sz w:val="28"/>
          <w:szCs w:val="28"/>
        </w:rPr>
      </w:pPr>
      <w:r>
        <w:rPr>
          <w:rFonts w:cs="Times New Roman" w:ascii="Times New Roman" w:hAnsi="Times New Roman"/>
          <w:sz w:val="28"/>
          <w:szCs w:val="28"/>
        </w:rPr>
        <w:t>Харківський національний університет радіоелектроніки</w:t>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sz w:val="28"/>
          <w:szCs w:val="28"/>
        </w:rPr>
      </w:pPr>
      <w:r>
        <w:rPr>
          <w:rFonts w:cs="Times New Roman" w:ascii="Times New Roman" w:hAnsi="Times New Roman"/>
          <w:sz w:val="28"/>
          <w:szCs w:val="28"/>
        </w:rPr>
        <w:t>Кафедра «Програмна інженерія»</w:t>
      </w:r>
    </w:p>
    <w:p>
      <w:pPr>
        <w:pStyle w:val="Normal"/>
        <w:spacing w:lineRule="auto" w:line="360"/>
        <w:jc w:val="center"/>
        <w:rPr>
          <w:rFonts w:ascii="Times New Roman" w:hAnsi="Times New Roman"/>
          <w:sz w:val="28"/>
          <w:szCs w:val="28"/>
        </w:rPr>
      </w:pPr>
      <w:r>
        <w:rPr>
          <w:rFonts w:cs="Times New Roman" w:ascii="Times New Roman" w:hAnsi="Times New Roman"/>
          <w:sz w:val="28"/>
          <w:szCs w:val="28"/>
        </w:rPr>
        <w:t>Звіт з лабораторної роботи №1</w:t>
      </w:r>
    </w:p>
    <w:p>
      <w:pPr>
        <w:pStyle w:val="Normal"/>
        <w:spacing w:lineRule="auto" w:line="360"/>
        <w:jc w:val="center"/>
        <w:rPr>
          <w:rFonts w:ascii="Times New Roman" w:hAnsi="Times New Roman"/>
          <w:sz w:val="28"/>
          <w:szCs w:val="28"/>
        </w:rPr>
      </w:pPr>
      <w:r>
        <w:rPr>
          <w:rFonts w:cs="Times New Roman" w:ascii="Times New Roman" w:hAnsi="Times New Roman"/>
          <w:sz w:val="28"/>
          <w:szCs w:val="28"/>
        </w:rPr>
        <w:t>З дисципліни "Генеративні нейронні мережі та їх застосування”</w:t>
      </w:r>
    </w:p>
    <w:p>
      <w:pPr>
        <w:pStyle w:val="Normal"/>
        <w:spacing w:lineRule="auto" w:line="360"/>
        <w:jc w:val="center"/>
        <w:rPr>
          <w:rFonts w:ascii="Times New Roman" w:hAnsi="Times New Roman"/>
          <w:sz w:val="28"/>
          <w:szCs w:val="28"/>
        </w:rPr>
      </w:pPr>
      <w:r>
        <w:rPr>
          <w:rFonts w:cs="Times New Roman" w:ascii="Times New Roman" w:hAnsi="Times New Roman"/>
          <w:sz w:val="28"/>
          <w:szCs w:val="28"/>
        </w:rPr>
        <w:t>Використання та fine-tuning великих мовних моделей</w:t>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sz w:val="28"/>
          <w:szCs w:val="28"/>
        </w:rPr>
      </w:pPr>
      <w:r>
        <w:rPr>
          <w:rFonts w:cs="Times New Roman" w:ascii="Times New Roman" w:hAnsi="Times New Roman"/>
          <w:sz w:val="28"/>
          <w:szCs w:val="28"/>
        </w:rPr>
        <w:t>Викона</w:t>
      </w:r>
      <w:r>
        <w:rPr>
          <w:rFonts w:cs="Times New Roman" w:ascii="Times New Roman" w:hAnsi="Times New Roman"/>
          <w:sz w:val="28"/>
          <w:szCs w:val="28"/>
        </w:rPr>
        <w:t>в</w:t>
      </w:r>
      <w:r>
        <w:rPr>
          <w:rFonts w:cs="Times New Roman" w:ascii="Times New Roman" w:hAnsi="Times New Roman"/>
          <w:sz w:val="28"/>
          <w:szCs w:val="28"/>
        </w:rPr>
        <w:t>:                                                         Перевірила: доцент кафедри ПІ</w:t>
      </w:r>
    </w:p>
    <w:p>
      <w:pPr>
        <w:pStyle w:val="Normal"/>
        <w:spacing w:lineRule="auto" w:line="360"/>
        <w:rPr>
          <w:rFonts w:ascii="Times New Roman" w:hAnsi="Times New Roman"/>
          <w:sz w:val="28"/>
          <w:szCs w:val="28"/>
        </w:rPr>
      </w:pPr>
      <w:r>
        <w:rPr>
          <w:rFonts w:cs="Times New Roman" w:ascii="Times New Roman" w:hAnsi="Times New Roman"/>
          <w:sz w:val="28"/>
          <w:szCs w:val="28"/>
        </w:rPr>
        <w:t>студен</w:t>
      </w:r>
      <w:r>
        <w:rPr>
          <w:rFonts w:cs="Times New Roman" w:ascii="Times New Roman" w:hAnsi="Times New Roman"/>
          <w:sz w:val="28"/>
          <w:szCs w:val="28"/>
        </w:rPr>
        <w:t>т</w:t>
      </w:r>
      <w:r>
        <w:rPr>
          <w:rFonts w:cs="Times New Roman" w:ascii="Times New Roman" w:hAnsi="Times New Roman"/>
          <w:sz w:val="28"/>
          <w:szCs w:val="28"/>
        </w:rPr>
        <w:t xml:space="preserve"> гр. ІПЗм-25-2                                    Шевченко Олена Леонідівна</w:t>
      </w:r>
    </w:p>
    <w:p>
      <w:pPr>
        <w:pStyle w:val="Normal"/>
        <w:spacing w:lineRule="auto" w:line="360"/>
        <w:rPr>
          <w:rFonts w:ascii="Times New Roman" w:hAnsi="Times New Roman"/>
          <w:sz w:val="28"/>
          <w:szCs w:val="28"/>
        </w:rPr>
      </w:pPr>
      <w:r>
        <w:rPr>
          <w:rFonts w:cs="Times New Roman" w:ascii="Times New Roman" w:hAnsi="Times New Roman"/>
          <w:sz w:val="28"/>
          <w:szCs w:val="28"/>
        </w:rPr>
        <w:t>Вовк Дмитро Андрійович</w:t>
      </w:r>
      <w:r>
        <w:rPr>
          <w:rFonts w:cs="Times New Roman" w:ascii="Times New Roman" w:hAnsi="Times New Roman"/>
          <w:sz w:val="28"/>
          <w:szCs w:val="28"/>
        </w:rPr>
        <w:t xml:space="preserve">             </w:t>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sz w:val="28"/>
          <w:szCs w:val="28"/>
        </w:rPr>
      </w:pPr>
      <w:r>
        <w:rPr>
          <w:rFonts w:cs="Times New Roman" w:ascii="Times New Roman" w:hAnsi="Times New Roman"/>
          <w:sz w:val="28"/>
          <w:szCs w:val="28"/>
        </w:rPr>
        <w:t>Харків 2026</w:t>
      </w:r>
    </w:p>
    <w:p>
      <w:pPr>
        <w:pStyle w:val="Normal"/>
        <w:spacing w:lineRule="auto" w:line="360"/>
        <w:ind w:firstLine="708"/>
        <w:jc w:val="both"/>
        <w:rPr>
          <w:rFonts w:cs="Times New Roman"/>
        </w:rPr>
      </w:pPr>
      <w:r>
        <w:rPr>
          <w:rFonts w:cs="Times New Roman" w:ascii="Times New Roman" w:hAnsi="Times New Roman"/>
          <w:b w:val="false"/>
          <w:bCs w:val="false"/>
          <w:sz w:val="28"/>
          <w:szCs w:val="28"/>
        </w:rPr>
        <w:t>Мета:</w:t>
      </w:r>
      <w:r>
        <w:rPr>
          <w:rFonts w:cs="Times New Roman" w:ascii="Times New Roman" w:hAnsi="Times New Roman"/>
          <w:sz w:val="28"/>
          <w:szCs w:val="28"/>
        </w:rPr>
        <w:t xml:space="preserve"> вміти розгортати та використовувати попередньо навчені LLM, проводити їх донавчання (fine-tuning) для виконання специфічних задач за допомогою бібліотеки LoRA та оцінювати якість отриманої донавченої моделі.</w:t>
      </w:r>
    </w:p>
    <w:p>
      <w:pPr>
        <w:pStyle w:val="Normal"/>
        <w:bidi w:val="0"/>
        <w:spacing w:lineRule="auto" w:line="360"/>
        <w:ind w:firstLine="708"/>
        <w:jc w:val="left"/>
        <w:rPr>
          <w:b w:val="false"/>
          <w:bCs w:val="false"/>
        </w:rPr>
      </w:pPr>
      <w:r>
        <w:rPr>
          <w:rFonts w:cs="Times New Roman" w:ascii="Times New Roman" w:hAnsi="Times New Roman"/>
          <w:b w:val="false"/>
          <w:bCs w:val="false"/>
          <w:sz w:val="28"/>
          <w:szCs w:val="28"/>
        </w:rPr>
        <w:t>Хід роботи:</w:t>
      </w:r>
    </w:p>
    <w:p>
      <w:pPr>
        <w:pStyle w:val="Normal"/>
        <w:bidi w:val="0"/>
        <w:spacing w:lineRule="auto" w:line="360"/>
        <w:ind w:firstLine="708"/>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Видалимо з шаблону ноутбуку навчання та тестування роботи моделі на наборі даних leprechaun та залишимо лише роботу з yoda стилем. Для цього видалимо всі блоки з (style= «leprechaun»)</w:t>
      </w:r>
    </w:p>
    <w:p>
      <w:pPr>
        <w:pStyle w:val="Normal"/>
        <w:bidi w:val="0"/>
        <w:spacing w:lineRule="auto" w:line="360"/>
        <w:ind w:firstLine="708"/>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t>З</w:t>
      </w:r>
      <w:r>
        <w:rPr>
          <w:rFonts w:cs="Times New Roman" w:ascii="Times New Roman" w:hAnsi="Times New Roman"/>
          <w:b w:val="false"/>
          <w:bCs w:val="false"/>
          <w:sz w:val="28"/>
          <w:szCs w:val="28"/>
        </w:rPr>
        <w:t>адамо початковий seed наступним</w:t>
      </w:r>
      <w:r>
        <w:rPr>
          <w:rFonts w:cs="Times New Roman" w:ascii="Times New Roman" w:hAnsi="Times New Roman"/>
          <w:b w:val="false"/>
          <w:bCs w:val="false"/>
          <w:sz w:val="28"/>
          <w:szCs w:val="28"/>
        </w:rPr>
        <w:t>,</w:t>
      </w:r>
      <w:r>
        <w:rPr>
          <w:rFonts w:cs="Times New Roman" w:ascii="Times New Roman" w:hAnsi="Times New Roman"/>
          <w:b w:val="false"/>
          <w:bCs w:val="false"/>
          <w:sz w:val="28"/>
          <w:szCs w:val="28"/>
        </w:rPr>
        <w:t xml:space="preserve"> </w:t>
      </w:r>
      <w:r>
        <w:rPr>
          <w:rFonts w:cs="Times New Roman" w:ascii="Times New Roman" w:hAnsi="Times New Roman"/>
          <w:b w:val="false"/>
          <w:bCs w:val="false"/>
          <w:sz w:val="28"/>
          <w:szCs w:val="28"/>
        </w:rPr>
        <w:t>д</w:t>
      </w:r>
      <w:r>
        <w:rPr>
          <w:rFonts w:cs="Times New Roman" w:ascii="Times New Roman" w:hAnsi="Times New Roman"/>
          <w:b w:val="false"/>
          <w:bCs w:val="false"/>
          <w:sz w:val="28"/>
          <w:szCs w:val="28"/>
        </w:rPr>
        <w:t>ля відтворюваності результатів,  чином:</w:t>
      </w:r>
    </w:p>
    <w:p>
      <w:pPr>
        <w:pStyle w:val="Normal"/>
        <w:bidi w:val="0"/>
        <w:spacing w:lineRule="auto" w:line="360"/>
        <w:ind w:firstLine="708"/>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697730" cy="4870450"/>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697730" cy="4870450"/>
                    </a:xfrm>
                    <a:prstGeom prst="rect">
                      <a:avLst/>
                    </a:prstGeom>
                    <a:noFill/>
                  </pic:spPr>
                </pic:pic>
              </a:graphicData>
            </a:graphic>
          </wp:anchor>
        </w:drawing>
      </w:r>
    </w:p>
    <w:p>
      <w:pPr>
        <w:pStyle w:val="Normal"/>
        <w:bidi w:val="0"/>
        <w:spacing w:lineRule="auto" w:line="360"/>
        <w:ind w:hanging="0" w:left="0"/>
        <w:jc w:val="both"/>
        <w:rPr>
          <w:rFonts w:ascii="Times New Roman" w:hAnsi="Times New Roman" w:cs="Times New Roman"/>
          <w:b w:val="false"/>
          <w:bCs w:val="false"/>
          <w:sz w:val="28"/>
          <w:szCs w:val="28"/>
        </w:rPr>
      </w:pPr>
      <w:r>
        <w:rPr>
          <w:rFonts w:cs="Times New Roman" w:ascii="Times New Roman" w:hAnsi="Times New Roman"/>
          <w:b w:val="false"/>
          <w:bCs w:val="false"/>
          <w:sz w:val="28"/>
          <w:szCs w:val="28"/>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69913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0130" cy="699135"/>
                    </a:xfrm>
                    <a:prstGeom prst="rect">
                      <a:avLst/>
                    </a:prstGeom>
                    <a:noFill/>
                  </pic:spPr>
                </pic:pic>
              </a:graphicData>
            </a:graphic>
          </wp:anchor>
        </w:drawing>
      </w:r>
    </w:p>
    <w:p>
      <w:pPr>
        <w:pStyle w:val="Normal"/>
        <w:bidi w:val="0"/>
        <w:spacing w:lineRule="auto" w:line="360" w:before="115" w:after="0"/>
        <w:ind w:firstLine="708"/>
        <w:jc w:val="both"/>
        <w:rPr>
          <w:rFonts w:ascii="Times New Roman" w:hAnsi="Times New Roman" w:cs="Times New Roman"/>
          <w:b/>
          <w:bCs/>
          <w:sz w:val="28"/>
          <w:szCs w:val="28"/>
        </w:rPr>
      </w:pPr>
      <w:r>
        <w:rPr>
          <w:rFonts w:cs="Times New Roman" w:ascii="Times New Roman" w:hAnsi="Times New Roman"/>
          <w:b/>
          <w:bCs/>
          <w:sz w:val="28"/>
          <w:szCs w:val="28"/>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819650" cy="47625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819650" cy="476250"/>
                    </a:xfrm>
                    <a:prstGeom prst="rect">
                      <a:avLst/>
                    </a:prstGeom>
                    <a:noFill/>
                  </pic:spPr>
                </pic:pic>
              </a:graphicData>
            </a:graphic>
          </wp:anchor>
        </w:drawing>
      </w:r>
    </w:p>
    <w:p>
      <w:pPr>
        <w:pStyle w:val="Normal"/>
        <w:bidi w:val="0"/>
        <w:spacing w:lineRule="auto" w:line="360" w:before="115" w:after="0"/>
        <w:ind w:firstLine="708"/>
        <w:jc w:val="both"/>
        <w:rPr>
          <w:rFonts w:ascii="Times New Roman" w:hAnsi="Times New Roman" w:cs="Times New Roman"/>
          <w:b/>
          <w:bCs/>
          <w:sz w:val="28"/>
          <w:szCs w:val="28"/>
        </w:rPr>
      </w:pPr>
      <w:r>
        <w:rPr/>
      </w:r>
    </w:p>
    <w:p>
      <w:pPr>
        <w:pStyle w:val="BodyText"/>
        <w:bidi w:val="0"/>
        <w:spacing w:lineRule="auto" w:line="360" w:before="115" w:after="0"/>
        <w:ind w:firstLine="708"/>
        <w:jc w:val="both"/>
        <w:rPr>
          <w:rFonts w:ascii="Times New Roman" w:hAnsi="Times New Roman" w:cs="Times New Roman"/>
          <w:b w:val="false"/>
          <w:bCs w:val="false"/>
          <w:i w:val="false"/>
          <w:iCs w:val="false"/>
          <w:sz w:val="28"/>
          <w:szCs w:val="28"/>
          <w:highlight w:val="none"/>
          <w:shd w:fill="auto" w:val="clear"/>
        </w:rPr>
      </w:pPr>
      <w:r>
        <w:rPr>
          <w:rFonts w:cs="Times New Roman" w:ascii="Times New Roman" w:hAnsi="Times New Roman"/>
          <w:b w:val="false"/>
          <w:bCs w:val="false"/>
          <w:i w:val="false"/>
          <w:iCs w:val="false"/>
          <w:sz w:val="28"/>
          <w:szCs w:val="28"/>
          <w:shd w:fill="auto" w:val="clear"/>
        </w:rPr>
        <w:t>Повторимо експеримент 2–3 рази з різними значеннями seed і усереднимо отримані оцінки якості моделі. Спочатку запустимо всі блоки із seed = 995. Після отримання samples оцінимо їх за допомогою LLM-судді.</w:t>
      </w:r>
    </w:p>
    <w:p>
      <w:pPr>
        <w:pStyle w:val="Normal"/>
        <w:bidi w:val="0"/>
        <w:spacing w:lineRule="auto" w:line="360" w:before="115" w:after="0"/>
        <w:ind w:firstLine="708"/>
        <w:jc w:val="both"/>
        <w:rPr>
          <w:rFonts w:ascii="Times New Roman" w:hAnsi="Times New Roman" w:cs="Times New Roman"/>
          <w:b w:val="false"/>
          <w:bCs w:val="false"/>
          <w:i w:val="false"/>
          <w:iCs w:val="false"/>
          <w:sz w:val="28"/>
          <w:szCs w:val="28"/>
        </w:rPr>
      </w:pPr>
      <w:r>
        <w:rPr>
          <w:rFonts w:cs="Times New Roman" w:ascii="Times New Roman" w:hAnsi="Times New Roman"/>
          <w:b w:val="false"/>
          <w:bCs w:val="false"/>
          <w:i w:val="false"/>
          <w:iCs w:val="false"/>
          <w:sz w:val="28"/>
          <w:szCs w:val="28"/>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410908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20130" cy="4109085"/>
                    </a:xfrm>
                    <a:prstGeom prst="rect">
                      <a:avLst/>
                    </a:prstGeom>
                    <a:noFill/>
                  </pic:spPr>
                </pic:pic>
              </a:graphicData>
            </a:graphic>
          </wp:anchor>
        </w:drawing>
      </w:r>
    </w:p>
    <w:p>
      <w:pPr>
        <w:pStyle w:val="Normal"/>
        <w:bidi w:val="0"/>
        <w:spacing w:lineRule="auto" w:line="360" w:before="115" w:after="0"/>
        <w:ind w:firstLine="708"/>
        <w:jc w:val="both"/>
        <w:rPr>
          <w:rFonts w:ascii="Times New Roman" w:hAnsi="Times New Roman" w:cs="Times New Roman"/>
          <w:b w:val="false"/>
          <w:bCs w:val="false"/>
          <w:i w:val="false"/>
          <w:iCs w:val="false"/>
          <w:sz w:val="28"/>
          <w:szCs w:val="28"/>
        </w:rPr>
      </w:pPr>
      <w:r>
        <w:rPr>
          <w:rFonts w:cs="Times New Roman" w:ascii="Times New Roman" w:hAnsi="Times New Roman"/>
          <w:b w:val="false"/>
          <w:bCs w:val="false"/>
          <w:i w:val="false"/>
          <w:iCs w:val="false"/>
          <w:sz w:val="28"/>
          <w:szCs w:val="28"/>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379603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120130" cy="3796030"/>
                    </a:xfrm>
                    <a:prstGeom prst="rect">
                      <a:avLst/>
                    </a:prstGeom>
                    <a:noFill/>
                  </pic:spPr>
                </pic:pic>
              </a:graphicData>
            </a:graphic>
          </wp:anchor>
        </w:drawing>
      </w:r>
    </w:p>
    <w:p>
      <w:pPr>
        <w:pStyle w:val="Normal"/>
        <w:bidi w:val="0"/>
        <w:spacing w:lineRule="auto" w:line="360" w:before="115" w:after="0"/>
        <w:ind w:firstLine="708"/>
        <w:jc w:val="both"/>
        <w:rPr>
          <w:rFonts w:ascii="Times New Roman" w:hAnsi="Times New Roman" w:cs="Times New Roman"/>
          <w:b w:val="false"/>
          <w:bCs w:val="false"/>
          <w:i w:val="false"/>
          <w:iCs w:val="false"/>
          <w:sz w:val="28"/>
          <w:szCs w:val="28"/>
        </w:rPr>
      </w:pPr>
      <w:r>
        <w:rPr>
          <w:rFonts w:cs="Times New Roman" w:ascii="Times New Roman" w:hAnsi="Times New Roman"/>
          <w:b w:val="false"/>
          <w:bCs w:val="false"/>
          <w:i w:val="false"/>
          <w:iCs w:val="false"/>
          <w:sz w:val="28"/>
          <w:szCs w:val="28"/>
        </w:rPr>
      </w:r>
    </w:p>
    <w:p>
      <w:pPr>
        <w:pStyle w:val="Normal"/>
        <w:bidi w:val="0"/>
        <w:spacing w:lineRule="auto" w:line="360" w:before="115" w:after="0"/>
        <w:ind w:firstLine="708"/>
        <w:jc w:val="both"/>
        <w:rPr>
          <w:rFonts w:ascii="Times New Roman" w:hAnsi="Times New Roman" w:cs="Times New Roman"/>
          <w:b w:val="false"/>
          <w:bCs w:val="false"/>
          <w:i w:val="false"/>
          <w:iCs w:val="false"/>
          <w:sz w:val="28"/>
          <w:szCs w:val="28"/>
        </w:rPr>
      </w:pPr>
      <w:r>
        <w:rPr>
          <w:rFonts w:cs="Times New Roman" w:ascii="Times New Roman" w:hAnsi="Times New Roman"/>
          <w:b w:val="false"/>
          <w:bCs w:val="false"/>
          <w:i w:val="false"/>
          <w:iCs w:val="false"/>
          <w:sz w:val="28"/>
          <w:szCs w:val="28"/>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749925" cy="310451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749925" cy="3104515"/>
                    </a:xfrm>
                    <a:prstGeom prst="rect">
                      <a:avLst/>
                    </a:prstGeom>
                    <a:noFill/>
                  </pic:spPr>
                </pic:pic>
              </a:graphicData>
            </a:graphic>
          </wp:anchor>
        </w:drawing>
      </w:r>
    </w:p>
    <w:p>
      <w:pPr>
        <w:pStyle w:val="Normal"/>
        <w:bidi w:val="0"/>
        <w:spacing w:lineRule="auto" w:line="360" w:before="115" w:after="0"/>
        <w:ind w:hanging="0" w:left="0"/>
        <w:jc w:val="both"/>
        <w:rPr>
          <w:rFonts w:ascii="Times New Roman" w:hAnsi="Times New Roman" w:cs="Times New Roman"/>
          <w:b w:val="false"/>
          <w:bCs w:val="false"/>
          <w:i w:val="false"/>
          <w:iCs w:val="false"/>
          <w:sz w:val="28"/>
          <w:szCs w:val="28"/>
        </w:rPr>
      </w:pPr>
      <w:r>
        <w:rPr>
          <w:rFonts w:cs="Times New Roman" w:ascii="Times New Roman" w:hAnsi="Times New Roman"/>
          <w:b w:val="false"/>
          <w:bCs w:val="false"/>
          <w:i w:val="false"/>
          <w:iCs w:val="false"/>
          <w:sz w:val="28"/>
          <w:szCs w:val="28"/>
        </w:rPr>
      </w:r>
    </w:p>
    <w:p>
      <w:pPr>
        <w:pStyle w:val="Normal"/>
        <w:bidi w:val="0"/>
        <w:spacing w:lineRule="auto" w:line="360" w:before="115" w:after="0"/>
        <w:ind w:hanging="0" w:left="0"/>
        <w:jc w:val="both"/>
        <w:rPr>
          <w:rFonts w:ascii="Times New Roman" w:hAnsi="Times New Roman" w:cs="Times New Roman"/>
          <w:b w:val="false"/>
          <w:bCs w:val="false"/>
          <w:i w:val="false"/>
          <w:iCs w:val="false"/>
          <w:sz w:val="28"/>
          <w:szCs w:val="28"/>
        </w:rPr>
      </w:pPr>
      <w:r>
        <w:rPr>
          <w:rFonts w:cs="Times New Roman" w:ascii="Times New Roman" w:hAnsi="Times New Roman"/>
          <w:b w:val="false"/>
          <w:bCs w:val="false"/>
          <w:i w:val="false"/>
          <w:iCs w:val="false"/>
          <w:sz w:val="28"/>
          <w:szCs w:val="28"/>
        </w:rPr>
      </w:r>
    </w:p>
    <w:p>
      <w:pPr>
        <w:pStyle w:val="Normal"/>
        <w:bidi w:val="0"/>
        <w:spacing w:lineRule="auto" w:line="360" w:before="115" w:after="0"/>
        <w:ind w:hanging="0" w:left="0"/>
        <w:jc w:val="both"/>
        <w:rPr>
          <w:rFonts w:ascii="Times New Roman" w:hAnsi="Times New Roman" w:cs="Times New Roman"/>
          <w:b w:val="false"/>
          <w:bCs w:val="false"/>
          <w:i w:val="false"/>
          <w:iCs w:val="false"/>
          <w:sz w:val="28"/>
          <w:szCs w:val="28"/>
        </w:rPr>
      </w:pPr>
      <w:r>
        <w:rPr>
          <w:rFonts w:cs="Times New Roman" w:ascii="Times New Roman" w:hAnsi="Times New Roman"/>
          <w:b w:val="false"/>
          <w:bCs w:val="false"/>
          <w:i w:val="false"/>
          <w:iCs w:val="false"/>
          <w:sz w:val="28"/>
          <w:szCs w:val="28"/>
        </w:rPr>
      </w:r>
    </w:p>
    <w:p>
      <w:pPr>
        <w:pStyle w:val="Normal"/>
        <w:bidi w:val="0"/>
        <w:spacing w:lineRule="auto" w:line="360" w:before="115" w:after="0"/>
        <w:ind w:hanging="0" w:left="0"/>
        <w:jc w:val="both"/>
        <w:rPr>
          <w:rFonts w:ascii="Times New Roman" w:hAnsi="Times New Roman" w:cs="Times New Roman"/>
          <w:b w:val="false"/>
          <w:bCs w:val="false"/>
          <w:i w:val="false"/>
          <w:iCs w:val="false"/>
          <w:sz w:val="28"/>
          <w:szCs w:val="28"/>
        </w:rPr>
      </w:pPr>
      <w:r>
        <w:rPr>
          <w:rFonts w:cs="Times New Roman" w:ascii="Times New Roman" w:hAnsi="Times New Roman"/>
          <w:b w:val="false"/>
          <w:bCs w:val="false"/>
          <w:i w:val="false"/>
          <w:iCs w:val="false"/>
          <w:sz w:val="28"/>
          <w:szCs w:val="28"/>
        </w:rPr>
        <w:tab/>
        <w:t xml:space="preserve">Тепер запустимо всі блоки із сідом </w:t>
      </w:r>
      <w:r>
        <w:rPr>
          <w:rFonts w:cs="Times New Roman" w:ascii="Times New Roman" w:hAnsi="Times New Roman"/>
          <w:b w:val="false"/>
          <w:bCs w:val="false"/>
          <w:i w:val="false"/>
          <w:iCs w:val="false"/>
          <w:sz w:val="28"/>
          <w:szCs w:val="28"/>
        </w:rPr>
        <w:t>9</w:t>
      </w:r>
      <w:r>
        <w:rPr>
          <w:rFonts w:cs="Times New Roman" w:ascii="Times New Roman" w:hAnsi="Times New Roman"/>
          <w:b w:val="false"/>
          <w:bCs w:val="false"/>
          <w:i/>
          <w:iCs/>
          <w:sz w:val="28"/>
          <w:szCs w:val="28"/>
        </w:rPr>
        <w:t>99</w:t>
      </w:r>
    </w:p>
    <w:p>
      <w:pPr>
        <w:pStyle w:val="Normal"/>
        <w:bidi w:val="0"/>
        <w:spacing w:lineRule="auto" w:line="360" w:before="115" w:after="0"/>
        <w:ind w:firstLine="708"/>
        <w:jc w:val="both"/>
        <w:rPr>
          <w:rFonts w:ascii="Times New Roman" w:hAnsi="Times New Roman" w:cs="Times New Roman"/>
          <w:b w:val="false"/>
          <w:bCs w:val="false"/>
          <w:i w:val="false"/>
          <w:iCs w:val="false"/>
          <w:sz w:val="28"/>
          <w:szCs w:val="28"/>
        </w:rPr>
      </w:pPr>
      <w:r>
        <w:rPr>
          <w:rFonts w:cs="Times New Roman" w:ascii="Times New Roman" w:hAnsi="Times New Roman"/>
          <w:b w:val="false"/>
          <w:bCs w:val="false"/>
          <w:i w:val="false"/>
          <w:iCs w:val="false"/>
          <w:sz w:val="28"/>
          <w:szCs w:val="28"/>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410908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120130" cy="4109085"/>
                    </a:xfrm>
                    <a:prstGeom prst="rect">
                      <a:avLst/>
                    </a:prstGeom>
                    <a:noFill/>
                  </pic:spPr>
                </pic:pic>
              </a:graphicData>
            </a:graphic>
          </wp:anchor>
        </w:drawing>
      </w:r>
    </w:p>
    <w:p>
      <w:pPr>
        <w:pStyle w:val="Normal"/>
        <w:bidi w:val="0"/>
        <w:spacing w:lineRule="auto" w:line="360" w:before="115" w:after="0"/>
        <w:ind w:firstLine="708"/>
        <w:jc w:val="both"/>
        <w:rPr>
          <w:rFonts w:ascii="Times New Roman" w:hAnsi="Times New Roman" w:cs="Times New Roman"/>
          <w:b w:val="false"/>
          <w:bCs w:val="false"/>
          <w:i w:val="false"/>
          <w:iCs w:val="false"/>
          <w:sz w:val="28"/>
          <w:szCs w:val="28"/>
        </w:rPr>
      </w:pPr>
      <w:r>
        <w:rPr>
          <w:rFonts w:cs="Times New Roman" w:ascii="Times New Roman" w:hAnsi="Times New Roman"/>
          <w:b w:val="false"/>
          <w:bCs w:val="false"/>
          <w:i w:val="false"/>
          <w:iCs w:val="false"/>
          <w:sz w:val="28"/>
          <w:szCs w:val="28"/>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130" cy="379603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120130" cy="3796030"/>
                    </a:xfrm>
                    <a:prstGeom prst="rect">
                      <a:avLst/>
                    </a:prstGeom>
                    <a:noFill/>
                  </pic:spPr>
                </pic:pic>
              </a:graphicData>
            </a:graphic>
          </wp:anchor>
        </w:drawing>
      </w:r>
    </w:p>
    <w:p>
      <w:pPr>
        <w:pStyle w:val="Normal"/>
        <w:bidi w:val="0"/>
        <w:spacing w:lineRule="auto" w:line="360" w:before="115" w:after="0"/>
        <w:ind w:firstLine="708"/>
        <w:jc w:val="both"/>
        <w:rPr>
          <w:rFonts w:ascii="Times New Roman" w:hAnsi="Times New Roman" w:cs="Times New Roman"/>
          <w:b/>
          <w:bCs/>
          <w:i w:val="false"/>
          <w:iCs w:val="false"/>
          <w:sz w:val="28"/>
          <w:szCs w:val="28"/>
        </w:rPr>
      </w:pPr>
      <w:r>
        <w:rPr>
          <w:rFonts w:cs="Times New Roman" w:ascii="Times New Roman" w:hAnsi="Times New Roman"/>
          <w:b/>
          <w:bCs/>
          <w:i w:val="false"/>
          <w:iCs w:val="false"/>
          <w:sz w:val="28"/>
          <w:szCs w:val="28"/>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302885" cy="289496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302885" cy="2894965"/>
                    </a:xfrm>
                    <a:prstGeom prst="rect">
                      <a:avLst/>
                    </a:prstGeom>
                    <a:noFill/>
                  </pic:spPr>
                </pic:pic>
              </a:graphicData>
            </a:graphic>
          </wp:anchor>
        </w:drawing>
      </w:r>
    </w:p>
    <w:p>
      <w:pPr>
        <w:pStyle w:val="Normal"/>
        <w:bidi w:val="0"/>
        <w:spacing w:lineRule="auto" w:line="360" w:before="115" w:after="0"/>
        <w:ind w:hanging="0" w:left="0"/>
        <w:jc w:val="both"/>
        <w:rPr/>
      </w:pPr>
      <w:r>
        <w:rPr/>
      </w:r>
    </w:p>
    <w:p>
      <w:pPr>
        <w:pStyle w:val="BodyText"/>
        <w:bidi w:val="0"/>
        <w:spacing w:lineRule="auto" w:line="360" w:before="115" w:after="0"/>
        <w:ind w:firstLine="708"/>
        <w:jc w:val="both"/>
        <w:rPr>
          <w:rFonts w:ascii="Times New Roman" w:hAnsi="Times New Roman" w:cs="Times New Roman"/>
          <w:b w:val="false"/>
          <w:bCs w:val="false"/>
          <w:i w:val="false"/>
          <w:iCs w:val="false"/>
          <w:sz w:val="28"/>
          <w:szCs w:val="28"/>
          <w:highlight w:val="none"/>
          <w:shd w:fill="auto" w:val="clear"/>
        </w:rPr>
      </w:pPr>
      <w:r>
        <w:rPr>
          <w:rFonts w:cs="Times New Roman" w:ascii="Times New Roman" w:hAnsi="Times New Roman"/>
          <w:b w:val="false"/>
          <w:bCs w:val="false"/>
          <w:i w:val="false"/>
          <w:iCs w:val="false"/>
          <w:sz w:val="28"/>
          <w:szCs w:val="28"/>
          <w:shd w:fill="auto" w:val="clear"/>
        </w:rPr>
        <w:t>За підсумками першого запуску значення LogLikelihood дорівнювало 5.09, а другого - 3.06. Середнє значення метрики становить 4.075, що вказує на стабільність моделі та невеликі відмінності між окремими запусками.</w:t>
      </w:r>
    </w:p>
    <w:p>
      <w:pPr>
        <w:pStyle w:val="BodyText"/>
        <w:spacing w:lineRule="auto" w:line="360" w:before="115" w:after="283"/>
        <w:jc w:val="both"/>
        <w:rPr>
          <w:rFonts w:ascii="Times New Roman" w:hAnsi="Times New Roman" w:cs="Times New Roman"/>
          <w:sz w:val="28"/>
          <w:szCs w:val="28"/>
          <w:highlight w:val="none"/>
          <w:shd w:fill="auto" w:val="clear"/>
        </w:rPr>
      </w:pPr>
      <w:r>
        <w:rPr>
          <w:rFonts w:cs="Times New Roman" w:ascii="Times New Roman" w:hAnsi="Times New Roman"/>
          <w:sz w:val="28"/>
          <w:szCs w:val="28"/>
          <w:shd w:fill="auto" w:val="clear"/>
        </w:rPr>
        <w:tab/>
        <w:t>Оцінювання за допомогою Judge LLM проводилось для трьох типів текстів: Base, Generated і Style. Контрольні тексти типу Base в обох випадках отримали оцінку 0.00. Для текстів типу Generated значення склали 0.42 і 0.26 (у середньому - 0.34). Для текстів типу Style в обох запусках отримано однакову оцінку - 0.46.</w:t>
      </w:r>
    </w:p>
    <w:p>
      <w:pPr>
        <w:pStyle w:val="BodyText"/>
        <w:bidi w:val="0"/>
        <w:spacing w:lineRule="auto" w:line="360" w:before="115" w:after="0"/>
        <w:ind w:firstLine="708"/>
        <w:jc w:val="both"/>
        <w:rPr>
          <w:rFonts w:ascii="Times New Roman" w:hAnsi="Times New Roman" w:cs="Times New Roman"/>
          <w:b w:val="false"/>
          <w:bCs w:val="false"/>
          <w:i w:val="false"/>
          <w:iCs w:val="false"/>
          <w:sz w:val="28"/>
          <w:szCs w:val="28"/>
          <w:highlight w:val="none"/>
          <w:shd w:fill="auto" w:val="clear"/>
        </w:rPr>
      </w:pPr>
      <w:r>
        <w:rPr>
          <w:rFonts w:cs="Times New Roman" w:ascii="Times New Roman" w:hAnsi="Times New Roman"/>
          <w:b w:val="false"/>
          <w:bCs w:val="false"/>
          <w:i w:val="false"/>
          <w:iCs w:val="false"/>
          <w:sz w:val="28"/>
          <w:szCs w:val="28"/>
          <w:shd w:fill="auto" w:val="clear"/>
        </w:rPr>
        <w:t>Результати свідчать, що модель працює стабільно: різниця між значеннями LogLikelihood у різних запусках є помірною, а середнє значення підтверджує відсутність значних коливань якості.</w:t>
      </w:r>
    </w:p>
    <w:p>
      <w:pPr>
        <w:pStyle w:val="BodyText"/>
        <w:spacing w:lineRule="auto" w:line="360" w:before="115" w:after="283"/>
        <w:jc w:val="both"/>
        <w:rPr>
          <w:rFonts w:ascii="Times New Roman" w:hAnsi="Times New Roman" w:cs="Times New Roman"/>
          <w:sz w:val="28"/>
          <w:szCs w:val="28"/>
          <w:highlight w:val="none"/>
          <w:shd w:fill="auto" w:val="clear"/>
        </w:rPr>
      </w:pPr>
      <w:r>
        <w:rPr>
          <w:rFonts w:cs="Times New Roman" w:ascii="Times New Roman" w:hAnsi="Times New Roman"/>
          <w:sz w:val="28"/>
          <w:szCs w:val="28"/>
          <w:shd w:fill="auto" w:val="clear"/>
        </w:rPr>
        <w:tab/>
        <w:t>Оцінювання Judge LLM показало, що базові (контрольні) тексти коректно розпізнаються як еталонні (0.00), що підтверджує адекватність метрики. Для згенерованих текстів спостерігається середній рівень якості (0.34), що вказує на наявність простору для покращення. Водночас тексти зі стилізацією демонструють стабільно вищий результат (0.46), що свідчить про здатність моделі краще відтворювати заданий стиль, ніж генерувати загальний зміст.</w:t>
      </w:r>
    </w:p>
    <w:p>
      <w:pPr>
        <w:pStyle w:val="BodyText"/>
        <w:spacing w:lineRule="auto" w:line="360" w:before="115" w:after="283"/>
        <w:jc w:val="both"/>
        <w:rPr>
          <w:rFonts w:ascii="Times New Roman" w:hAnsi="Times New Roman" w:cs="Times New Roman"/>
          <w:sz w:val="28"/>
          <w:szCs w:val="28"/>
          <w:highlight w:val="none"/>
          <w:shd w:fill="auto" w:val="clear"/>
        </w:rPr>
      </w:pPr>
      <w:r>
        <w:rPr>
          <w:rFonts w:cs="Times New Roman" w:ascii="Times New Roman" w:hAnsi="Times New Roman"/>
          <w:sz w:val="28"/>
          <w:szCs w:val="28"/>
          <w:shd w:fill="auto" w:val="clear"/>
        </w:rPr>
        <w:tab/>
        <w:t>Загалом модель є стабільною, але потребує покращення якості генерації звичайних (Generated) текстів.</w:t>
      </w:r>
    </w:p>
    <w:p>
      <w:pPr>
        <w:pStyle w:val="Normal"/>
        <w:bidi w:val="0"/>
        <w:spacing w:lineRule="auto" w:line="360" w:before="115" w:after="0"/>
        <w:ind w:firstLine="708"/>
        <w:jc w:val="both"/>
        <w:rPr>
          <w:rFonts w:ascii="Times New Roman" w:hAnsi="Times New Roman" w:cs="Times New Roman"/>
          <w:b w:val="false"/>
          <w:bCs w:val="false"/>
          <w:i w:val="false"/>
          <w:iCs w:val="false"/>
          <w:sz w:val="28"/>
          <w:szCs w:val="28"/>
        </w:rPr>
      </w:pPr>
      <w:r>
        <w:rPr>
          <w:rFonts w:cs="Times New Roman" w:ascii="Times New Roman" w:hAnsi="Times New Roman"/>
          <w:b w:val="false"/>
          <w:bCs w:val="false"/>
          <w:i w:val="false"/>
          <w:iCs w:val="false"/>
          <w:sz w:val="28"/>
          <w:szCs w:val="28"/>
        </w:rPr>
      </w:r>
    </w:p>
    <w:p>
      <w:pPr>
        <w:pStyle w:val="Normal"/>
        <w:bidi w:val="0"/>
        <w:spacing w:lineRule="auto" w:line="360" w:before="115" w:after="0"/>
        <w:ind w:firstLine="708"/>
        <w:jc w:val="both"/>
        <w:rPr>
          <w:rFonts w:ascii="Times New Roman" w:hAnsi="Times New Roman" w:cs="Times New Roman"/>
          <w:b w:val="false"/>
          <w:bCs w:val="false"/>
          <w:i w:val="false"/>
          <w:iCs w:val="false"/>
          <w:sz w:val="28"/>
          <w:szCs w:val="28"/>
        </w:rPr>
      </w:pPr>
      <w:r>
        <w:rPr>
          <w:rFonts w:cs="Times New Roman" w:ascii="Times New Roman" w:hAnsi="Times New Roman"/>
          <w:b w:val="false"/>
          <w:bCs w:val="false"/>
          <w:i w:val="false"/>
          <w:iCs w:val="false"/>
          <w:sz w:val="28"/>
          <w:szCs w:val="28"/>
        </w:rPr>
        <w:t xml:space="preserve">Далі виконаємо завдання на оцінку </w:t>
      </w:r>
      <w:r>
        <w:rPr>
          <w:rFonts w:cs="Times New Roman" w:ascii="Times New Roman" w:hAnsi="Times New Roman"/>
          <w:b/>
          <w:bCs/>
          <w:i w:val="false"/>
          <w:iCs w:val="false"/>
          <w:sz w:val="28"/>
          <w:szCs w:val="28"/>
        </w:rPr>
        <w:t>добре</w:t>
      </w:r>
      <w:r>
        <w:rPr>
          <w:rFonts w:cs="Times New Roman" w:ascii="Times New Roman" w:hAnsi="Times New Roman"/>
          <w:b w:val="false"/>
          <w:bCs w:val="false"/>
          <w:i w:val="false"/>
          <w:iCs w:val="false"/>
          <w:sz w:val="28"/>
          <w:szCs w:val="28"/>
        </w:rPr>
        <w:t>:</w:t>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val="false"/>
          <w:bCs w:val="false"/>
          <w:sz w:val="28"/>
          <w:szCs w:val="28"/>
        </w:rPr>
        <w:t>Додамо метрику StyleGain, щоб кількісно виміряти покращення стилю після fine-tuning. Вона обчислюється як різниця між середніми оцінками судді для текстів, згенерованих моделлю після навчання, і базовими текстами до навчання.</w:t>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val="false"/>
          <w:bCs w:val="false"/>
          <w:sz w:val="28"/>
          <w:szCs w:val="28"/>
        </w:rPr>
        <w:t>Код:</w:t>
      </w:r>
    </w:p>
    <w:p>
      <w:pPr>
        <w:pStyle w:val="Normal"/>
        <w:bidi w:val="0"/>
        <w:spacing w:lineRule="auto" w:line="360" w:before="115" w:after="0"/>
        <w:ind w:hanging="0" w:left="0"/>
        <w:jc w:val="both"/>
        <w:rPr>
          <w:rFonts w:ascii="Times New Roman" w:hAnsi="Times New Roman"/>
          <w:b w:val="false"/>
          <w:bCs w:val="false"/>
          <w:sz w:val="28"/>
          <w:szCs w:val="28"/>
        </w:rPr>
      </w:pPr>
      <w:r>
        <w:rPr>
          <w:rFonts w:ascii="Times New Roman" w:hAnsi="Times New Roman"/>
          <w:b w:val="false"/>
          <w:bCs w:val="false"/>
          <w:sz w:val="28"/>
          <w:szCs w:val="28"/>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4943475" cy="3162300"/>
            <wp:effectExtent l="0" t="0" r="0" b="0"/>
            <wp:wrapTopAndBottom/>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4943475" cy="3162300"/>
                    </a:xfrm>
                    <a:prstGeom prst="rect">
                      <a:avLst/>
                    </a:prstGeom>
                    <a:noFill/>
                  </pic:spPr>
                </pic:pic>
              </a:graphicData>
            </a:graphic>
          </wp:anchor>
        </w:drawing>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val="false"/>
          <w:bCs w:val="false"/>
          <w:sz w:val="28"/>
          <w:szCs w:val="28"/>
        </w:rPr>
        <w:t>Результати виконання:</w:t>
      </w:r>
    </w:p>
    <w:p>
      <w:pPr>
        <w:pStyle w:val="Normal"/>
        <w:bidi w:val="0"/>
        <w:spacing w:lineRule="auto" w:line="360" w:before="115" w:after="0"/>
        <w:ind w:hanging="0" w:left="0"/>
        <w:jc w:val="both"/>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120130" cy="25971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6120130" cy="259715"/>
                    </a:xfrm>
                    <a:prstGeom prst="rect">
                      <a:avLst/>
                    </a:prstGeom>
                    <a:noFill/>
                  </pic:spPr>
                </pic:pic>
              </a:graphicData>
            </a:graphic>
          </wp:anchor>
        </w:drawing>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val="false"/>
          <w:bCs w:val="false"/>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val="false"/>
          <w:bCs w:val="false"/>
          <w:i w:val="false"/>
          <w:iCs w:val="false"/>
          <w:sz w:val="28"/>
          <w:szCs w:val="28"/>
        </w:rPr>
        <w:t>П</w:t>
      </w:r>
      <w:r>
        <w:rPr>
          <w:rFonts w:ascii="Times New Roman" w:hAnsi="Times New Roman"/>
          <w:b w:val="false"/>
          <w:bCs w:val="false"/>
          <w:i w:val="false"/>
          <w:iCs w:val="false"/>
          <w:sz w:val="28"/>
          <w:szCs w:val="28"/>
        </w:rPr>
        <w:t>еремішати і розділити вибірку (дивися пояснення у розділі 6) навчальних прикладів на train, validation і test, задати batch_size &gt; 10. Порівняти результати з попередніми на основі обраних метрик.</w:t>
      </w:r>
    </w:p>
    <w:p>
      <w:pPr>
        <w:pStyle w:val="Normal"/>
        <w:bidi w:val="0"/>
        <w:spacing w:lineRule="auto" w:line="360" w:before="115" w:after="0"/>
        <w:ind w:firstLine="708"/>
        <w:jc w:val="both"/>
        <w:rPr>
          <w:rFonts w:ascii="Times New Roman" w:hAnsi="Times New Roman"/>
          <w:b w:val="false"/>
          <w:bCs w:val="false"/>
          <w:i w:val="false"/>
          <w:iCs w:val="false"/>
          <w:sz w:val="28"/>
          <w:szCs w:val="28"/>
        </w:rPr>
      </w:pPr>
      <w:r>
        <w:rPr>
          <w:rFonts w:ascii="Times New Roman" w:hAnsi="Times New Roman"/>
          <w:b w:val="false"/>
          <w:bCs w:val="false"/>
          <w:i w:val="false"/>
          <w:iCs w:val="false"/>
          <w:sz w:val="28"/>
          <w:szCs w:val="28"/>
        </w:rPr>
        <w:t>Код:</w:t>
      </w:r>
    </w:p>
    <w:p>
      <w:pPr>
        <w:pStyle w:val="Normal"/>
        <w:bidi w:val="0"/>
        <w:spacing w:lineRule="auto" w:line="360" w:before="115" w:after="0"/>
        <w:ind w:hanging="0" w:left="0"/>
        <w:jc w:val="both"/>
        <w:rPr>
          <w:rFonts w:ascii="Times New Roman" w:hAnsi="Times New Roman"/>
          <w:b w:val="false"/>
          <w:bCs w:val="false"/>
          <w:sz w:val="28"/>
          <w:szCs w:val="28"/>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120130" cy="7485380"/>
            <wp:effectExtent l="0" t="0" r="0" b="0"/>
            <wp:wrapTopAndBottom/>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6120130" cy="7485380"/>
                    </a:xfrm>
                    <a:prstGeom prst="rect">
                      <a:avLst/>
                    </a:prstGeom>
                    <a:noFill/>
                  </pic:spPr>
                </pic:pic>
              </a:graphicData>
            </a:graphic>
          </wp:anchor>
        </w:drawing>
      </w:r>
      <w:r>
        <w:rPr>
          <w:rFonts w:ascii="Times New Roman" w:hAnsi="Times New Roman"/>
          <w:b w:val="false"/>
          <w:bCs w:val="false"/>
          <w:sz w:val="28"/>
          <w:szCs w:val="28"/>
        </w:rPr>
        <w:tab/>
      </w:r>
    </w:p>
    <w:p>
      <w:pPr>
        <w:pStyle w:val="Normal"/>
        <w:bidi w:val="0"/>
        <w:spacing w:lineRule="auto" w:line="360" w:before="115" w:after="0"/>
        <w:ind w:hanging="0" w:left="0"/>
        <w:jc w:val="both"/>
        <w:rPr>
          <w:rFonts w:ascii="Times New Roman" w:hAnsi="Times New Roman"/>
          <w:b w:val="false"/>
          <w:bCs w:val="false"/>
          <w:sz w:val="28"/>
          <w:szCs w:val="28"/>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120130" cy="529907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6120130" cy="5299075"/>
                    </a:xfrm>
                    <a:prstGeom prst="rect">
                      <a:avLst/>
                    </a:prstGeom>
                    <a:noFill/>
                  </pic:spPr>
                </pic:pic>
              </a:graphicData>
            </a:graphic>
          </wp:anchor>
        </w:drawing>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val="false"/>
          <w:bCs w:val="false"/>
          <w:sz w:val="28"/>
          <w:szCs w:val="28"/>
        </w:rPr>
        <w:t>Результати:</w:t>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val="false"/>
          <w:bCs w:val="false"/>
          <w:sz w:val="28"/>
          <w:szCs w:val="28"/>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120130" cy="29718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6120130" cy="297180"/>
                    </a:xfrm>
                    <a:prstGeom prst="rect">
                      <a:avLst/>
                    </a:prstGeom>
                    <a:noFill/>
                  </pic:spPr>
                </pic:pic>
              </a:graphicData>
            </a:graphic>
          </wp:anchor>
        </w:drawing>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val="false"/>
          <w:bCs w:val="false"/>
          <w:sz w:val="28"/>
          <w:szCs w:val="28"/>
        </w:rPr>
        <w:t>Д</w:t>
      </w:r>
      <w:r>
        <w:rPr>
          <w:rFonts w:ascii="Times New Roman" w:hAnsi="Times New Roman"/>
          <w:b w:val="false"/>
          <w:bCs w:val="false"/>
          <w:sz w:val="28"/>
          <w:szCs w:val="28"/>
        </w:rPr>
        <w:t>одати в notebook підсумкову таблицю або графік метрик для декількох (3-4) запусків процесу навчання та тестування з різними наборами параметрів. Параметри краще обирати зі списку: learning rate (1e-4 або 2e-4 або 3e-4), lora rank (4, 8, 16, 32), context length (256, 512, 1024). Порівняння треба робити, фіксуючи усі параметри, окрім одного, його змінюємо і перевіряємо, як зміна значення параметра впливає на якість моделі. Додати висновок, яка конфігурація (за якого набору значень параметрів) краща і чому.</w:t>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val="false"/>
          <w:bCs w:val="false"/>
          <w:sz w:val="28"/>
          <w:szCs w:val="28"/>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5019040" cy="816546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019040" cy="8165465"/>
                    </a:xfrm>
                    <a:prstGeom prst="rect">
                      <a:avLst/>
                    </a:prstGeom>
                    <a:noFill/>
                  </pic:spPr>
                </pic:pic>
              </a:graphicData>
            </a:graphic>
          </wp:anchor>
        </w:drawing>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val="false"/>
          <w:bCs w:val="false"/>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firstLine="708"/>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hanging="0" w:left="0"/>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hanging="0" w:left="0"/>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hanging="0" w:left="0"/>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hanging="0" w:left="0"/>
        <w:jc w:val="both"/>
        <w:rPr>
          <w:rFonts w:ascii="Times New Roman" w:hAnsi="Times New Roman"/>
          <w:b w:val="false"/>
          <w:bCs w:val="false"/>
          <w:sz w:val="28"/>
          <w:szCs w:val="28"/>
        </w:rPr>
      </w:pPr>
      <w:r>
        <w:rPr>
          <w:rFonts w:ascii="Times New Roman" w:hAnsi="Times New Roman"/>
          <w:b/>
          <w:bCs/>
          <w:sz w:val="28"/>
          <w:szCs w:val="28"/>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6120130" cy="1141095"/>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6120130" cy="1141095"/>
                    </a:xfrm>
                    <a:prstGeom prst="rect">
                      <a:avLst/>
                    </a:prstGeom>
                    <a:noFill/>
                  </pic:spPr>
                </pic:pic>
              </a:graphicData>
            </a:graphic>
          </wp:anchor>
        </w:drawing>
      </w:r>
    </w:p>
    <w:p>
      <w:pPr>
        <w:pStyle w:val="Normal"/>
        <w:bidi w:val="0"/>
        <w:spacing w:lineRule="auto" w:line="360" w:before="115" w:after="0"/>
        <w:ind w:hanging="0" w:left="0"/>
        <w:jc w:val="both"/>
        <w:rPr>
          <w:rFonts w:ascii="Times New Roman" w:hAnsi="Times New Roman"/>
          <w:b w:val="false"/>
          <w:bCs w:val="false"/>
          <w:sz w:val="28"/>
          <w:szCs w:val="28"/>
        </w:rPr>
      </w:pPr>
      <w:r>
        <w:rPr>
          <w:rFonts w:ascii="Times New Roman" w:hAnsi="Times New Roman"/>
          <w:b w:val="false"/>
          <w:bCs w:val="false"/>
          <w:sz w:val="28"/>
          <w:szCs w:val="28"/>
        </w:rPr>
        <w:tab/>
        <w:t>Результати:</w:t>
      </w:r>
    </w:p>
    <w:p>
      <w:pPr>
        <w:pStyle w:val="Normal"/>
        <w:bidi w:val="0"/>
        <w:spacing w:lineRule="auto" w:line="360" w:before="115" w:after="0"/>
        <w:ind w:hanging="0" w:left="0"/>
        <w:jc w:val="both"/>
        <w:rPr>
          <w:rFonts w:ascii="Times New Roman" w:hAnsi="Times New Roman"/>
          <w:b w:val="false"/>
          <w:bCs w:val="false"/>
          <w:sz w:val="28"/>
          <w:szCs w:val="28"/>
        </w:rPr>
      </w:pPr>
      <w:r>
        <w:rPr>
          <w:rFonts w:ascii="Times New Roman" w:hAnsi="Times New Roman"/>
          <w:b w:val="false"/>
          <w:bCs w:val="false"/>
          <w:sz w:val="28"/>
          <w:szCs w:val="28"/>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120130" cy="6469380"/>
            <wp:effectExtent l="0" t="0" r="0" b="0"/>
            <wp:wrapTopAndBottom/>
            <wp:docPr id="17"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8"/>
                    <pic:cNvPicPr>
                      <a:picLocks noChangeAspect="1" noChangeArrowheads="1"/>
                    </pic:cNvPicPr>
                  </pic:nvPicPr>
                  <pic:blipFill>
                    <a:blip r:embed="rId18"/>
                    <a:stretch>
                      <a:fillRect/>
                    </a:stretch>
                  </pic:blipFill>
                  <pic:spPr bwMode="auto">
                    <a:xfrm>
                      <a:off x="0" y="0"/>
                      <a:ext cx="6120130" cy="6469380"/>
                    </a:xfrm>
                    <a:prstGeom prst="rect">
                      <a:avLst/>
                    </a:prstGeom>
                    <a:noFill/>
                  </pic:spPr>
                </pic:pic>
              </a:graphicData>
            </a:graphic>
          </wp:anchor>
        </w:drawing>
      </w:r>
      <w:r>
        <w:rPr>
          <w:rFonts w:ascii="Times New Roman" w:hAnsi="Times New Roman"/>
          <w:b w:val="false"/>
          <w:bCs w:val="false"/>
          <w:sz w:val="28"/>
          <w:szCs w:val="28"/>
        </w:rPr>
        <w:tab/>
      </w:r>
    </w:p>
    <w:p>
      <w:pPr>
        <w:pStyle w:val="BodyText"/>
        <w:bidi w:val="0"/>
        <w:spacing w:lineRule="auto" w:line="360" w:before="115" w:after="0"/>
        <w:ind w:hanging="0" w:left="0"/>
        <w:jc w:val="both"/>
        <w:rPr>
          <w:rFonts w:ascii="Times New Roman" w:hAnsi="Times New Roman"/>
          <w:b w:val="false"/>
          <w:bCs w:val="false"/>
          <w:sz w:val="28"/>
          <w:szCs w:val="28"/>
        </w:rPr>
      </w:pPr>
      <w:r>
        <w:rPr>
          <w:rFonts w:ascii="Times New Roman" w:hAnsi="Times New Roman"/>
          <w:b w:val="false"/>
          <w:bCs w:val="false"/>
          <w:sz w:val="28"/>
          <w:szCs w:val="28"/>
        </w:rPr>
        <w:tab/>
        <w:t>Результати експерименту показали, що зміна learning rate в межах 1e-5–5e-5 не вплинула на якість моделі: Balanced Accuracy залишалась 0.5, а інші метрики (MeanScore, Recall, StyleGain) дорівнювали нулю. Це також підтверджується графіками, які не демонструють жодної залежності між параметром і якістю.</w:t>
      </w:r>
    </w:p>
    <w:p>
      <w:pPr>
        <w:pStyle w:val="BodyText"/>
        <w:spacing w:lineRule="auto" w:line="360" w:before="115" w:after="283"/>
        <w:jc w:val="both"/>
        <w:rPr>
          <w:rFonts w:ascii="Times New Roman" w:hAnsi="Times New Roman"/>
          <w:b w:val="false"/>
          <w:bCs w:val="false"/>
          <w:sz w:val="28"/>
          <w:szCs w:val="28"/>
        </w:rPr>
      </w:pPr>
      <w:r>
        <w:rPr>
          <w:rFonts w:ascii="Times New Roman" w:hAnsi="Times New Roman"/>
          <w:b w:val="false"/>
          <w:bCs w:val="false"/>
          <w:sz w:val="28"/>
          <w:szCs w:val="28"/>
        </w:rPr>
        <w:tab/>
        <w:t>Такі результати свідчать не про стабільність моделі, а радше про відсутність навчання або його неефективність. Ймовірно, learning rate занадто малий або кількість кроків навчання недостатня.</w:t>
      </w:r>
    </w:p>
    <w:p>
      <w:pPr>
        <w:pStyle w:val="Normal"/>
        <w:bidi w:val="0"/>
        <w:spacing w:lineRule="auto" w:line="360" w:before="115" w:after="0"/>
        <w:ind w:hanging="0" w:left="0"/>
        <w:jc w:val="both"/>
        <w:rPr>
          <w:rFonts w:ascii="Times New Roman" w:hAnsi="Times New Roman"/>
          <w:b w:val="false"/>
          <w:bCs w:val="false"/>
          <w:sz w:val="28"/>
          <w:szCs w:val="28"/>
        </w:rPr>
      </w:pPr>
      <w:r>
        <w:rPr>
          <w:rFonts w:ascii="Times New Roman" w:hAnsi="Times New Roman"/>
          <w:b/>
          <w:bCs/>
          <w:sz w:val="28"/>
          <w:szCs w:val="28"/>
        </w:rPr>
      </w:r>
    </w:p>
    <w:p>
      <w:pPr>
        <w:pStyle w:val="Normal"/>
        <w:bidi w:val="0"/>
        <w:spacing w:lineRule="auto" w:line="360" w:before="115" w:after="0"/>
        <w:ind w:hanging="0" w:left="0"/>
        <w:jc w:val="both"/>
        <w:rPr>
          <w:rFonts w:ascii="Times New Roman" w:hAnsi="Times New Roman"/>
          <w:b w:val="false"/>
          <w:bCs w:val="false"/>
          <w:sz w:val="28"/>
          <w:szCs w:val="28"/>
        </w:rPr>
      </w:pPr>
      <w:r>
        <w:rPr>
          <w:rFonts w:ascii="Times New Roman" w:hAnsi="Times New Roman"/>
          <w:b/>
          <w:bCs/>
          <w:sz w:val="28"/>
          <w:szCs w:val="28"/>
        </w:rPr>
        <w:tab/>
      </w:r>
      <w:r>
        <w:rPr>
          <w:rFonts w:ascii="Times New Roman" w:hAnsi="Times New Roman"/>
          <w:b w:val="false"/>
          <w:bCs w:val="false"/>
          <w:sz w:val="28"/>
          <w:szCs w:val="28"/>
        </w:rPr>
        <w:t>Порівняння результатів до та після Fine-Tuning</w:t>
      </w:r>
    </w:p>
    <w:p>
      <w:pPr>
        <w:pStyle w:val="BodyText"/>
        <w:bidi w:val="0"/>
        <w:spacing w:lineRule="auto" w:line="360" w:before="115" w:after="0"/>
        <w:ind w:firstLine="708"/>
        <w:jc w:val="both"/>
        <w:rPr>
          <w:rFonts w:ascii="Times New Roman" w:hAnsi="Times New Roman"/>
          <w:b w:val="false"/>
          <w:bCs w:val="false"/>
          <w:sz w:val="28"/>
          <w:szCs w:val="28"/>
        </w:rPr>
      </w:pPr>
      <w:r>
        <w:rPr>
          <w:rFonts w:ascii="Times New Roman" w:hAnsi="Times New Roman"/>
          <w:b w:val="false"/>
          <w:bCs w:val="false"/>
          <w:sz w:val="28"/>
          <w:szCs w:val="28"/>
        </w:rPr>
        <w:t>Для демонстрації ефекту Fine-Tuning візьмемо п’ять загальних тестових запитань. Спочатку отримаємо відповіді від базової моделі. Далі виконаємо донавчання моделі на датасеті з відповідями у стилі Йоди та повторно перевіримо ті самі запитання.</w:t>
      </w:r>
    </w:p>
    <w:p>
      <w:pPr>
        <w:pStyle w:val="Normal"/>
        <w:bidi w:val="0"/>
        <w:spacing w:lineRule="auto" w:line="360" w:before="115" w:after="0"/>
        <w:ind w:firstLine="708"/>
        <w:jc w:val="both"/>
        <w:rPr>
          <w:rFonts w:ascii="Times New Roman" w:hAnsi="Times New Roman"/>
          <w:b w:val="false"/>
          <w:bCs w:val="false"/>
          <w:sz w:val="28"/>
          <w:szCs w:val="28"/>
        </w:rPr>
      </w:pPr>
      <w:r>
        <w:rPr/>
        <w:t>Програмний код:</w:t>
      </w:r>
    </w:p>
    <w:p>
      <w:pPr>
        <w:pStyle w:val="Normal"/>
        <w:bidi w:val="0"/>
        <w:spacing w:lineRule="auto" w:line="360" w:before="115" w:after="0"/>
        <w:ind w:firstLine="708"/>
        <w:jc w:val="both"/>
        <w:rPr/>
      </w:pPr>
      <w:r>
        <w:rPr/>
      </w:r>
    </w:p>
    <w:p>
      <w:pPr>
        <w:pStyle w:val="Normal"/>
        <w:bidi w:val="0"/>
        <w:spacing w:lineRule="auto" w:line="360" w:before="115" w:after="0"/>
        <w:ind w:firstLine="708"/>
        <w:jc w:val="both"/>
        <w:rPr/>
      </w:pPr>
      <w: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4368165" cy="3568700"/>
            <wp:effectExtent l="0" t="0" r="0" b="0"/>
            <wp:wrapTopAndBottom/>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19"/>
                    <a:stretch>
                      <a:fillRect/>
                    </a:stretch>
                  </pic:blipFill>
                  <pic:spPr bwMode="auto">
                    <a:xfrm>
                      <a:off x="0" y="0"/>
                      <a:ext cx="4368165" cy="3568700"/>
                    </a:xfrm>
                    <a:prstGeom prst="rect">
                      <a:avLst/>
                    </a:prstGeom>
                    <a:noFill/>
                  </pic:spPr>
                </pic:pic>
              </a:graphicData>
            </a:graphic>
          </wp:anchor>
        </w:drawing>
      </w:r>
      <w:r>
        <w:rPr/>
        <w:br/>
      </w:r>
    </w:p>
    <w:p>
      <w:pPr>
        <w:pStyle w:val="Normal"/>
        <w:bidi w:val="0"/>
        <w:spacing w:lineRule="auto" w:line="360" w:before="115" w:after="0"/>
        <w:ind w:firstLine="708"/>
        <w:jc w:val="both"/>
        <w:rPr/>
      </w:pPr>
      <w:r>
        <w:rPr/>
        <w:t>Результати:</w:t>
      </w:r>
    </w:p>
    <w:p>
      <w:pPr>
        <w:pStyle w:val="Normal"/>
        <w:bidi w:val="0"/>
        <w:spacing w:lineRule="auto" w:line="360" w:before="115" w:after="0"/>
        <w:ind w:firstLine="708"/>
        <w:jc w:val="both"/>
        <w:rPr/>
      </w:pPr>
      <w:r>
        <w:rPr/>
      </w:r>
    </w:p>
    <w:p>
      <w:pPr>
        <w:pStyle w:val="Normal"/>
        <w:bidi w:val="0"/>
        <w:spacing w:lineRule="auto" w:line="360" w:before="115" w:after="0"/>
        <w:ind w:firstLine="708"/>
        <w:jc w:val="both"/>
        <w:rPr/>
      </w:pPr>
      <w: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6120130" cy="956945"/>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6120130" cy="956945"/>
                    </a:xfrm>
                    <a:prstGeom prst="rect">
                      <a:avLst/>
                    </a:prstGeom>
                    <a:noFill/>
                  </pic:spPr>
                </pic:pic>
              </a:graphicData>
            </a:graphic>
          </wp:anchor>
        </w:drawing>
      </w:r>
      <w:r>
        <w:rPr/>
        <w:br/>
      </w:r>
    </w:p>
    <w:p>
      <w:pPr>
        <w:pStyle w:val="Normal"/>
        <w:bidi w:val="0"/>
        <w:spacing w:lineRule="auto" w:line="360" w:before="115" w:after="0"/>
        <w:ind w:firstLine="708"/>
        <w:jc w:val="both"/>
        <w:rPr/>
      </w:pPr>
      <w:r>
        <w:rPr>
          <w:rFonts w:ascii="Times New Roman" w:hAnsi="Times New Roman"/>
          <w:b w:val="false"/>
          <w:bCs w:val="false"/>
          <w:i w:val="false"/>
          <w:iCs w:val="false"/>
          <w:sz w:val="28"/>
          <w:szCs w:val="28"/>
          <w:u w:val="none"/>
        </w:rPr>
        <w:t xml:space="preserve">У ході лабораторної роботи було успішно опановано навички розгортання, використання та тонкого налаштування (fine-tuning) великих мовних моделей за допомогою бібліотеки LoRA для стилізації відповідей під манеру персонажа Йоди. Експерименти з різними значеннями seed та розподілом вибірки показали відносну стабільність моделі із середнім значенням метрики LogLikelihood 4.075 та найкращою оцінкою стилізації (Style) на рівні 0.46 (p. 6). Проте аналіз гіперпараметрів виявив критичну проблему: зміна learning rate у діапазоні від </w:t>
      </w:r>
      <w:r>
        <w:rPr>
          <w:rFonts w:ascii="Times New Roman" w:hAnsi="Times New Roman"/>
          <w:b w:val="false"/>
          <w:bCs w:val="false"/>
          <w:i w:val="false"/>
          <w:iCs w:val="false"/>
          <w:sz w:val="28"/>
          <w:szCs w:val="28"/>
          <w:u w:val="none"/>
        </w:rPr>
        <w:t>1</w:t>
      </w:r>
      <w:r>
        <w:rPr>
          <w:rFonts w:ascii="Times New Roman" w:hAnsi="Times New Roman"/>
          <w:b w:val="false"/>
          <w:bCs w:val="false"/>
          <w:i w:val="false"/>
          <w:iCs w:val="false"/>
          <w:sz w:val="28"/>
          <w:szCs w:val="28"/>
          <w:u w:val="none"/>
        </w:rPr>
        <w:t>0^-5 до 5</w:t>
      </w:r>
      <w:r>
        <w:rPr>
          <w:rFonts w:ascii="Times New Roman" w:hAnsi="Times New Roman"/>
          <w:b w:val="false"/>
          <w:bCs w:val="false"/>
          <w:i w:val="false"/>
          <w:iCs w:val="false"/>
          <w:sz w:val="28"/>
          <w:szCs w:val="28"/>
          <w:u w:val="none"/>
        </w:rPr>
        <w:t>x</w:t>
      </w:r>
      <w:r>
        <w:rPr>
          <w:rFonts w:ascii="Times New Roman" w:hAnsi="Times New Roman"/>
          <w:b w:val="false"/>
          <w:bCs w:val="false"/>
          <w:i w:val="false"/>
          <w:iCs w:val="false"/>
          <w:sz w:val="28"/>
          <w:szCs w:val="28"/>
          <w:u w:val="none"/>
        </w:rPr>
        <w:t>10^-5 не вплинула на якість генерації (метрики MeanScore, Recall та StyleGain залишилися нульовими, а Balanced Accuracy - 0.5), що свідчить про неефективність навчання через занизьку швидкість навчання або недостатню кількість кроків. Незважаючи на це, якісне порівняння відповідей до та після Fine-Tuning підтвердило здатність моделі частково адаптувати структуру речень під заданий стиль мовлення.</w:t>
      </w:r>
    </w:p>
    <w:p>
      <w:pPr>
        <w:pStyle w:val="Normal"/>
        <w:bidi w:val="0"/>
        <w:spacing w:lineRule="auto" w:line="360" w:before="115" w:after="0"/>
        <w:ind w:firstLine="708"/>
        <w:jc w:val="both"/>
        <w:rPr>
          <w:rFonts w:ascii="Times New Roman" w:hAnsi="Times New Roman"/>
          <w:b w:val="false"/>
          <w:bCs w:val="false"/>
          <w:i w:val="false"/>
          <w:iCs w:val="false"/>
          <w:sz w:val="28"/>
          <w:szCs w:val="28"/>
          <w:u w:val="none"/>
        </w:rPr>
      </w:pPr>
      <w:r>
        <w:rPr>
          <w:rFonts w:ascii="Times New Roman" w:hAnsi="Times New Roman"/>
          <w:b w:val="false"/>
          <w:bCs w:val="false"/>
          <w:i w:val="false"/>
          <w:iCs w:val="false"/>
          <w:sz w:val="28"/>
          <w:szCs w:val="28"/>
          <w:u w:val="none"/>
        </w:rPr>
      </w:r>
    </w:p>
    <w:p>
      <w:pPr>
        <w:pStyle w:val="Normal"/>
        <w:bidi w:val="0"/>
        <w:spacing w:lineRule="auto" w:line="360" w:before="115" w:after="0"/>
        <w:ind w:firstLine="708"/>
        <w:jc w:val="both"/>
        <w:rPr>
          <w:rFonts w:ascii="Times New Roman" w:hAnsi="Times New Roman"/>
          <w:b w:val="false"/>
          <w:bCs w:val="false"/>
          <w:i w:val="false"/>
          <w:iCs w:val="false"/>
          <w:sz w:val="28"/>
          <w:szCs w:val="28"/>
          <w:u w:val="none"/>
        </w:rPr>
      </w:pPr>
      <w:r>
        <w:rPr>
          <w:rFonts w:ascii="Times New Roman" w:hAnsi="Times New Roman"/>
          <w:b w:val="false"/>
          <w:bCs w:val="false"/>
          <w:i w:val="false"/>
          <w:iCs w:val="false"/>
          <w:sz w:val="28"/>
          <w:szCs w:val="28"/>
          <w:u w:val="none"/>
        </w:rPr>
      </w:r>
    </w:p>
    <w:p>
      <w:pPr>
        <w:pStyle w:val="Normal"/>
        <w:bidi w:val="0"/>
        <w:spacing w:lineRule="auto" w:line="360" w:before="115" w:after="0"/>
        <w:ind w:firstLine="708"/>
        <w:jc w:val="both"/>
        <w:rPr>
          <w:rFonts w:ascii="Times New Roman" w:hAnsi="Times New Roman"/>
          <w:b w:val="false"/>
          <w:bCs w:val="false"/>
          <w:i w:val="false"/>
          <w:iCs w:val="false"/>
          <w:sz w:val="28"/>
          <w:szCs w:val="28"/>
          <w:u w:val="none"/>
        </w:rPr>
      </w:pPr>
      <w:r>
        <w:rPr>
          <w:rFonts w:ascii="Times New Roman" w:hAnsi="Times New Roman"/>
          <w:b w:val="false"/>
          <w:bCs w:val="false"/>
          <w:i w:val="false"/>
          <w:iCs w:val="false"/>
          <w:sz w:val="28"/>
          <w:szCs w:val="28"/>
          <w:u w:val="none"/>
        </w:rPr>
        <w:t>GitHub: https://github.com/NureVovkDmytro/LLM_LW_2026/blob/main/lb1</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Light">
    <w:charset w:val="01"/>
    <w:family w:val="roman"/>
    <w:pitch w:val="variable"/>
  </w:font>
  <w:font w:name="Tahoma">
    <w:charset w:val="01"/>
    <w:family w:val="roman"/>
    <w:pitch w:val="variable"/>
  </w:font>
  <w:font w:name="Times New Roman">
    <w:charset w:val="01"/>
    <w:family w:val="roman"/>
    <w:pitch w:val="variable"/>
  </w:font>
  <w:font w:name="TimesNewRomanPSMT">
    <w:charset w:val="01"/>
    <w:family w:val="roman"/>
    <w:pitch w:val="variable"/>
  </w:font>
  <w:font w:name="Courier New">
    <w:charset w:val="01"/>
    <w:family w:val="roman"/>
    <w:pitch w:val="variable"/>
  </w:font>
  <w:font w:name="OpenSymbol">
    <w:altName w:val="Arial Unicode MS"/>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s>
</file>

<file path=word/settings.xml><?xml version="1.0" encoding="utf-8"?>
<w:settings xmlns:w="http://schemas.openxmlformats.org/wordprocessingml/2006/main">
  <w:zoom w:percent="11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uk-UA"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uk-UA" w:eastAsia="zh-CN" w:bidi="hi-IN"/>
    </w:rPr>
  </w:style>
  <w:style w:type="character" w:styleId="DefaultParagraphFont">
    <w:name w:val="Default Paragraph Font"/>
    <w:qFormat/>
    <w:rPr/>
  </w:style>
  <w:style w:type="character" w:styleId="Heading1Char">
    <w:name w:val="Heading 1 Char"/>
    <w:qFormat/>
    <w:rPr>
      <w:rFonts w:ascii="Calibri Light" w:hAnsi="Calibri Light" w:eastAsia="游ゴシック Light" w:cs="0"/>
      <w:color w:val="2F5496"/>
      <w:sz w:val="32"/>
      <w:szCs w:val="32"/>
      <w:lang w:val="ru-RU" w:eastAsia="en-US" w:bidi="ru-RU"/>
    </w:rPr>
  </w:style>
  <w:style w:type="character" w:styleId="BalloonTextChar">
    <w:name w:val="Balloon Text Char"/>
    <w:qFormat/>
    <w:rPr>
      <w:rFonts w:ascii="Tahoma" w:hAnsi="Tahoma" w:eastAsia="Calibri" w:cs="Tahoma"/>
      <w:sz w:val="16"/>
      <w:szCs w:val="16"/>
      <w:lang w:val="ru-RU" w:eastAsia="en-US" w:bidi="ru-RU"/>
    </w:rPr>
  </w:style>
  <w:style w:type="character" w:styleId="HeaderChar">
    <w:name w:val="Header Char"/>
    <w:qFormat/>
    <w:rPr>
      <w:rFonts w:eastAsia="Calibri"/>
      <w:lang w:val="ru-RU" w:eastAsia="en-US" w:bidi="ru-RU"/>
    </w:rPr>
  </w:style>
  <w:style w:type="character" w:styleId="FooterChar">
    <w:name w:val="Footer Char"/>
    <w:qFormat/>
    <w:rPr>
      <w:rFonts w:eastAsia="Calibri"/>
      <w:lang w:val="ru-RU" w:eastAsia="en-US" w:bidi="ru-RU"/>
    </w:rPr>
  </w:style>
  <w:style w:type="character" w:styleId="1">
    <w:name w:val="1.Формальный Знак"/>
    <w:qFormat/>
    <w:rPr>
      <w:rFonts w:ascii="Times New Roman" w:hAnsi="Times New Roman" w:eastAsia="游ゴシック Light" w:cs="0"/>
      <w:bCs/>
      <w:sz w:val="28"/>
      <w:szCs w:val="28"/>
      <w:lang w:eastAsia="uk-UA"/>
    </w:rPr>
  </w:style>
  <w:style w:type="character" w:styleId="CommentReference">
    <w:name w:val="annotation reference"/>
    <w:qFormat/>
    <w:rPr>
      <w:sz w:val="16"/>
      <w:szCs w:val="16"/>
    </w:rPr>
  </w:style>
  <w:style w:type="character" w:styleId="CommentTextChar">
    <w:name w:val="Comment Text Char"/>
    <w:qFormat/>
    <w:rPr>
      <w:rFonts w:eastAsia="Calibri"/>
      <w:sz w:val="20"/>
      <w:szCs w:val="20"/>
      <w:lang w:val="ru-RU" w:eastAsia="en-US" w:bidi="ru-RU"/>
    </w:rPr>
  </w:style>
  <w:style w:type="character" w:styleId="fontstyle01">
    <w:name w:val="fontstyle01"/>
    <w:qFormat/>
    <w:rPr>
      <w:rFonts w:ascii="TimesNewRomanPSMT" w:hAnsi="TimesNewRomanPSMT"/>
      <w:b w:val="false"/>
      <w:bCs w:val="false"/>
      <w:i w:val="false"/>
      <w:iCs w:val="false"/>
      <w:color w:val="000000"/>
      <w:sz w:val="28"/>
      <w:szCs w:val="28"/>
    </w:rPr>
  </w:style>
  <w:style w:type="character" w:styleId="PlaceholderText">
    <w:name w:val="Placeholder Text"/>
    <w:qFormat/>
    <w:rPr>
      <w:color w:val="808080"/>
    </w:rPr>
  </w:style>
  <w:style w:type="character" w:styleId="Style14">
    <w:name w:val="Абзац Знак"/>
    <w:qFormat/>
    <w:rPr>
      <w:rFonts w:ascii="Times New Roman" w:hAnsi="Times New Roman" w:eastAsia="Calibri" w:cs="Times New Roman"/>
      <w:sz w:val="28"/>
      <w:szCs w:val="28"/>
      <w:lang w:eastAsia="en-US"/>
    </w:rPr>
  </w:style>
  <w:style w:type="character" w:styleId="-">
    <w:name w:val="РОЗД-текст Знак"/>
    <w:qFormat/>
    <w:rPr>
      <w:rFonts w:ascii="Times New Roman" w:hAnsi="Times New Roman" w:eastAsia="Times New Roman" w:cs="Times New Roman"/>
      <w:b/>
      <w:bCs/>
      <w:caps/>
      <w:sz w:val="28"/>
      <w:szCs w:val="28"/>
      <w:lang w:eastAsia="en-US"/>
    </w:rPr>
  </w:style>
  <w:style w:type="character" w:styleId="Style15">
    <w:name w:val="Додаток Знак"/>
    <w:qFormat/>
    <w:rPr>
      <w:rFonts w:ascii="Times New Roman" w:hAnsi="Times New Roman" w:eastAsia="Calibri" w:cs="Times New Roman"/>
      <w:caps/>
      <w:sz w:val="28"/>
      <w:szCs w:val="28"/>
      <w:lang w:eastAsia="ru-RU"/>
    </w:rPr>
  </w:style>
  <w:style w:type="character" w:styleId="Style16">
    <w:name w:val="Зміст Знак"/>
    <w:qFormat/>
    <w:rPr>
      <w:rFonts w:ascii="Times New Roman" w:hAnsi="Times New Roman" w:eastAsia="Times New Roman" w:cs="Times New Roman"/>
      <w:sz w:val="28"/>
      <w:szCs w:val="28"/>
      <w:lang w:eastAsia="en-US"/>
    </w:rPr>
  </w:style>
  <w:style w:type="character" w:styleId="-1">
    <w:name w:val="Р-п Знак"/>
    <w:qFormat/>
    <w:rPr>
      <w:rFonts w:ascii="Times New Roman" w:hAnsi="Times New Roman" w:eastAsia="Times New Roman" w:cs="Times New Roman"/>
      <w:b/>
      <w:bCs/>
      <w:caps/>
      <w:sz w:val="28"/>
      <w:szCs w:val="28"/>
      <w:lang w:eastAsia="en-US"/>
    </w:rPr>
  </w:style>
  <w:style w:type="character" w:styleId="Style17">
    <w:name w:val="Тіре Список Знак"/>
    <w:qFormat/>
    <w:rPr>
      <w:rFonts w:ascii="Times New Roman" w:hAnsi="Times New Roman" w:eastAsia="Calibri" w:cs="Times New Roman"/>
      <w:sz w:val="28"/>
      <w:szCs w:val="28"/>
      <w:lang w:eastAsia="ru-RU"/>
    </w:rPr>
  </w:style>
  <w:style w:type="character" w:styleId="Style18">
    <w:name w:val="Рисунок Знак"/>
    <w:qFormat/>
    <w:rPr>
      <w:rFonts w:ascii="Times New Roman" w:hAnsi="Times New Roman" w:eastAsia="Calibri" w:cs="Times New Roman"/>
      <w:sz w:val="28"/>
      <w:szCs w:val="28"/>
      <w:lang w:eastAsia="en-US"/>
    </w:rPr>
  </w:style>
  <w:style w:type="character" w:styleId="--">
    <w:name w:val="т-П-т Знак"/>
    <w:qFormat/>
    <w:rPr>
      <w:rFonts w:ascii="Times New Roman" w:hAnsi="Times New Roman" w:eastAsia="MS Mincho" w:cs="Times New Roman"/>
      <w:sz w:val="28"/>
      <w:szCs w:val="28"/>
      <w:lang w:eastAsia="ru-RU"/>
    </w:rPr>
  </w:style>
  <w:style w:type="character" w:styleId="--1">
    <w:name w:val="р-П-т Знак"/>
    <w:qFormat/>
    <w:rPr>
      <w:rFonts w:ascii="Times New Roman" w:hAnsi="Times New Roman" w:eastAsia="MS Mincho" w:cs="Times New Roman"/>
      <w:sz w:val="28"/>
      <w:szCs w:val="28"/>
      <w:lang w:eastAsia="ru-RU"/>
    </w:rPr>
  </w:style>
  <w:style w:type="character" w:styleId="Style19">
    <w:name w:val="код Знак"/>
    <w:qFormat/>
    <w:rPr>
      <w:rFonts w:ascii="Courier New" w:hAnsi="Courier New" w:eastAsia="Times New Roman" w:cs="Consolas"/>
      <w:b/>
      <w:bCs/>
      <w:sz w:val="28"/>
      <w:szCs w:val="28"/>
      <w:lang w:eastAsia="uk-UA"/>
    </w:rPr>
  </w:style>
  <w:style w:type="character" w:styleId="-2">
    <w:name w:val="Табл-Шапка текст Знак"/>
    <w:qFormat/>
    <w:rPr>
      <w:rFonts w:ascii="Times New Roman" w:hAnsi="Times New Roman" w:eastAsia="Times New Roman" w:cs="Times New Roman"/>
      <w:bCs/>
      <w:sz w:val="28"/>
      <w:szCs w:val="28"/>
      <w:lang w:eastAsia="ru-RU"/>
    </w:rPr>
  </w:style>
  <w:style w:type="character" w:styleId="-3">
    <w:name w:val="Табл- текст Знак"/>
    <w:qFormat/>
    <w:rPr>
      <w:rFonts w:ascii="Times New Roman" w:hAnsi="Times New Roman" w:eastAsia="Times New Roman" w:cs="Times New Roman"/>
      <w:bCs/>
      <w:sz w:val="28"/>
      <w:szCs w:val="28"/>
      <w:lang w:eastAsia="ru-RU"/>
    </w:rPr>
  </w:style>
  <w:style w:type="character" w:styleId="Heading3Char">
    <w:name w:val="Heading 3 Char"/>
    <w:qFormat/>
    <w:rPr>
      <w:rFonts w:ascii="Calibri Light" w:hAnsi="Calibri Light" w:eastAsia="游ゴシック Light" w:cs="0"/>
      <w:color w:val="1F3763"/>
      <w:sz w:val="24"/>
      <w:szCs w:val="24"/>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FollowedHyperlink">
    <w:name w:val="FollowedHyperlink"/>
    <w:rPr>
      <w:color w:val="800000"/>
      <w:u w:val="single"/>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987</TotalTime>
  <Application>LibreOffice/25.8.7.3$Linux_X86_64 LibreOffice_project/580$Build-3</Application>
  <AppVersion>15.0000</AppVersion>
  <Pages>13</Pages>
  <Words>690</Words>
  <Characters>4521</Characters>
  <CharactersWithSpaces>5293</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2026-04-06T01:21:46Z</dcterms:created>
  <dc:creator/>
  <dc:description/>
  <dc:language>uk-UA</dc:language>
  <cp:lastModifiedBy/>
  <cp:lastPrinted>2026-06-09T00:54:27Z</cp:lastPrinted>
  <dcterms:modified xsi:type="dcterms:W3CDTF">2026-06-09T01:09:07Z</dcterms:modified>
  <cp:revision>156</cp:revision>
  <dc:subject/>
  <dc:title/>
</cp:coreProperties>
</file>

<file path=docProps/custom.xml><?xml version="1.0" encoding="utf-8"?>
<Properties xmlns="http://schemas.openxmlformats.org/officeDocument/2006/custom-properties" xmlns:vt="http://schemas.openxmlformats.org/officeDocument/2006/docPropsVTypes"/>
</file>