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7812BA3E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0E3EC429" w:rsidR="0065024B" w:rsidRPr="006D5BED" w:rsidRDefault="001322FA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Висоцький Ігор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957C" w14:textId="77777777" w:rsidR="0065024B" w:rsidRPr="00F06380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18F8088E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BEF90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з основними типами діалогових панелей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3F23756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діалогові панелі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-застосунках.</w:t>
      </w:r>
    </w:p>
    <w:p w14:paraId="73E6EEF2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методи для налаштування діалогових панелей та їх взаємодії з користувачем.</w:t>
      </w:r>
    </w:p>
    <w:p w14:paraId="4D18C56A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концепцію черги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A5A5CC8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роботу з обробником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взаємодії з потоками.</w:t>
      </w:r>
    </w:p>
    <w:p w14:paraId="5C35814C" w14:textId="07A6465E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асинхронної обробки даних.</w:t>
      </w:r>
    </w:p>
    <w:p w14:paraId="6A21D01B" w14:textId="655C7C64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працювати із компонентом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для створення списків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ознайомитися їх з принципами створення та використання адаптерів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і керування даними у списках.</w:t>
      </w:r>
    </w:p>
    <w:p w14:paraId="4A8A621C" w14:textId="6A344FD1" w:rsidR="0065024B" w:rsidRPr="006D5BED" w:rsidRDefault="0065024B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hAnsi="Times New Roman" w:cs="Times New Roman"/>
        </w:rPr>
        <w:br w:type="page"/>
      </w:r>
    </w:p>
    <w:p w14:paraId="39E29BBF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2A695C0" w14:textId="2342D022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Діалогові панелі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– це невеликі вікна, які з'являються на екрані поверх поточного інтерфейсу, щоб привернути увагу користувача або запросити в нього додаткові дії.</w:t>
      </w:r>
    </w:p>
    <w:p w14:paraId="4B528668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Типи діалогових панелей:</w:t>
      </w:r>
    </w:p>
    <w:p w14:paraId="16BCBBF3" w14:textId="77777777" w:rsidR="000E14DD" w:rsidRPr="006D5BED" w:rsidRDefault="000E14DD" w:rsidP="000E14DD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діалогове вікно з можливістю вибору між кількома варіантами або підтвердження певної дії.</w:t>
      </w:r>
    </w:p>
    <w:p w14:paraId="2149E65C" w14:textId="77777777" w:rsidR="000E14DD" w:rsidRPr="006D5BED" w:rsidRDefault="000E14DD" w:rsidP="000E14DD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дозволяє користувачу вибрати дату.</w:t>
      </w:r>
    </w:p>
    <w:p w14:paraId="4A0F4B90" w14:textId="2215B777" w:rsidR="000E14DD" w:rsidRPr="006D5BED" w:rsidRDefault="000E14DD" w:rsidP="000E14DD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діалог з індивідуальним дизайном.</w:t>
      </w:r>
    </w:p>
    <w:p w14:paraId="32A7027D" w14:textId="7B387A1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додаємо кнопку для виклику діалогу:</w:t>
      </w:r>
    </w:p>
    <w:p w14:paraId="03C801D5" w14:textId="39EF5C54" w:rsidR="005A59BD" w:rsidRPr="005A59BD" w:rsidRDefault="005A59BD" w:rsidP="005A59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showDialogButton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="Show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AlertDialog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" /&gt;</w:t>
      </w:r>
    </w:p>
    <w:p w14:paraId="5820F751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DC9F27" w14:textId="6A82B271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 подію за допомогою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720D4C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D69787" w14:textId="571A36C1" w:rsidR="00612D5B" w:rsidRPr="006D5BED" w:rsidRDefault="00612D5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по списку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Аналогічно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свторюємо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кнопку із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підписуємось на події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лямбдою. У виклику використовуємо допоміжний клас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Calendar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актуальної дати</w:t>
      </w:r>
      <w:r w:rsidR="00FF4F43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Цей діалог дозволяє обрати дати у зручному вікні вибору, схожий на звичайний календар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33FD69B" w14:textId="77777777" w:rsidR="005A59BD" w:rsidRDefault="005A59BD" w:rsidP="005A59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MyAdapter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recyclerView.setAdapter</w:t>
      </w:r>
      <w:proofErr w:type="gram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AlertDialog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showDialogButton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5A59B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showDialogButton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showDialogButton.setOnClickListener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(v -&gt;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61734BE" w14:textId="7CAE9D3B" w:rsidR="005A59BD" w:rsidRPr="005A59BD" w:rsidRDefault="005A59BD" w:rsidP="005A59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AlertDialog.Builder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MainActivity.this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setTitle</w:t>
      </w:r>
      <w:proofErr w:type="spellEnd"/>
      <w:proofErr w:type="gram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")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setMessage</w:t>
      </w:r>
      <w:proofErr w:type="spellEnd"/>
      <w:proofErr w:type="gram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AlertDialog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.")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setPositiveButton</w:t>
      </w:r>
      <w:proofErr w:type="spellEnd"/>
      <w:proofErr w:type="gram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("OK", (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which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) -&gt; {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//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Дія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OK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})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setNegativeButton</w:t>
      </w:r>
      <w:proofErr w:type="spellEnd"/>
      <w:proofErr w:type="gram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Cancel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", (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which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) -&gt; {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13.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//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Дія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Cancel</w:t>
      </w:r>
      <w:proofErr w:type="spell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14.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})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15.</w:t>
      </w:r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show</w:t>
      </w:r>
      <w:proofErr w:type="spellEnd"/>
      <w:proofErr w:type="gramEnd"/>
      <w:r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</w:p>
    <w:p w14:paraId="6A8F15FC" w14:textId="77777777" w:rsidR="00612D5B" w:rsidRPr="006D5BED" w:rsidRDefault="00612D5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FED489" w14:textId="5BE81B21" w:rsidR="00612D5B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підтвердження вибору на викликаному діалогом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спливає повідомлення із обран</w:t>
      </w:r>
      <w:r w:rsidR="005A59BD"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датою. Це створено за допомогою елемента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Toast.</w:t>
      </w:r>
    </w:p>
    <w:p w14:paraId="7265B08E" w14:textId="77777777" w:rsidR="005A59BD" w:rsidRPr="006D5BED" w:rsidRDefault="005A59B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0147C7" w14:textId="1756172B" w:rsidR="005A59BD" w:rsidRPr="005A59BD" w:rsidRDefault="00FF4F43" w:rsidP="005A59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Він трохи відрізняється від інших тим, що має особливе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що можна модифікувати самому. Якщо більш конкретніше, то можна зробити власну розмітку для конкретного діалогу. Отже, спочатку створимо розмітку</w:t>
      </w:r>
      <w:r w:rsidR="005A59BD" w:rsidRPr="005A59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A59BD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custom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5A59BD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dialog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.xml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в який помістимо напис «</w:t>
      </w:r>
      <w:proofErr w:type="spellStart"/>
      <w:r w:rsidR="005A59BD"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="005A59BD"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59BD"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індивідуальна</w:t>
      </w:r>
      <w:proofErr w:type="spellEnd"/>
      <w:r w:rsidR="005A59BD"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59BD"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діалогова</w:t>
      </w:r>
      <w:proofErr w:type="spellEnd"/>
      <w:r w:rsidR="005A59BD"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панель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та </w:t>
      </w:r>
      <w:r w:rsidR="005A59BD">
        <w:rPr>
          <w:rFonts w:ascii="Times New Roman" w:eastAsia="Times New Roman" w:hAnsi="Times New Roman" w:cs="Times New Roman"/>
          <w:sz w:val="28"/>
          <w:szCs w:val="28"/>
          <w:lang w:val="uk-UA"/>
        </w:rPr>
        <w:t>поле для редагування тексту з підтекстом «</w:t>
      </w:r>
      <w:proofErr w:type="spellStart"/>
      <w:r w:rsidR="005A59BD"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="005A59BD" w:rsidRPr="005A59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</w:t>
      </w:r>
    </w:p>
    <w:p w14:paraId="2AC8A5BB" w14:textId="3C2B76AF" w:rsidR="006D5BED" w:rsidRDefault="005A59B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="00FF4F43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дві кнопки </w:t>
      </w:r>
      <w:r w:rsidR="006D5BED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виходу із діалоги з позитивним та негативним результатами</w:t>
      </w:r>
      <w:r w:rsid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 w:rsid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А</w:t>
      </w:r>
      <w:r w:rsid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A1B1E7" w14:textId="0F2EAC7E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Обов’язково вказуємо, яку розмітку використовувати:</w:t>
      </w:r>
    </w:p>
    <w:p w14:paraId="5C29431E" w14:textId="34311377" w:rsidR="00525229" w:rsidRPr="00525229" w:rsidRDefault="006D5BED" w:rsidP="0052522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LayoutInflater</w:t>
      </w:r>
      <w:proofErr w:type="spellEnd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inflater</w:t>
      </w:r>
      <w:proofErr w:type="spellEnd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getLayoutInflater</w:t>
      </w:r>
      <w:proofErr w:type="spellEnd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View </w:t>
      </w:r>
      <w:proofErr w:type="spellStart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dialogView</w:t>
      </w:r>
      <w:proofErr w:type="spellEnd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inflater.inflate</w:t>
      </w:r>
      <w:proofErr w:type="spellEnd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R.layout.</w:t>
      </w:r>
      <w:r w:rsidR="00525229" w:rsidRPr="0052522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custom_dialog</w:t>
      </w:r>
      <w:proofErr w:type="spellEnd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="00525229"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489E844" w14:textId="7777777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22E1DD" w14:textId="73DF5D9C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коді описано створення та налаштування діалогу: його стиль та текстове наповнення.</w:t>
      </w:r>
    </w:p>
    <w:p w14:paraId="225AEBF3" w14:textId="640FD84D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діалогами закінчили. Перейдемо до обробки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Handlers. </w:t>
      </w:r>
    </w:p>
    <w:p w14:paraId="7D1E26AC" w14:textId="02C74EB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Handler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відправляти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виконувані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(Runnable)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потоці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пов’язаному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ним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E2672D3" w14:textId="5152EEAD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MessageQueue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зберігає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Runnable,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оброблені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об'єктом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Handler.</w:t>
      </w:r>
    </w:p>
    <w:p w14:paraId="6070F23A" w14:textId="535776F1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Looper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механізм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циклічно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потоку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C731C39" w14:textId="43DCB326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Подивимось на реалізацію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виконання деякої дії із затримкою на </w:t>
      </w:r>
      <w:r w:rsidR="00525229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секунди, що виконується після натискання кнопки із </w:t>
      </w:r>
      <w:r w:rsidR="00F162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spellStart"/>
      <w:r w:rsidR="00525229" w:rsidRPr="0052522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startHandlerButton</w:t>
      </w:r>
      <w:proofErr w:type="spellEnd"/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097C5AD8" w14:textId="5EA46575" w:rsidR="00525229" w:rsidRPr="00525229" w:rsidRDefault="00525229" w:rsidP="0052522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поста з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затримкою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ainHandler.postDelayed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(() -&gt; {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R.</w:t>
      </w:r>
      <w:proofErr w:type="gram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id.</w:t>
      </w:r>
      <w:r w:rsidRPr="0052522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handlerMessageTextView</w:t>
      </w:r>
      <w:proofErr w:type="spellEnd"/>
      <w:proofErr w:type="gram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textView.setText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executed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after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delay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");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  <w:proofErr w:type="gram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5000); // 5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секунди</w:t>
      </w:r>
      <w:proofErr w:type="spellEnd"/>
    </w:p>
    <w:p w14:paraId="1C7A664C" w14:textId="5F917E60" w:rsidR="00F16290" w:rsidRPr="00525229" w:rsidRDefault="00525229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Вся інша реалізація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наведена у </w:t>
      </w:r>
      <w:r w:rsidR="00BD2A61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 w:rsidR="00BD2A61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C701231" w14:textId="56E879D5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Переходимо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4F3E03" w14:textId="77777777" w:rsidR="00F16290" w:rsidRPr="00F16290" w:rsidRDefault="00F16290" w:rsidP="00F16290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основний контейнер для відображення списків або сіток елементів.</w:t>
      </w:r>
    </w:p>
    <w:p w14:paraId="60359B7B" w14:textId="77777777" w:rsidR="00F16290" w:rsidRPr="00F16290" w:rsidRDefault="00F16290" w:rsidP="00F16290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LayoutManager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керує розташуванням елементів у списку (лінійний, сітковий або кастомний макети).</w:t>
      </w:r>
    </w:p>
    <w:p w14:paraId="086E8EBA" w14:textId="77777777" w:rsidR="00F16290" w:rsidRPr="00F16290" w:rsidRDefault="00F16290" w:rsidP="00F16290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клас, який адаптує дані для відображення в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A9F7966" w14:textId="08D5AD85" w:rsidR="00F16290" w:rsidRDefault="00F16290" w:rsidP="00F16290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ViewHolder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зберігає посилання на елементи інтерфейсу для повторного використання.</w:t>
      </w:r>
    </w:p>
    <w:p w14:paraId="775AC2AF" w14:textId="014E35D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додавання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файлу розмітки:</w:t>
      </w:r>
    </w:p>
    <w:p w14:paraId="538E5D92" w14:textId="28E5B642" w:rsidR="00525229" w:rsidRPr="00525229" w:rsidRDefault="00525229" w:rsidP="0052522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androidx.recyclerview</w:t>
      </w:r>
      <w:proofErr w:type="gram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.widget.RecyclerView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_marginTop</w:t>
      </w:r>
      <w:proofErr w:type="spellEnd"/>
      <w:r w:rsidRPr="00525229">
        <w:rPr>
          <w:rFonts w:ascii="Times New Roman" w:eastAsia="Times New Roman" w:hAnsi="Times New Roman" w:cs="Times New Roman"/>
          <w:sz w:val="28"/>
          <w:szCs w:val="28"/>
          <w:lang w:val="ru-RU"/>
        </w:rPr>
        <w:t>="20dp" /&gt;</w:t>
      </w:r>
    </w:p>
    <w:p w14:paraId="5F42441A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99AD9E" w14:textId="77777777" w:rsidR="00BD2A61" w:rsidRPr="00BD2A61" w:rsidRDefault="00BD2A61" w:rsidP="00BD2A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для відображення елементів у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використовуємо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GridLayoutManager</w:t>
      </w:r>
      <w:proofErr w:type="spellEnd"/>
    </w:p>
    <w:p w14:paraId="63D31A60" w14:textId="2910C7E5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для відображення компонентів </w:t>
      </w:r>
      <w:r w:rsidR="00BD2A61">
        <w:rPr>
          <w:rFonts w:ascii="Times New Roman" w:eastAsia="Times New Roman" w:hAnsi="Times New Roman" w:cs="Times New Roman"/>
          <w:sz w:val="28"/>
          <w:szCs w:val="28"/>
          <w:lang w:val="uk-UA"/>
        </w:rPr>
        <w:t>у колонках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Самі компоненти, що відображаються називаються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item.</w:t>
      </w:r>
    </w:p>
    <w:p w14:paraId="4CAD1EB1" w14:textId="7A3B55BD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основному файлі коду генеруємо наповнення списку та викликаємо сам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DF961A0" w14:textId="2FAE1C9D" w:rsidR="00BD2A61" w:rsidRPr="00BD2A61" w:rsidRDefault="00BD2A61" w:rsidP="00BD2A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Ініціалізуємо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R.</w:t>
      </w:r>
      <w:proofErr w:type="gram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id.</w:t>
      </w:r>
      <w:r w:rsidRPr="00BD2A6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recyclerView</w:t>
      </w:r>
      <w:proofErr w:type="spellEnd"/>
      <w:proofErr w:type="gram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recyclerView.setLayoutManager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GridLayoutManager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, 2));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Заповнюємо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ArrayList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&lt;&gt;();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for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 = 1; i &lt;= 30; i++) {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dataset.add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Item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 + i);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адаптер і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встановлюємо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MyAdapter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recyclerView.setAdapter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0899AB2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07DE02" w14:textId="245BDEEE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окремий клас для того, щоб пояснити списку, як показувати елементи у ньому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784407" w14:textId="4DEF9256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Першим кроком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0C0935B" w14:textId="78FAC395" w:rsidR="00BD2A61" w:rsidRPr="00BD2A61" w:rsidRDefault="00BD2A61" w:rsidP="00BD2A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@NonNull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@Override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onCreateViewHolder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ViewGroup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viewType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//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View v =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LayoutInflater.</w:t>
      </w:r>
      <w:r w:rsidRPr="00BD2A6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from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parent.getContext</w:t>
      </w:r>
      <w:proofErr w:type="spellEnd"/>
      <w:proofErr w:type="gram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())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6.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gram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inflate</w:t>
      </w:r>
      <w:proofErr w:type="spellEnd"/>
      <w:proofErr w:type="gram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R.layout.</w:t>
      </w:r>
      <w:r w:rsidRPr="00BD2A6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item_text_view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(v);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  <w:proofErr w:type="gramEnd"/>
    </w:p>
    <w:p w14:paraId="44DBA49B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20A494" w14:textId="16D78CD8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створюємо </w:t>
      </w:r>
      <w:proofErr w:type="spellStart"/>
      <w:r w:rsidR="00BD2A61"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MyViewHolder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53ED3DD" w14:textId="166201F9" w:rsidR="00BD2A61" w:rsidRPr="00BD2A61" w:rsidRDefault="00BD2A61" w:rsidP="00BD2A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RecyclerView.ViewHolder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View v) {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super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(v);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6.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v.findViewById</w:t>
      </w:r>
      <w:proofErr w:type="spellEnd"/>
      <w:proofErr w:type="gram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R.id.</w:t>
      </w:r>
      <w:r w:rsidRPr="00BD2A6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7.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  <w:proofErr w:type="gramEnd"/>
    </w:p>
    <w:p w14:paraId="7D12227C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3E7365" w14:textId="1ED5C188" w:rsidR="0026769C" w:rsidRDefault="00BD2A61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Цьома</w:t>
      </w:r>
      <w:proofErr w:type="spellEnd"/>
      <w:r w:rsid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двома кроками було створено каркас для списку. Тобто, тепер елемент знає що і як треба помістити у блок списку. Тепер напишемо, як саме треба наповнювати компоненти </w:t>
      </w:r>
      <w:r w:rsidR="0026769C">
        <w:rPr>
          <w:rFonts w:ascii="Times New Roman" w:eastAsia="Times New Roman" w:hAnsi="Times New Roman" w:cs="Times New Roman"/>
          <w:sz w:val="28"/>
          <w:szCs w:val="28"/>
          <w:lang w:val="en-US"/>
        </w:rPr>
        <w:t>item:</w:t>
      </w:r>
    </w:p>
    <w:p w14:paraId="5F30C9DA" w14:textId="5C4B65DA" w:rsidR="00BD2A61" w:rsidRPr="00BD2A61" w:rsidRDefault="0026769C" w:rsidP="00BD2A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BD2A61"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="00BD2A61"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holder.textView.setText</w:t>
      </w:r>
      <w:proofErr w:type="spellEnd"/>
      <w:proofErr w:type="gramEnd"/>
      <w:r w:rsidR="00BD2A61"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BD2A61"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mDataset.get</w:t>
      </w:r>
      <w:proofErr w:type="spellEnd"/>
      <w:r w:rsidR="00BD2A61"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BD2A61"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proofErr w:type="spellEnd"/>
      <w:r w:rsidR="00BD2A61" w:rsidRP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));</w:t>
      </w:r>
    </w:p>
    <w:p w14:paraId="33C04D6D" w14:textId="233CB7E7" w:rsidR="0026769C" w:rsidRPr="0026769C" w:rsidRDefault="00BD2A61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26769C"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10213916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89BF84" w14:textId="27593034" w:rsidR="0026769C" w:rsidRPr="0026769C" w:rsidRDefault="009F5D8D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зазначено тип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 яким визнається яку саму розмітку програма буде використовувати у тому чи іншому випадку. </w:t>
      </w:r>
      <w:r w:rsidR="001322F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1322F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D2A61">
        <w:rPr>
          <w:rFonts w:ascii="Times New Roman" w:eastAsia="Times New Roman" w:hAnsi="Times New Roman" w:cs="Times New Roman"/>
          <w:sz w:val="28"/>
          <w:szCs w:val="28"/>
          <w:lang w:val="uk-UA"/>
        </w:rPr>
        <w:t>Повний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13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1322FA">
        <w:rPr>
          <w:rFonts w:ascii="Times New Roman" w:eastAsia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="0013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22FA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розміток</w:t>
      </w:r>
      <w:proofErr w:type="spellEnd"/>
      <w:r w:rsid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2A61">
        <w:rPr>
          <w:rFonts w:ascii="Times New Roman" w:eastAsia="Times New Roman" w:hAnsi="Times New Roman" w:cs="Times New Roman"/>
          <w:sz w:val="28"/>
          <w:szCs w:val="28"/>
          <w:lang w:val="ru-RU"/>
        </w:rPr>
        <w:t>дивитись</w:t>
      </w:r>
      <w:proofErr w:type="spellEnd"/>
      <w:r w:rsidR="00BD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40185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343BAC9E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було </w:t>
      </w:r>
      <w:r w:rsidR="005351A2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ознайомлення та опановування основних типів діалогових панелей та їхні атрибути налаштування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засвоєння концепції черги повідомлень, оброки подій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навчання працювати із з компонентом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створення списків із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використання адаптерів (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), керування даними у списках.</w:t>
      </w:r>
    </w:p>
    <w:p w14:paraId="1CD42E5B" w14:textId="380A6F56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165D9A" w:rsidRPr="00165D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https://youtu.be/eBMX7uwM3gI</w:t>
        </w:r>
      </w:hyperlink>
    </w:p>
    <w:p w14:paraId="1303268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6D5BED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10904A72" w:rsidR="0065024B" w:rsidRPr="009F5D8D" w:rsidRDefault="0065024B" w:rsidP="0065024B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9F5D8D"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="009F5D8D"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dialogs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="009F5D8D" w:rsidRPr="009F5D8D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https://developer.android.com/develop/ui/views/components/dialogs</w:t>
        </w:r>
      </w:hyperlink>
      <w:r w:rsidR="009F5D8D"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99CEAC0" w14:textId="2FE8B86C" w:rsidR="00D87CF7" w:rsidRPr="00D87CF7" w:rsidRDefault="00D87CF7" w:rsidP="00D87CF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handlers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9" w:history="1">
        <w:r w:rsidRPr="00107F33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https://developer.android.com/reference/android/os/Handler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1BC623E" w14:textId="0C4930D2" w:rsidR="00D87CF7" w:rsidRPr="00D87CF7" w:rsidRDefault="00D87CF7" w:rsidP="00D87CF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Stack overflow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Why use handlers?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URL: </w:t>
      </w:r>
      <w:hyperlink r:id="rId10" w:history="1">
        <w:r w:rsidRPr="00107F33">
          <w:rPr>
            <w:rStyle w:val="ac"/>
            <w:rFonts w:ascii="Times New Roman" w:hAnsi="Times New Roman" w:cs="Times New Roman"/>
            <w:sz w:val="28"/>
            <w:szCs w:val="28"/>
          </w:rPr>
          <w:t>https://stackoverflow.com/questions/12312926/why-use-handler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6690B44" w14:textId="53E12B81" w:rsidR="00D87CF7" w:rsidRPr="00D87CF7" w:rsidRDefault="00D87CF7" w:rsidP="00D87CF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Відеоурок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YouTube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Ukrainian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УКРАЇНСЬКОЮ Урок 21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107F33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https://www.youtube.com/watch?v=J7NWMgi09MA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939C6AB" w14:textId="75AB00C9" w:rsidR="00D87CF7" w:rsidRPr="009F5D8D" w:rsidRDefault="00D87CF7" w:rsidP="00D87CF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12" w:history="1">
        <w:r w:rsidRPr="00107F33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https://developer.android.com/reference/androidx/recyclerview/widget/RecyclerView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457F83" w14:textId="77777777" w:rsidR="00D87CF7" w:rsidRPr="00D87CF7" w:rsidRDefault="00D87CF7" w:rsidP="00D87CF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9C073A" w14:textId="77777777" w:rsidR="0065024B" w:rsidRPr="006D5BED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6D5BED">
        <w:rPr>
          <w:rFonts w:ascii="Times New Roman" w:hAnsi="Times New Roman" w:cs="Times New Roman"/>
        </w:rPr>
        <w:br w:type="page"/>
      </w:r>
    </w:p>
    <w:p w14:paraId="4DCDDFF6" w14:textId="77777777" w:rsidR="0065024B" w:rsidRPr="006D5BED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Pr="006D5BED" w:rsidRDefault="00F61542" w:rsidP="006502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6E933B" w14:textId="77777777" w:rsidR="00BD2A61" w:rsidRPr="00BD2A61" w:rsidRDefault="00BD2A61" w:rsidP="00BD2A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ihor.vysotskyi.nure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android.app.AlertDialog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android.app.DatePickerDialog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android.os.Bundle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android.os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.*;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android.view.LayoutInflater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android.view.View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android.widget.Button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android.widget.DatePicker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android.widget.TextView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androidx.appcompat.app.AppCompatActivity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androidx.core.graphics.Insets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androidx.core.view.ViewCompat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androidx.core.view.WindowInsetsCompat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androidx.recyclerview.widget.GridLayoutManager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androidx.recyclerview.widget.LinearLayoutManager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androidx.recyclerview.widget.RecyclerView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java.util.ArrayList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java.util.Calendar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java.util.List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MainActivity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AppCompatActivity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backgroundHandler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MyAdapter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List&lt;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onCreate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Bundle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super.onCreate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setContentView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R.layout.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activity_main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ViewCompat.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setOnApplyWindowInsetsListener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t>(findViewById(R.id.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main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), (v,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insets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Insets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systemBars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insets.getInsets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WindowInsetsCompat.Type.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systemBars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v.setPadding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systemBars.left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systemBars.top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systemBars.right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systemBars.bottom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insets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Ініціалізуємо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recyclerView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recyclerView.setLayoutManager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GridLayoutManager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, 2));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Заповнюємо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ArrayList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&lt;&gt;();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i = 1; i &lt;= 30; i++)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dataset.add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Item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" + i);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адаптер і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встановлюємо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MyAdapter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recyclerView.setAdapter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AlertDialog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showDialogButton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showDialogButton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showDialogButton.setOnClickListener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(v -&gt;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AlertDialog.Builder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MainActivity.this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setTitle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")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setMessage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AlertDialog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.")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setPositiveButton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("OK", 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which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Дія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OK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setNegativeButton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Cancel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", 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which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Дія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Cancel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DatePickerDialog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showDatePickerButton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showDatePickerButton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showDatePickerButton.setOnClickListener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(v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Calendar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calendar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Calendar.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getInstance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year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calendar.get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Calendar.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YEAR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month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calendar.get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Calendar.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MONTH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day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calendar.get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Calendar.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DAY_OF_MONTH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DatePickerDialog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datePickerDialog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DatePickerDialog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MainActivity.this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selectedYear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selectedMonth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selectedDay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вибраної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},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year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month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day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datePickerDialog.show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Custom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showCustomDialogButton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showCustomDialogButton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showCustomDialogButton.setOnClickListener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(v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LayoutInflater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inflater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getLayoutInflater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View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dialogView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inflater.inflate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R.layout.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custom_dialog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AlertDialog.Builder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MainActivity.this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dialogView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setPositiveButton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("OK", 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})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setNegativeButton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Cancel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", 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діалогу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})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для головного потоку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Looper.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getMainLooper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())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handleMessage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(Message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msg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handlerMessageTextView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textView.setText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("Message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received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: " +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msg.what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HandlerThread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handlerThread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HandlerThread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BackgroundThread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");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handlerThread.start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backgroundHandler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handlerThread.getLooper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Запуск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затримкою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startHandlerButton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startHandlerButton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startHandlerButton.setOnClickListener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(v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поста з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затримкою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mainHandler.postDelayed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(()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handlerMessageTextView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textView.setText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executed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after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delay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");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}, 5000); // 5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секунди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потоці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Thread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(()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Thread.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sleep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(2000);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Імітація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довгої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InterruptedException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e)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e.printStackTrace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Відправка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mainHandler.post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(()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handlerMessageTextView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textView.setText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Updated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background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thread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");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}).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start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//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HandlerThread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backgroundHandler.post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(() -&gt;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Thread.</w:t>
      </w:r>
      <w:r w:rsidRPr="00BD2A61">
        <w:rPr>
          <w:rFonts w:ascii="Times New Roman" w:hAnsi="Times New Roman" w:cs="Times New Roman"/>
          <w:i/>
          <w:iCs/>
          <w:sz w:val="28"/>
          <w:szCs w:val="28"/>
          <w:lang w:val="ru-RU"/>
        </w:rPr>
        <w:t>sleep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(6000);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InterruptedException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e) {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e.printStackTrace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Message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msg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mainHandler.obtainMessage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msg.what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 xml:space="preserve"> = 3; // Код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mainHandler.sendMessage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A61">
        <w:rPr>
          <w:rFonts w:ascii="Times New Roman" w:hAnsi="Times New Roman" w:cs="Times New Roman"/>
          <w:sz w:val="28"/>
          <w:szCs w:val="28"/>
          <w:lang w:val="ru-RU"/>
        </w:rPr>
        <w:t>msg</w:t>
      </w:r>
      <w:proofErr w:type="spellEnd"/>
      <w:r w:rsidRPr="00BD2A61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D2A61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40D08BDB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D028BDA" w14:textId="10E28C4B" w:rsidR="00A466AE" w:rsidRPr="006D5BED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BD844C" w14:textId="6FA985D2" w:rsidR="00A466AE" w:rsidRPr="006D5BED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D9F5A4" w14:textId="77777777" w:rsidR="001322FA" w:rsidRPr="001322FA" w:rsidRDefault="001322FA" w:rsidP="001322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ihor.vysotskyi.nure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android.view.LayoutInflater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android.view.View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android.view.ViewGroup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android.widget.TextView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androidx.annotation.NonNull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androidx.recyclerview.widget.RecyclerView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java.util.List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MyAdapter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RecyclerView.Adapter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MyAdapter.MyViewHolder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&gt; {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List&lt;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mDataset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списку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RecyclerView.ViewHolder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(View v) {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super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(v);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v.findViewById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1322FA">
        <w:rPr>
          <w:rFonts w:ascii="Times New Roman" w:hAnsi="Times New Roman" w:cs="Times New Roman"/>
          <w:i/>
          <w:iCs/>
          <w:sz w:val="28"/>
          <w:szCs w:val="28"/>
          <w:lang w:val="ru-RU"/>
        </w:rPr>
        <w:t>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Конструктор адаптера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MyAdapter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(List&lt;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mDataset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@NonNull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onCreateViewHolder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ViewGroup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viewType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View v =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LayoutInflater.</w:t>
      </w:r>
      <w:r w:rsidRPr="001322FA">
        <w:rPr>
          <w:rFonts w:ascii="Times New Roman" w:hAnsi="Times New Roman" w:cs="Times New Roman"/>
          <w:i/>
          <w:iCs/>
          <w:sz w:val="28"/>
          <w:szCs w:val="28"/>
          <w:lang w:val="ru-RU"/>
        </w:rPr>
        <w:t>from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parent.getContext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.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inflate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R.layout.</w:t>
      </w:r>
      <w:r w:rsidRPr="001322FA">
        <w:rPr>
          <w:rFonts w:ascii="Times New Roman" w:hAnsi="Times New Roman" w:cs="Times New Roman"/>
          <w:i/>
          <w:iCs/>
          <w:sz w:val="28"/>
          <w:szCs w:val="28"/>
          <w:lang w:val="ru-RU"/>
        </w:rPr>
        <w:t>item_text_view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(v);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onBindViewHolder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MyViewHolder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holder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Прив’язка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holder.textView.setText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mDataset.get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position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));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getItemCount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mDataset.size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30BCE9B7" w14:textId="77777777" w:rsidR="0026769C" w:rsidRPr="006D5BED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5E2CA8" w14:textId="29557A65" w:rsidR="00591633" w:rsidRPr="006D5BED" w:rsidRDefault="00591633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452F36" w14:textId="1B57142D" w:rsidR="00A466AE" w:rsidRPr="006D5BED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0352D83D" w14:textId="77777777" w:rsidR="00591633" w:rsidRPr="006D5BED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F947DB" w14:textId="2A95DEF3" w:rsidR="0068068D" w:rsidRDefault="001322FA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activity_main</w:t>
      </w:r>
      <w:proofErr w:type="spellEnd"/>
      <w:r w:rsidR="009F5D8D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0A58F861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1D6DDC" w14:textId="77777777" w:rsidR="001322FA" w:rsidRPr="001322FA" w:rsidRDefault="001322FA" w:rsidP="001322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22F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LinearLayout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xmlns:android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="http://schemas.android.com/apk/res/android"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android:orientation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vertical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android:gravity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center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android:padding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="16dp"&gt;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showDialogButton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="Show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AlertDialog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 /&gt;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showDatePickerButton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="16dp"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="Show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DatePickerDialog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 /&gt;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showCustomDialogButton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="16dp"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="Show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Custom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 /&gt;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&lt;!--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блок для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--&gt;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startHandlerButton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="32dp"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="Start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Handler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 /&gt;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handlerMessageTextView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="Message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will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appear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here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="20dp" /&gt;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&lt;!--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--&gt;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androidx.recyclerview.widget.RecyclerView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="20dp" /&gt;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>&lt;/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LinearLayout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6BC7895" w14:textId="094917A9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CBFCD0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A5162" w14:textId="3BA5943D" w:rsidR="009F5D8D" w:rsidRDefault="001322FA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custom_dialog</w:t>
      </w:r>
      <w:proofErr w:type="spellEnd"/>
      <w:r w:rsidR="009F5D8D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6CFBAF0C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0DB711" w14:textId="77777777" w:rsidR="001322FA" w:rsidRPr="001322FA" w:rsidRDefault="001322FA" w:rsidP="001322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22FA">
        <w:rPr>
          <w:rFonts w:ascii="Times New Roman" w:hAnsi="Times New Roman" w:cs="Times New Roman"/>
          <w:sz w:val="28"/>
          <w:szCs w:val="28"/>
          <w:lang w:val="ru-RU"/>
        </w:rPr>
        <w:lastRenderedPageBreak/>
        <w:t>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LinearLayout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xmlns:android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="http://schemas.android.com/apk/res/android"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android:orientation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vertical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android:padding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="16dp"&gt;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customDialogText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індивідуальна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діалогова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панель"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android:paddingBottom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="8dp" /&gt;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EditText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customDialogInput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="48dp"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android:hint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текст"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android:textSize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="18dp"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>&lt;/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LinearLayout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02A7C12" w14:textId="2CE3D468" w:rsid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E0CDB8" w14:textId="77777777" w:rsidR="001322FA" w:rsidRPr="001322FA" w:rsidRDefault="001322FA" w:rsidP="001322F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item_text_view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.xml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t>&lt;?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xml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="1.0"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encoding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="utf-8"?&gt;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>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LinearLayout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xmlns:android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="http://schemas.android.com/apk/res/android"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android:padding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="16dp"&gt;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&lt;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android:textSize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="18sp"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android:textColor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="#000" /&gt;</w:t>
      </w:r>
      <w:r w:rsidRPr="001322FA">
        <w:rPr>
          <w:rFonts w:ascii="Times New Roman" w:hAnsi="Times New Roman" w:cs="Times New Roman"/>
          <w:sz w:val="28"/>
          <w:szCs w:val="28"/>
          <w:lang w:val="ru-RU"/>
        </w:rPr>
        <w:br/>
        <w:t>&lt;/</w:t>
      </w:r>
      <w:proofErr w:type="spellStart"/>
      <w:r w:rsidRPr="001322FA">
        <w:rPr>
          <w:rFonts w:ascii="Times New Roman" w:hAnsi="Times New Roman" w:cs="Times New Roman"/>
          <w:sz w:val="28"/>
          <w:szCs w:val="28"/>
          <w:lang w:val="ru-RU"/>
        </w:rPr>
        <w:t>LinearLayout</w:t>
      </w:r>
      <w:proofErr w:type="spellEnd"/>
      <w:r w:rsidRPr="001322F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291172F" w14:textId="11410694" w:rsidR="001322FA" w:rsidRPr="001322FA" w:rsidRDefault="001322FA" w:rsidP="001322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585460" w14:textId="77777777" w:rsidR="001322FA" w:rsidRPr="009F5D8D" w:rsidRDefault="001322FA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22FA" w:rsidRPr="009F5D8D" w:rsidSect="008260AA">
      <w:headerReference w:type="default" r:id="rId13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63C7D" w14:textId="77777777" w:rsidR="00136BCE" w:rsidRDefault="00136BCE" w:rsidP="00F06380">
      <w:pPr>
        <w:spacing w:line="240" w:lineRule="auto"/>
      </w:pPr>
      <w:r>
        <w:separator/>
      </w:r>
    </w:p>
  </w:endnote>
  <w:endnote w:type="continuationSeparator" w:id="0">
    <w:p w14:paraId="78CF53F5" w14:textId="77777777" w:rsidR="00136BCE" w:rsidRDefault="00136BCE" w:rsidP="00F0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D20D" w14:textId="77777777" w:rsidR="00136BCE" w:rsidRDefault="00136BCE" w:rsidP="00F06380">
      <w:pPr>
        <w:spacing w:line="240" w:lineRule="auto"/>
      </w:pPr>
      <w:r>
        <w:separator/>
      </w:r>
    </w:p>
  </w:footnote>
  <w:footnote w:type="continuationSeparator" w:id="0">
    <w:p w14:paraId="1B18AB60" w14:textId="77777777" w:rsidR="00136BCE" w:rsidRDefault="00136BCE" w:rsidP="00F0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613352"/>
      <w:docPartObj>
        <w:docPartGallery w:val="Page Numbers (Top of Page)"/>
        <w:docPartUnique/>
      </w:docPartObj>
    </w:sdtPr>
    <w:sdtEndPr/>
    <w:sdtContent>
      <w:p w14:paraId="5F481259" w14:textId="42A6597B" w:rsidR="00F06380" w:rsidRDefault="00F0638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A3F11" w14:textId="77777777" w:rsidR="00F06380" w:rsidRDefault="00F0638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68D9"/>
    <w:multiLevelType w:val="hybridMultilevel"/>
    <w:tmpl w:val="3A88F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5B00"/>
    <w:multiLevelType w:val="hybridMultilevel"/>
    <w:tmpl w:val="CEBC8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86591"/>
    <w:rsid w:val="000C3A09"/>
    <w:rsid w:val="000E14DD"/>
    <w:rsid w:val="0010668B"/>
    <w:rsid w:val="001322FA"/>
    <w:rsid w:val="00136BCE"/>
    <w:rsid w:val="00165D9A"/>
    <w:rsid w:val="0026769C"/>
    <w:rsid w:val="00380CCD"/>
    <w:rsid w:val="003C3D2A"/>
    <w:rsid w:val="004535F5"/>
    <w:rsid w:val="004D0E34"/>
    <w:rsid w:val="00525229"/>
    <w:rsid w:val="005351A2"/>
    <w:rsid w:val="00555853"/>
    <w:rsid w:val="00591633"/>
    <w:rsid w:val="005A59BD"/>
    <w:rsid w:val="00612D5B"/>
    <w:rsid w:val="0065024B"/>
    <w:rsid w:val="00656651"/>
    <w:rsid w:val="00666AEA"/>
    <w:rsid w:val="00674E22"/>
    <w:rsid w:val="0068068D"/>
    <w:rsid w:val="006D5BED"/>
    <w:rsid w:val="00815122"/>
    <w:rsid w:val="008260AA"/>
    <w:rsid w:val="009F5D8D"/>
    <w:rsid w:val="00A466AE"/>
    <w:rsid w:val="00B6380C"/>
    <w:rsid w:val="00B91C81"/>
    <w:rsid w:val="00BD2A61"/>
    <w:rsid w:val="00C958A3"/>
    <w:rsid w:val="00D87CF7"/>
    <w:rsid w:val="00F06380"/>
    <w:rsid w:val="00F07DE6"/>
    <w:rsid w:val="00F16290"/>
    <w:rsid w:val="00F61542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components/dialog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eBMX7uwM3gI" TargetMode="External"/><Relationship Id="rId12" Type="http://schemas.openxmlformats.org/officeDocument/2006/relationships/hyperlink" Target="https://developer.android.com/reference/androidx/recyclerview/widget/Recycl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7NWMgi09M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2312926/why-use-hand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os/Hand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2813</Words>
  <Characters>16040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Ігор Висоцький</cp:lastModifiedBy>
  <cp:revision>2</cp:revision>
  <dcterms:created xsi:type="dcterms:W3CDTF">2024-12-21T12:05:00Z</dcterms:created>
  <dcterms:modified xsi:type="dcterms:W3CDTF">2024-12-21T12:05:00Z</dcterms:modified>
</cp:coreProperties>
</file>