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oKlavuzu"/>
        <w:tblW w:w="10765" w:type="dxa"/>
        <w:tblBorders>
          <w:insideH w:val="none" w:sz="0" w:space="0" w:color="auto"/>
          <w:insideV w:val="none" w:sz="0" w:space="0" w:color="auto"/>
        </w:tblBorders>
        <w:tblLayout w:type="fixed"/>
        <w:tblLook w:val="04A0" w:firstRow="1" w:lastRow="0" w:firstColumn="1" w:lastColumn="0" w:noHBand="0" w:noVBand="1"/>
      </w:tblPr>
      <w:tblGrid>
        <w:gridCol w:w="3114"/>
        <w:gridCol w:w="1417"/>
        <w:gridCol w:w="1133"/>
        <w:gridCol w:w="1277"/>
        <w:gridCol w:w="1273"/>
        <w:gridCol w:w="2551"/>
      </w:tblGrid>
      <w:tr w:rsidR="004C4180" w:rsidRPr="00E23BDD" w14:paraId="4585E4EF" w14:textId="77777777" w:rsidTr="00D21981">
        <w:trPr>
          <w:trHeight w:val="990"/>
        </w:trPr>
        <w:tc>
          <w:tcPr>
            <w:tcW w:w="10765" w:type="dxa"/>
            <w:gridSpan w:val="6"/>
            <w:vAlign w:val="center"/>
          </w:tcPr>
          <w:p w14:paraId="7DF545DB" w14:textId="4F55BB9C" w:rsidR="00CF2A81" w:rsidRPr="00E23BDD" w:rsidRDefault="00CF2A81" w:rsidP="009D248C">
            <w:pPr>
              <w:jc w:val="center"/>
              <w:rPr>
                <w:rFonts w:ascii="Times New Roman" w:hAnsi="Times New Roman" w:cs="Times New Roman"/>
                <w:sz w:val="20"/>
                <w:szCs w:val="20"/>
              </w:rPr>
            </w:pPr>
            <w:r w:rsidRPr="00E23BDD">
              <w:rPr>
                <w:rFonts w:ascii="Times New Roman" w:hAnsi="Times New Roman" w:cs="Times New Roman"/>
                <w:noProof/>
                <w:sz w:val="20"/>
                <w:szCs w:val="20"/>
                <w:lang w:eastAsia="tr-TR"/>
              </w:rPr>
              <w:drawing>
                <wp:inline distT="0" distB="0" distL="0" distR="0" wp14:anchorId="270B21F2" wp14:editId="225D1FB0">
                  <wp:extent cx="3875314" cy="570596"/>
                  <wp:effectExtent l="0" t="0" r="0" b="1270"/>
                  <wp:docPr id="618428533" name="Picture 2"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428533" name="Picture 2" descr="A close up of a sign&#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4030298" cy="593416"/>
                          </a:xfrm>
                          <a:prstGeom prst="rect">
                            <a:avLst/>
                          </a:prstGeom>
                        </pic:spPr>
                      </pic:pic>
                    </a:graphicData>
                  </a:graphic>
                </wp:inline>
              </w:drawing>
            </w:r>
          </w:p>
        </w:tc>
      </w:tr>
      <w:tr w:rsidR="004C4180" w:rsidRPr="00E23BDD" w14:paraId="4C4B4D67" w14:textId="77777777" w:rsidTr="003833CC">
        <w:tblPrEx>
          <w:jc w:val="center"/>
          <w:tblBorders>
            <w:insideH w:val="single" w:sz="4" w:space="0" w:color="auto"/>
            <w:insideV w:val="single" w:sz="4" w:space="0" w:color="auto"/>
          </w:tblBorders>
        </w:tblPrEx>
        <w:trPr>
          <w:trHeight w:val="283"/>
          <w:jc w:val="center"/>
        </w:trPr>
        <w:tc>
          <w:tcPr>
            <w:tcW w:w="10765" w:type="dxa"/>
            <w:gridSpan w:val="6"/>
            <w:tcBorders>
              <w:top w:val="single" w:sz="4" w:space="0" w:color="auto"/>
              <w:left w:val="single" w:sz="4" w:space="0" w:color="auto"/>
              <w:bottom w:val="single" w:sz="4" w:space="0" w:color="auto"/>
              <w:right w:val="single" w:sz="4" w:space="0" w:color="auto"/>
            </w:tcBorders>
            <w:shd w:val="clear" w:color="auto" w:fill="113E68"/>
            <w:vAlign w:val="center"/>
          </w:tcPr>
          <w:p w14:paraId="4EFC9E22" w14:textId="77777777" w:rsidR="00091FAD" w:rsidRPr="00E23BDD" w:rsidRDefault="00091FAD" w:rsidP="004C4180">
            <w:pPr>
              <w:jc w:val="center"/>
              <w:rPr>
                <w:rFonts w:ascii="Times New Roman" w:hAnsi="Times New Roman" w:cs="Times New Roman"/>
                <w:b/>
                <w:sz w:val="20"/>
                <w:szCs w:val="20"/>
              </w:rPr>
            </w:pPr>
            <w:r w:rsidRPr="00E23BDD">
              <w:rPr>
                <w:rFonts w:ascii="Times New Roman" w:hAnsi="Times New Roman" w:cs="Times New Roman"/>
                <w:b/>
                <w:sz w:val="20"/>
                <w:szCs w:val="20"/>
              </w:rPr>
              <w:t>ÖĞRENCİ BİLGİLERİ</w:t>
            </w:r>
          </w:p>
        </w:tc>
      </w:tr>
      <w:tr w:rsidR="00301A73" w:rsidRPr="00E23BDD" w14:paraId="6AEF5DBB" w14:textId="77777777" w:rsidTr="002A4BBB">
        <w:tblPrEx>
          <w:jc w:val="center"/>
          <w:tblBorders>
            <w:insideH w:val="single" w:sz="4" w:space="0" w:color="auto"/>
            <w:insideV w:val="single" w:sz="4" w:space="0" w:color="auto"/>
          </w:tblBorders>
        </w:tblPrEx>
        <w:trPr>
          <w:trHeight w:val="283"/>
          <w:jc w:val="center"/>
        </w:trPr>
        <w:tc>
          <w:tcPr>
            <w:tcW w:w="3114" w:type="dxa"/>
            <w:tcBorders>
              <w:top w:val="single" w:sz="4" w:space="0" w:color="auto"/>
              <w:left w:val="single" w:sz="4" w:space="0" w:color="auto"/>
              <w:bottom w:val="single" w:sz="4" w:space="0" w:color="auto"/>
              <w:right w:val="single" w:sz="4" w:space="0" w:color="auto"/>
            </w:tcBorders>
            <w:vAlign w:val="center"/>
          </w:tcPr>
          <w:p w14:paraId="170C6818" w14:textId="3107E2B7" w:rsidR="00301A73" w:rsidRPr="00E23BDD" w:rsidRDefault="00301A73" w:rsidP="00F8476C">
            <w:pPr>
              <w:rPr>
                <w:rFonts w:ascii="Times New Roman" w:hAnsi="Times New Roman" w:cs="Times New Roman"/>
                <w:sz w:val="20"/>
                <w:szCs w:val="20"/>
              </w:rPr>
            </w:pPr>
            <w:r w:rsidRPr="00E23BDD">
              <w:rPr>
                <w:rFonts w:ascii="Times New Roman" w:hAnsi="Times New Roman" w:cs="Times New Roman"/>
                <w:sz w:val="20"/>
                <w:szCs w:val="20"/>
              </w:rPr>
              <w:t>Adı Soyadı</w:t>
            </w:r>
          </w:p>
        </w:tc>
        <w:tc>
          <w:tcPr>
            <w:tcW w:w="7651" w:type="dxa"/>
            <w:gridSpan w:val="5"/>
            <w:tcBorders>
              <w:top w:val="single" w:sz="4" w:space="0" w:color="auto"/>
              <w:left w:val="single" w:sz="4" w:space="0" w:color="auto"/>
              <w:right w:val="single" w:sz="4" w:space="0" w:color="auto"/>
            </w:tcBorders>
            <w:vAlign w:val="center"/>
          </w:tcPr>
          <w:p w14:paraId="367CC070" w14:textId="5D765C65" w:rsidR="00301A73" w:rsidRPr="00B00A5D" w:rsidRDefault="002B5897" w:rsidP="00F8476C">
            <w:pPr>
              <w:rPr>
                <w:rFonts w:ascii="Times New Roman" w:hAnsi="Times New Roman" w:cs="Times New Roman"/>
                <w:bCs/>
                <w:sz w:val="20"/>
                <w:szCs w:val="20"/>
              </w:rPr>
            </w:pPr>
            <w:r>
              <w:rPr>
                <w:rFonts w:ascii="Times New Roman" w:hAnsi="Times New Roman" w:cs="Times New Roman"/>
                <w:bCs/>
                <w:sz w:val="20"/>
                <w:szCs w:val="20"/>
              </w:rPr>
              <w:t>Muhammed Şükrü COŞKUN</w:t>
            </w:r>
          </w:p>
        </w:tc>
      </w:tr>
      <w:tr w:rsidR="00301A73" w:rsidRPr="00E23BDD" w14:paraId="28049356" w14:textId="77777777" w:rsidTr="00E20D8E">
        <w:tblPrEx>
          <w:jc w:val="center"/>
          <w:tblBorders>
            <w:insideH w:val="single" w:sz="4" w:space="0" w:color="auto"/>
            <w:insideV w:val="single" w:sz="4" w:space="0" w:color="auto"/>
          </w:tblBorders>
        </w:tblPrEx>
        <w:trPr>
          <w:trHeight w:val="283"/>
          <w:jc w:val="center"/>
        </w:trPr>
        <w:tc>
          <w:tcPr>
            <w:tcW w:w="3114" w:type="dxa"/>
            <w:tcBorders>
              <w:top w:val="single" w:sz="4" w:space="0" w:color="auto"/>
              <w:left w:val="single" w:sz="4" w:space="0" w:color="auto"/>
              <w:bottom w:val="single" w:sz="4" w:space="0" w:color="auto"/>
              <w:right w:val="single" w:sz="4" w:space="0" w:color="auto"/>
            </w:tcBorders>
            <w:vAlign w:val="center"/>
          </w:tcPr>
          <w:p w14:paraId="7BEBAEFD" w14:textId="191B3323" w:rsidR="00301A73" w:rsidRPr="00E23BDD" w:rsidRDefault="00301A73" w:rsidP="00F8476C">
            <w:pPr>
              <w:rPr>
                <w:rFonts w:ascii="Times New Roman" w:hAnsi="Times New Roman" w:cs="Times New Roman"/>
                <w:sz w:val="20"/>
                <w:szCs w:val="20"/>
              </w:rPr>
            </w:pPr>
            <w:r w:rsidRPr="00E23BDD">
              <w:rPr>
                <w:rFonts w:ascii="Times New Roman" w:hAnsi="Times New Roman" w:cs="Times New Roman"/>
                <w:sz w:val="20"/>
                <w:szCs w:val="20"/>
              </w:rPr>
              <w:t>Numarası</w:t>
            </w:r>
            <w:r>
              <w:rPr>
                <w:rFonts w:ascii="Times New Roman" w:hAnsi="Times New Roman" w:cs="Times New Roman"/>
                <w:sz w:val="20"/>
                <w:szCs w:val="20"/>
              </w:rPr>
              <w:t xml:space="preserve"> / ORCID / Dönemi</w:t>
            </w:r>
          </w:p>
        </w:tc>
        <w:tc>
          <w:tcPr>
            <w:tcW w:w="2550" w:type="dxa"/>
            <w:gridSpan w:val="2"/>
            <w:tcBorders>
              <w:left w:val="single" w:sz="4" w:space="0" w:color="auto"/>
              <w:bottom w:val="single" w:sz="4" w:space="0" w:color="auto"/>
              <w:right w:val="single" w:sz="4" w:space="0" w:color="auto"/>
            </w:tcBorders>
            <w:vAlign w:val="center"/>
          </w:tcPr>
          <w:p w14:paraId="68570EC4" w14:textId="4760BFE0" w:rsidR="00301A73" w:rsidRPr="00B00A5D" w:rsidRDefault="002B5897" w:rsidP="00B00A5D">
            <w:pPr>
              <w:rPr>
                <w:rFonts w:ascii="Times New Roman" w:hAnsi="Times New Roman" w:cs="Times New Roman"/>
                <w:bCs/>
                <w:sz w:val="20"/>
                <w:szCs w:val="20"/>
              </w:rPr>
            </w:pPr>
            <w:r>
              <w:rPr>
                <w:rFonts w:ascii="Times New Roman" w:hAnsi="Times New Roman" w:cs="Times New Roman"/>
                <w:bCs/>
                <w:sz w:val="20"/>
                <w:szCs w:val="20"/>
              </w:rPr>
              <w:t>25462877007</w:t>
            </w:r>
          </w:p>
        </w:tc>
        <w:tc>
          <w:tcPr>
            <w:tcW w:w="2550" w:type="dxa"/>
            <w:gridSpan w:val="2"/>
            <w:tcBorders>
              <w:left w:val="single" w:sz="4" w:space="0" w:color="auto"/>
              <w:bottom w:val="single" w:sz="4" w:space="0" w:color="auto"/>
              <w:right w:val="single" w:sz="4" w:space="0" w:color="auto"/>
            </w:tcBorders>
            <w:vAlign w:val="center"/>
          </w:tcPr>
          <w:p w14:paraId="50223004" w14:textId="61943016" w:rsidR="00301A73" w:rsidRPr="00B00A5D" w:rsidRDefault="00E74CE6" w:rsidP="00F8476C">
            <w:pPr>
              <w:rPr>
                <w:rFonts w:ascii="Times New Roman" w:hAnsi="Times New Roman" w:cs="Times New Roman"/>
                <w:bCs/>
                <w:sz w:val="20"/>
                <w:szCs w:val="20"/>
              </w:rPr>
            </w:pPr>
            <w:r w:rsidRPr="00E74CE6">
              <w:rPr>
                <w:rFonts w:ascii="Times New Roman" w:hAnsi="Times New Roman" w:cs="Times New Roman"/>
                <w:bCs/>
                <w:sz w:val="20"/>
                <w:szCs w:val="20"/>
              </w:rPr>
              <w:t>0009-0007-8656-7129</w:t>
            </w:r>
          </w:p>
        </w:tc>
        <w:tc>
          <w:tcPr>
            <w:tcW w:w="2551" w:type="dxa"/>
            <w:tcBorders>
              <w:left w:val="single" w:sz="4" w:space="0" w:color="auto"/>
              <w:bottom w:val="single" w:sz="4" w:space="0" w:color="auto"/>
              <w:right w:val="single" w:sz="4" w:space="0" w:color="auto"/>
            </w:tcBorders>
            <w:vAlign w:val="center"/>
          </w:tcPr>
          <w:p w14:paraId="1BA51ADF" w14:textId="2CD5C115" w:rsidR="00301A73" w:rsidRPr="00B00A5D" w:rsidRDefault="0009467C" w:rsidP="00F8476C">
            <w:pPr>
              <w:rPr>
                <w:rFonts w:ascii="Times New Roman" w:hAnsi="Times New Roman" w:cs="Times New Roman"/>
                <w:bCs/>
                <w:sz w:val="20"/>
                <w:szCs w:val="20"/>
              </w:rPr>
            </w:pPr>
            <w:sdt>
              <w:sdtPr>
                <w:rPr>
                  <w:rFonts w:ascii="Times New Roman" w:hAnsi="Times New Roman" w:cs="Times New Roman"/>
                  <w:sz w:val="20"/>
                  <w:szCs w:val="20"/>
                </w:rPr>
                <w:id w:val="567550035"/>
                <w:placeholder>
                  <w:docPart w:val="7544A26AAD63423A86291549AB7B3637"/>
                </w:placeholder>
                <w:dropDownList>
                  <w:listItem w:displayText="Dönemi seçiniz." w:value="Dönemi seçiniz."/>
                  <w:listItem w:displayText="1." w:value="1."/>
                  <w:listItem w:displayText="2." w:value="2."/>
                  <w:listItem w:displayText="3." w:value="3."/>
                  <w:listItem w:displayText="4." w:value="4."/>
                  <w:listItem w:displayText="5." w:value="5."/>
                  <w:listItem w:displayText="6." w:value="6."/>
                  <w:listItem w:displayText="7." w:value="7."/>
                </w:dropDownList>
              </w:sdtPr>
              <w:sdtEndPr/>
              <w:sdtContent>
                <w:r w:rsidR="00E74CE6">
                  <w:rPr>
                    <w:rFonts w:ascii="Times New Roman" w:hAnsi="Times New Roman" w:cs="Times New Roman"/>
                    <w:sz w:val="20"/>
                    <w:szCs w:val="20"/>
                  </w:rPr>
                  <w:t>2.</w:t>
                </w:r>
              </w:sdtContent>
            </w:sdt>
            <w:r w:rsidR="00301A73" w:rsidRPr="0067642F">
              <w:rPr>
                <w:rFonts w:ascii="Times New Roman" w:hAnsi="Times New Roman" w:cs="Times New Roman"/>
                <w:sz w:val="20"/>
                <w:szCs w:val="20"/>
              </w:rPr>
              <w:t xml:space="preserve"> </w:t>
            </w:r>
            <w:sdt>
              <w:sdtPr>
                <w:rPr>
                  <w:rFonts w:ascii="Times New Roman" w:hAnsi="Times New Roman" w:cs="Times New Roman"/>
                  <w:sz w:val="20"/>
                  <w:szCs w:val="20"/>
                </w:rPr>
                <w:id w:val="1704978116"/>
                <w:lock w:val="sdtContentLocked"/>
                <w:placeholder>
                  <w:docPart w:val="E247972DEBCD4976B1B37C91FDE7628A"/>
                </w:placeholder>
                <w15:appearance w15:val="hidden"/>
              </w:sdtPr>
              <w:sdtEndPr/>
              <w:sdtContent>
                <w:r w:rsidR="00301A73" w:rsidRPr="0067642F">
                  <w:rPr>
                    <w:rFonts w:ascii="Times New Roman" w:hAnsi="Times New Roman" w:cs="Times New Roman"/>
                    <w:sz w:val="20"/>
                    <w:szCs w:val="20"/>
                  </w:rPr>
                  <w:t>Dönem</w:t>
                </w:r>
              </w:sdtContent>
            </w:sdt>
          </w:p>
        </w:tc>
      </w:tr>
      <w:tr w:rsidR="001E7923" w:rsidRPr="00E23BDD" w14:paraId="3BB03A53" w14:textId="77777777" w:rsidTr="00D21981">
        <w:tblPrEx>
          <w:jc w:val="center"/>
          <w:tblBorders>
            <w:insideH w:val="single" w:sz="4" w:space="0" w:color="auto"/>
            <w:insideV w:val="single" w:sz="4" w:space="0" w:color="auto"/>
          </w:tblBorders>
        </w:tblPrEx>
        <w:trPr>
          <w:trHeight w:val="283"/>
          <w:jc w:val="center"/>
        </w:trPr>
        <w:tc>
          <w:tcPr>
            <w:tcW w:w="3114" w:type="dxa"/>
            <w:tcBorders>
              <w:top w:val="single" w:sz="4" w:space="0" w:color="auto"/>
              <w:left w:val="single" w:sz="4" w:space="0" w:color="auto"/>
              <w:bottom w:val="single" w:sz="4" w:space="0" w:color="auto"/>
              <w:right w:val="single" w:sz="4" w:space="0" w:color="auto"/>
            </w:tcBorders>
            <w:vAlign w:val="center"/>
          </w:tcPr>
          <w:p w14:paraId="243087C6" w14:textId="12DD7F7F" w:rsidR="001E7923" w:rsidRPr="00E23BDD" w:rsidRDefault="001E7923" w:rsidP="001E7923">
            <w:pPr>
              <w:rPr>
                <w:rFonts w:ascii="Times New Roman" w:hAnsi="Times New Roman" w:cs="Times New Roman"/>
                <w:sz w:val="20"/>
                <w:szCs w:val="20"/>
              </w:rPr>
            </w:pPr>
            <w:r w:rsidRPr="00E23BDD">
              <w:rPr>
                <w:rFonts w:ascii="Times New Roman" w:hAnsi="Times New Roman" w:cs="Times New Roman"/>
                <w:sz w:val="20"/>
                <w:szCs w:val="20"/>
              </w:rPr>
              <w:t>Anabilim Dalı</w:t>
            </w:r>
            <w:r>
              <w:rPr>
                <w:rFonts w:ascii="Times New Roman" w:hAnsi="Times New Roman" w:cs="Times New Roman"/>
                <w:sz w:val="20"/>
                <w:szCs w:val="20"/>
              </w:rPr>
              <w:t xml:space="preserve"> / Programı</w:t>
            </w:r>
          </w:p>
        </w:tc>
        <w:tc>
          <w:tcPr>
            <w:tcW w:w="3827" w:type="dxa"/>
            <w:gridSpan w:val="3"/>
            <w:tcBorders>
              <w:top w:val="single" w:sz="4" w:space="0" w:color="auto"/>
              <w:left w:val="single" w:sz="4" w:space="0" w:color="auto"/>
              <w:bottom w:val="single" w:sz="4" w:space="0" w:color="auto"/>
              <w:right w:val="single" w:sz="4" w:space="0" w:color="auto"/>
            </w:tcBorders>
            <w:vAlign w:val="center"/>
          </w:tcPr>
          <w:p w14:paraId="105E15CF" w14:textId="51ACBE2E" w:rsidR="001E7923" w:rsidRPr="00B00A5D" w:rsidRDefault="0009467C" w:rsidP="001E7923">
            <w:pPr>
              <w:rPr>
                <w:rFonts w:ascii="Times New Roman" w:hAnsi="Times New Roman" w:cs="Times New Roman"/>
                <w:bCs/>
                <w:sz w:val="20"/>
                <w:szCs w:val="20"/>
              </w:rPr>
            </w:pPr>
            <w:sdt>
              <w:sdtPr>
                <w:rPr>
                  <w:rFonts w:ascii="Times New Roman" w:hAnsi="Times New Roman" w:cs="Times New Roman"/>
                  <w:bCs/>
                  <w:sz w:val="20"/>
                  <w:szCs w:val="20"/>
                </w:rPr>
                <w:id w:val="2101758582"/>
                <w:lock w:val="sdtLocked"/>
                <w15:color w:val="113E68"/>
                <w:dropDownList>
                  <w:listItem w:displayText="Enstitü Anabilim Dalı'nı Seçiniz" w:value="Enstitü Anabilim Dalı'nı Seçiniz"/>
                  <w:listItem w:displayText="Akıllı Sistemler Mühendisliği" w:value="Akıllı Sistemler Mühendisliği"/>
                  <w:listItem w:displayText="Bilgisayar Mühendisliği" w:value="Bilgisayar Mühendisliği"/>
                  <w:listItem w:displayText="Biyokompozit Mühendisliği" w:value="Biyokompozit Mühendisliği"/>
                  <w:listItem w:displayText="Biyomühendislik" w:value="Biyomühendislik"/>
                  <w:listItem w:displayText="Biyoteknoloji" w:value="Biyoteknoloji"/>
                  <w:listItem w:displayText="Çevre Mühendisliği" w:value="Çevre Mühendisliği"/>
                  <w:listItem w:displayText="Elektrik-Elektronik Mühendisliği" w:value="Elektrik-Elektronik Mühendisliği"/>
                  <w:listItem w:displayText="Endüstri Mühendisliği" w:value="Endüstri Mühendisliği"/>
                  <w:listItem w:displayText="Enerji Sistemleri Mühendisliği" w:value="Enerji Sistemleri Mühendisliği"/>
                  <w:listItem w:displayText="Fizik" w:value="Fizik"/>
                  <w:listItem w:displayText="Gemi İnşaatı ve Gemi Makineleri Mühendisliği" w:value="Gemi İnşaatı ve Gemi Makineleri Mühendisliği"/>
                  <w:listItem w:displayText="Gıda Mühendisliği" w:value="Gıda Mühendisliği"/>
                  <w:listItem w:displayText="İleri Teknolojiler" w:value="İleri Teknolojiler"/>
                  <w:listItem w:displayText="İnşaat Mühendisliği" w:value="İnşaat Mühendisliği"/>
                  <w:listItem w:displayText="İş Sağlığı ve Güvenliği" w:value="İş Sağlığı ve Güvenliği"/>
                  <w:listItem w:displayText="İşletme" w:value="İşletme"/>
                  <w:listItem w:displayText="Kent Ormancılığı" w:value="Kent Ormancılığı"/>
                  <w:listItem w:displayText="Kentsel Tasarım" w:value="Kentsel Tasarım"/>
                  <w:listItem w:displayText="Kimya" w:value="Kimya"/>
                  <w:listItem w:displayText="Kimya Mühendisliği" w:value="Kimya Mühendisliği"/>
                  <w:listItem w:displayText="Makine Mühendisliği" w:value="Makine Mühendisliği"/>
                  <w:listItem w:displayText="Matematik" w:value="Matematik"/>
                  <w:listItem w:displayText="Mekatronik Mühendisliği" w:value="Mekatronik Mühendisliği"/>
                  <w:listItem w:displayText="Metalurji ve Malzeme Mühendisliği" w:value="Metalurji ve Malzeme Mühendisliği"/>
                  <w:listItem w:displayText="Orman Endüstri Mühendisliği" w:value="Orman Endüstri Mühendisliği"/>
                  <w:listItem w:displayText="Orman Mühendisliği" w:value="Orman Mühendisliği"/>
                  <w:listItem w:displayText="Orman Ürünleri" w:value="Orman Ürünleri"/>
                  <w:listItem w:displayText="Peyzaj Mimarlığı" w:value="Peyzaj Mimarlığı"/>
                  <w:listItem w:displayText="Polimer Malzeme Mühendisliği" w:value="Polimer Malzeme Mühendisliği"/>
                  <w:listItem w:displayText="Psikoloji" w:value="Psikoloji"/>
                  <w:listItem w:displayText="Sosyoloji" w:value="Sosyoloji"/>
                  <w:listItem w:displayText="Şehir ve Bölge Planlama" w:value="Şehir ve Bölge Planlama"/>
                  <w:listItem w:displayText="Uluslararası Ekonomi Politikası" w:value="Uluslararası Ekonomi Politikası"/>
                  <w:listItem w:displayText="Uluslararası İlişkiler" w:value="Uluslararası İlişkiler"/>
                  <w:listItem w:displayText="Uluslararası Ticaret ve Lojistik" w:value="Uluslararası Ticaret ve Lojistik"/>
                </w:dropDownList>
              </w:sdtPr>
              <w:sdtEndPr/>
              <w:sdtContent>
                <w:r w:rsidR="00E74CE6">
                  <w:rPr>
                    <w:rFonts w:ascii="Times New Roman" w:hAnsi="Times New Roman" w:cs="Times New Roman"/>
                    <w:bCs/>
                    <w:sz w:val="20"/>
                    <w:szCs w:val="20"/>
                  </w:rPr>
                  <w:t>Mekatronik Mühendisliği</w:t>
                </w:r>
              </w:sdtContent>
            </w:sdt>
            <w:r w:rsidR="001E7923" w:rsidRPr="00A04F0F">
              <w:rPr>
                <w:rFonts w:ascii="Times New Roman" w:hAnsi="Times New Roman" w:cs="Times New Roman"/>
                <w:bCs/>
                <w:sz w:val="20"/>
                <w:szCs w:val="20"/>
              </w:rPr>
              <w:t xml:space="preserve"> </w:t>
            </w:r>
            <w:sdt>
              <w:sdtPr>
                <w:rPr>
                  <w:rFonts w:ascii="Times New Roman" w:hAnsi="Times New Roman" w:cs="Times New Roman"/>
                  <w:bCs/>
                  <w:sz w:val="20"/>
                  <w:szCs w:val="20"/>
                </w:rPr>
                <w:id w:val="136154487"/>
                <w:lock w:val="sdtContentLocked"/>
                <w:placeholder>
                  <w:docPart w:val="DefaultPlaceholder_-1854013440"/>
                </w:placeholder>
                <w15:appearance w15:val="hidden"/>
              </w:sdtPr>
              <w:sdtEndPr/>
              <w:sdtContent>
                <w:r w:rsidR="001E7923" w:rsidRPr="00D86F6E">
                  <w:rPr>
                    <w:rFonts w:ascii="Times New Roman" w:hAnsi="Times New Roman" w:cs="Times New Roman"/>
                    <w:bCs/>
                    <w:sz w:val="20"/>
                    <w:szCs w:val="20"/>
                  </w:rPr>
                  <w:t>Anabilim Dalı</w:t>
                </w:r>
              </w:sdtContent>
            </w:sdt>
          </w:p>
        </w:tc>
        <w:tc>
          <w:tcPr>
            <w:tcW w:w="3824" w:type="dxa"/>
            <w:gridSpan w:val="2"/>
            <w:tcBorders>
              <w:top w:val="single" w:sz="4" w:space="0" w:color="auto"/>
              <w:left w:val="single" w:sz="4" w:space="0" w:color="auto"/>
              <w:bottom w:val="single" w:sz="4" w:space="0" w:color="auto"/>
              <w:right w:val="single" w:sz="4" w:space="0" w:color="auto"/>
            </w:tcBorders>
            <w:vAlign w:val="center"/>
          </w:tcPr>
          <w:p w14:paraId="74D5732B" w14:textId="4AD0A23D" w:rsidR="001E7923" w:rsidRPr="00B00A5D" w:rsidRDefault="0009467C" w:rsidP="001E7923">
            <w:pPr>
              <w:rPr>
                <w:rFonts w:ascii="Times New Roman" w:hAnsi="Times New Roman" w:cs="Times New Roman"/>
                <w:bCs/>
                <w:sz w:val="20"/>
                <w:szCs w:val="20"/>
              </w:rPr>
            </w:pPr>
            <w:sdt>
              <w:sdtPr>
                <w:rPr>
                  <w:rFonts w:ascii="Times New Roman" w:hAnsi="Times New Roman" w:cs="Times New Roman"/>
                  <w:bCs/>
                  <w:sz w:val="20"/>
                  <w:szCs w:val="20"/>
                </w:rPr>
                <w:id w:val="1835640082"/>
                <w:dropDownList>
                  <w:listItem w:displayText="Enstitü Programını Seçiniz" w:value="Enstitü Programını Seçiniz"/>
                  <w:listItem w:displayText="Akıllı Sistemler Mühendisliği" w:value="Akıllı Sistemler Mühendisliği"/>
                  <w:listItem w:displayText="Bilgisayar Mühendisliği" w:value="Bilgisayar Mühendisliği"/>
                  <w:listItem w:displayText="Biyokompozit Mühendisliği" w:value="Biyokompozit Mühendisliği"/>
                  <w:listItem w:displayText="Biyomühendislik" w:value="Biyomühendislik"/>
                  <w:listItem w:displayText="Biyoteknoloji" w:value="Biyoteknoloji"/>
                  <w:listItem w:displayText="Çevre Mühendisliği" w:value="Çevre Mühendisliği"/>
                  <w:listItem w:displayText="Elektrik-Elektronik Mühendisliği" w:value="Elektrik-Elektronik Mühendisliği"/>
                  <w:listItem w:displayText="Endüstri Mühendisliği" w:value="Endüstri Mühendisliği"/>
                  <w:listItem w:displayText="Enerji Sistemleri Mühendisliği" w:value="Enerji Sistemleri Mühendisliği"/>
                  <w:listItem w:displayText="Fizik" w:value="Fizik"/>
                  <w:listItem w:displayText="Gemi İnşaatı ve Gemi Makineleri Mühendisliği" w:value="Gemi İnşaatı ve Gemi Makineleri Mühendisliği"/>
                  <w:listItem w:displayText="Gıda Mühendisliği" w:value="Gıda Mühendisliği"/>
                  <w:listItem w:displayText="İleri Teknolojiler - Malzeme Bilimi ve Mühendisliği" w:value="İleri Teknolojiler - Malzeme Bilimi ve Mühendisliği"/>
                  <w:listItem w:displayText="İnşaat Mühendisliği" w:value="İnşaat Mühendisliği"/>
                  <w:listItem w:displayText="İşletme" w:value="İşletme"/>
                  <w:listItem w:displayText="Kent Ormancılığı" w:value="Kent Ormancılığı"/>
                  <w:listItem w:displayText="Kentsel Tasarım" w:value="Kentsel Tasarım"/>
                  <w:listItem w:displayText="Kimya" w:value="Kimya"/>
                  <w:listItem w:displayText="Kimya Mühendisliği" w:value="Kimya Mühendisliği"/>
                  <w:listItem w:displayText="Makine Mühendisliği" w:value="Makine Mühendisliği"/>
                  <w:listItem w:displayText="Matematik" w:value="Matematik"/>
                  <w:listItem w:displayText="Mekatronik Mühendisliği" w:value="Mekatronik Mühendisliği"/>
                  <w:listItem w:displayText="Metalurji ve Malzeme Mühendisliği" w:value="Metalurji ve Malzeme Mühendisliği"/>
                  <w:listItem w:displayText="Orman Endüstri Mühendisliği" w:value="Orman Endüstri Mühendisliği"/>
                  <w:listItem w:displayText="Orman Mühendisliği" w:value="Orman Mühendisliği"/>
                  <w:listItem w:displayText="Orman Mühendisliği (İngilizce)" w:value="Orman Mühendisliği (İngilizce)"/>
                  <w:listItem w:displayText="Orman Ürünleri" w:value="Orman Ürünleri"/>
                  <w:listItem w:displayText="Orman Ürünleri (İngilizce)" w:value="Orman Ürünleri (İngilizce)"/>
                  <w:listItem w:displayText="Peyzaj Mimarlığı" w:value="Peyzaj Mimarlığı"/>
                  <w:listItem w:displayText="Polimer Malzeme Mühendisliği" w:value="Polimer Malzeme Mühendisliği"/>
                  <w:listItem w:displayText="Psikoloji" w:value="Psikoloji"/>
                  <w:listItem w:displayText="Sosyoloji" w:value="Sosyoloji"/>
                  <w:listItem w:displayText="Şehir Planlama" w:value="Şehir Planlama"/>
                  <w:listItem w:displayText="Uluslararası Ekonomi Politikası" w:value="Uluslararası Ekonomi Politikası"/>
                  <w:listItem w:displayText="Uluslararası İlişkiler" w:value="Uluslararası İlişkiler"/>
                  <w:listItem w:displayText="Uluslararası Ticaret ve Lojistik" w:value="Uluslararası Ticaret ve Lojistik"/>
                </w:dropDownList>
              </w:sdtPr>
              <w:sdtEndPr/>
              <w:sdtContent>
                <w:r w:rsidR="00E74CE6">
                  <w:rPr>
                    <w:rFonts w:ascii="Times New Roman" w:hAnsi="Times New Roman" w:cs="Times New Roman"/>
                    <w:bCs/>
                    <w:sz w:val="20"/>
                    <w:szCs w:val="20"/>
                  </w:rPr>
                  <w:t>Mekatronik Mühendisliği</w:t>
                </w:r>
              </w:sdtContent>
            </w:sdt>
            <w:r w:rsidR="001E7923" w:rsidRPr="00344327">
              <w:rPr>
                <w:rFonts w:ascii="Times New Roman" w:hAnsi="Times New Roman" w:cs="Times New Roman"/>
                <w:bCs/>
                <w:sz w:val="20"/>
                <w:szCs w:val="20"/>
              </w:rPr>
              <w:t xml:space="preserve"> </w:t>
            </w:r>
            <w:r w:rsidR="00332ACA">
              <w:rPr>
                <w:rFonts w:ascii="Times New Roman" w:hAnsi="Times New Roman" w:cs="Times New Roman"/>
                <w:bCs/>
                <w:sz w:val="20"/>
                <w:szCs w:val="20"/>
              </w:rPr>
              <w:t>Tezli Yüksek Lisans Programı</w:t>
            </w:r>
          </w:p>
        </w:tc>
      </w:tr>
      <w:tr w:rsidR="0047739C" w:rsidRPr="00E23BDD" w14:paraId="22889BB1" w14:textId="77777777" w:rsidTr="00D21981">
        <w:tblPrEx>
          <w:jc w:val="center"/>
          <w:tblBorders>
            <w:insideH w:val="single" w:sz="4" w:space="0" w:color="auto"/>
            <w:insideV w:val="single" w:sz="4" w:space="0" w:color="auto"/>
          </w:tblBorders>
        </w:tblPrEx>
        <w:trPr>
          <w:trHeight w:val="283"/>
          <w:jc w:val="center"/>
        </w:trPr>
        <w:tc>
          <w:tcPr>
            <w:tcW w:w="3114" w:type="dxa"/>
            <w:tcBorders>
              <w:top w:val="single" w:sz="4" w:space="0" w:color="auto"/>
              <w:left w:val="single" w:sz="4" w:space="0" w:color="auto"/>
              <w:bottom w:val="single" w:sz="4" w:space="0" w:color="auto"/>
              <w:right w:val="single" w:sz="4" w:space="0" w:color="auto"/>
            </w:tcBorders>
            <w:vAlign w:val="center"/>
          </w:tcPr>
          <w:p w14:paraId="45FE5B32" w14:textId="416657B7" w:rsidR="0047739C" w:rsidRPr="00E23BDD" w:rsidRDefault="0047739C" w:rsidP="0047739C">
            <w:pPr>
              <w:rPr>
                <w:rFonts w:ascii="Times New Roman" w:hAnsi="Times New Roman" w:cs="Times New Roman"/>
                <w:sz w:val="20"/>
                <w:szCs w:val="20"/>
              </w:rPr>
            </w:pPr>
            <w:r w:rsidRPr="00E23BDD">
              <w:rPr>
                <w:rFonts w:ascii="Times New Roman" w:hAnsi="Times New Roman" w:cs="Times New Roman"/>
                <w:sz w:val="20"/>
                <w:szCs w:val="20"/>
              </w:rPr>
              <w:t>Danışmanı</w:t>
            </w:r>
            <w:r>
              <w:rPr>
                <w:rFonts w:ascii="Times New Roman" w:hAnsi="Times New Roman" w:cs="Times New Roman"/>
                <w:sz w:val="20"/>
                <w:szCs w:val="20"/>
              </w:rPr>
              <w:t xml:space="preserve"> / İkinci Danışmanı</w:t>
            </w:r>
          </w:p>
        </w:tc>
        <w:tc>
          <w:tcPr>
            <w:tcW w:w="3827" w:type="dxa"/>
            <w:gridSpan w:val="3"/>
            <w:tcBorders>
              <w:top w:val="single" w:sz="4" w:space="0" w:color="auto"/>
              <w:left w:val="single" w:sz="4" w:space="0" w:color="auto"/>
              <w:bottom w:val="nil"/>
              <w:right w:val="single" w:sz="4" w:space="0" w:color="auto"/>
            </w:tcBorders>
            <w:vAlign w:val="center"/>
          </w:tcPr>
          <w:p w14:paraId="49FD685A" w14:textId="5F469069" w:rsidR="0047739C" w:rsidRPr="00B00A5D" w:rsidRDefault="00E74CE6" w:rsidP="0047739C">
            <w:pPr>
              <w:rPr>
                <w:rFonts w:ascii="Times New Roman" w:hAnsi="Times New Roman" w:cs="Times New Roman"/>
                <w:bCs/>
                <w:sz w:val="20"/>
                <w:szCs w:val="20"/>
              </w:rPr>
            </w:pPr>
            <w:r>
              <w:rPr>
                <w:rFonts w:ascii="Times New Roman" w:hAnsi="Times New Roman" w:cs="Times New Roman"/>
                <w:bCs/>
                <w:sz w:val="20"/>
                <w:szCs w:val="20"/>
              </w:rPr>
              <w:t>Doç. Dr. Nurettin Gökhan ADAR</w:t>
            </w:r>
          </w:p>
        </w:tc>
        <w:tc>
          <w:tcPr>
            <w:tcW w:w="3824" w:type="dxa"/>
            <w:gridSpan w:val="2"/>
            <w:tcBorders>
              <w:top w:val="single" w:sz="4" w:space="0" w:color="auto"/>
              <w:left w:val="single" w:sz="4" w:space="0" w:color="auto"/>
              <w:bottom w:val="nil"/>
              <w:right w:val="single" w:sz="4" w:space="0" w:color="auto"/>
            </w:tcBorders>
            <w:vAlign w:val="center"/>
          </w:tcPr>
          <w:p w14:paraId="199920B6" w14:textId="77777777" w:rsidR="0047739C" w:rsidRPr="00B00A5D" w:rsidRDefault="0047739C" w:rsidP="0047739C">
            <w:pPr>
              <w:rPr>
                <w:rFonts w:ascii="Times New Roman" w:hAnsi="Times New Roman" w:cs="Times New Roman"/>
                <w:bCs/>
                <w:sz w:val="20"/>
                <w:szCs w:val="20"/>
              </w:rPr>
            </w:pPr>
          </w:p>
        </w:tc>
      </w:tr>
      <w:tr w:rsidR="0047739C" w:rsidRPr="00E23BDD" w14:paraId="118F6D14" w14:textId="77777777" w:rsidTr="00CE1C56">
        <w:tblPrEx>
          <w:jc w:val="center"/>
          <w:tblBorders>
            <w:insideH w:val="single" w:sz="4" w:space="0" w:color="auto"/>
            <w:insideV w:val="single" w:sz="4" w:space="0" w:color="auto"/>
          </w:tblBorders>
        </w:tblPrEx>
        <w:trPr>
          <w:trHeight w:val="283"/>
          <w:jc w:val="center"/>
        </w:trPr>
        <w:tc>
          <w:tcPr>
            <w:tcW w:w="3114" w:type="dxa"/>
            <w:tcBorders>
              <w:top w:val="single" w:sz="4" w:space="0" w:color="auto"/>
              <w:left w:val="single" w:sz="4" w:space="0" w:color="auto"/>
              <w:bottom w:val="single" w:sz="4" w:space="0" w:color="auto"/>
              <w:right w:val="single" w:sz="4" w:space="0" w:color="auto"/>
            </w:tcBorders>
            <w:vAlign w:val="center"/>
          </w:tcPr>
          <w:p w14:paraId="20219250" w14:textId="1C4A860A" w:rsidR="0047739C" w:rsidRDefault="00875FBA" w:rsidP="00995379">
            <w:pPr>
              <w:rPr>
                <w:rFonts w:ascii="Times New Roman" w:hAnsi="Times New Roman" w:cs="Times New Roman"/>
                <w:sz w:val="20"/>
                <w:szCs w:val="20"/>
              </w:rPr>
            </w:pPr>
            <w:r>
              <w:rPr>
                <w:rFonts w:ascii="Times New Roman" w:hAnsi="Times New Roman" w:cs="Times New Roman"/>
                <w:sz w:val="20"/>
                <w:szCs w:val="20"/>
              </w:rPr>
              <w:t xml:space="preserve">Öğrenci Kayıt </w:t>
            </w:r>
            <w:proofErr w:type="gramStart"/>
            <w:r>
              <w:rPr>
                <w:rFonts w:ascii="Times New Roman" w:hAnsi="Times New Roman" w:cs="Times New Roman"/>
                <w:sz w:val="20"/>
                <w:szCs w:val="20"/>
              </w:rPr>
              <w:t>Türü</w:t>
            </w:r>
            <w:r w:rsidR="00995379">
              <w:rPr>
                <w:rFonts w:ascii="Times New Roman" w:hAnsi="Times New Roman" w:cs="Times New Roman"/>
                <w:sz w:val="20"/>
                <w:szCs w:val="20"/>
              </w:rPr>
              <w:t xml:space="preserve"> </w:t>
            </w:r>
            <w:r>
              <w:rPr>
                <w:rFonts w:ascii="Times New Roman" w:hAnsi="Times New Roman" w:cs="Times New Roman"/>
                <w:sz w:val="20"/>
                <w:szCs w:val="20"/>
              </w:rPr>
              <w:t xml:space="preserve"> </w:t>
            </w:r>
            <w:r w:rsidR="00995379">
              <w:rPr>
                <w:rFonts w:ascii="Times New Roman" w:hAnsi="Times New Roman" w:cs="Times New Roman"/>
                <w:sz w:val="20"/>
                <w:szCs w:val="20"/>
              </w:rPr>
              <w:t>(</w:t>
            </w:r>
            <w:proofErr w:type="gramEnd"/>
            <w:r w:rsidR="00995379">
              <w:rPr>
                <w:rFonts w:ascii="Times New Roman" w:hAnsi="Times New Roman" w:cs="Times New Roman"/>
                <w:sz w:val="20"/>
                <w:szCs w:val="20"/>
              </w:rPr>
              <w:t>İşbirliği Protokolü Kapsamında mı?)</w:t>
            </w:r>
          </w:p>
        </w:tc>
        <w:sdt>
          <w:sdtPr>
            <w:rPr>
              <w:rFonts w:ascii="Times New Roman" w:hAnsi="Times New Roman" w:cs="Times New Roman"/>
              <w:bCs/>
              <w:sz w:val="20"/>
              <w:szCs w:val="20"/>
            </w:rPr>
            <w:id w:val="-896284268"/>
            <w:lock w:val="sdtLocked"/>
            <w:placeholder>
              <w:docPart w:val="759A4F00415C46859818DF9790D1C6BB"/>
            </w:placeholder>
            <w:comboBox>
              <w:listItem w:displayText="Kayıt türünüzü seçiniz" w:value="Kayıt türünüzü seçiniz"/>
              <w:listItem w:displayText="Evet (İşbirliği protokolü kapsamında kayıt oldum)" w:value="Evet (İşbirliği protokolü kapsamında kayıt oldum)"/>
              <w:listItem w:displayText="Hayır (Normal kontenjan ile kayıt oldum.)" w:value="Hayır (Normal kontenjan ile kayıt oldum.)"/>
            </w:comboBox>
          </w:sdtPr>
          <w:sdtEndPr/>
          <w:sdtContent>
            <w:tc>
              <w:tcPr>
                <w:tcW w:w="7651" w:type="dxa"/>
                <w:gridSpan w:val="5"/>
                <w:tcBorders>
                  <w:top w:val="single" w:sz="4" w:space="0" w:color="auto"/>
                  <w:left w:val="single" w:sz="4" w:space="0" w:color="auto"/>
                  <w:bottom w:val="nil"/>
                  <w:right w:val="single" w:sz="4" w:space="0" w:color="auto"/>
                </w:tcBorders>
                <w:vAlign w:val="center"/>
              </w:tcPr>
              <w:p w14:paraId="42F6CFD1" w14:textId="0C6943B1" w:rsidR="0047739C" w:rsidRDefault="00E74CE6" w:rsidP="0047739C">
                <w:pPr>
                  <w:rPr>
                    <w:rFonts w:ascii="Times New Roman" w:hAnsi="Times New Roman" w:cs="Times New Roman"/>
                    <w:bCs/>
                    <w:sz w:val="20"/>
                    <w:szCs w:val="20"/>
                  </w:rPr>
                </w:pPr>
                <w:r>
                  <w:rPr>
                    <w:rFonts w:ascii="Times New Roman" w:hAnsi="Times New Roman" w:cs="Times New Roman"/>
                    <w:bCs/>
                    <w:sz w:val="20"/>
                    <w:szCs w:val="20"/>
                  </w:rPr>
                  <w:t>Hayır (Normal kontenjan ile kayıt oldum.)</w:t>
                </w:r>
              </w:p>
            </w:tc>
          </w:sdtContent>
        </w:sdt>
      </w:tr>
      <w:tr w:rsidR="0047739C" w:rsidRPr="00E23BDD" w14:paraId="1728DDAC" w14:textId="77777777" w:rsidTr="00CE1C56">
        <w:tblPrEx>
          <w:jc w:val="center"/>
          <w:tblBorders>
            <w:insideH w:val="single" w:sz="4" w:space="0" w:color="auto"/>
            <w:insideV w:val="single" w:sz="4" w:space="0" w:color="auto"/>
          </w:tblBorders>
        </w:tblPrEx>
        <w:trPr>
          <w:trHeight w:val="283"/>
          <w:jc w:val="center"/>
        </w:trPr>
        <w:tc>
          <w:tcPr>
            <w:tcW w:w="3114" w:type="dxa"/>
            <w:tcBorders>
              <w:top w:val="single" w:sz="4" w:space="0" w:color="auto"/>
              <w:left w:val="single" w:sz="4" w:space="0" w:color="auto"/>
              <w:bottom w:val="single" w:sz="4" w:space="0" w:color="auto"/>
              <w:right w:val="single" w:sz="4" w:space="0" w:color="auto"/>
            </w:tcBorders>
            <w:vAlign w:val="center"/>
          </w:tcPr>
          <w:p w14:paraId="72BA45CF" w14:textId="3DB917B8" w:rsidR="0047739C" w:rsidRPr="00E23BDD" w:rsidRDefault="0047739C" w:rsidP="00995379">
            <w:pPr>
              <w:rPr>
                <w:rFonts w:ascii="Times New Roman" w:hAnsi="Times New Roman" w:cs="Times New Roman"/>
                <w:sz w:val="20"/>
                <w:szCs w:val="20"/>
              </w:rPr>
            </w:pPr>
            <w:proofErr w:type="gramStart"/>
            <w:r>
              <w:rPr>
                <w:rFonts w:ascii="Times New Roman" w:hAnsi="Times New Roman" w:cs="Times New Roman"/>
                <w:sz w:val="20"/>
                <w:szCs w:val="20"/>
              </w:rPr>
              <w:t>İşbirliği</w:t>
            </w:r>
            <w:proofErr w:type="gramEnd"/>
            <w:r>
              <w:rPr>
                <w:rFonts w:ascii="Times New Roman" w:hAnsi="Times New Roman" w:cs="Times New Roman"/>
                <w:sz w:val="20"/>
                <w:szCs w:val="20"/>
              </w:rPr>
              <w:t xml:space="preserve"> Protokolü Kapsamında</w:t>
            </w:r>
            <w:r w:rsidR="00995379">
              <w:rPr>
                <w:rFonts w:ascii="Times New Roman" w:hAnsi="Times New Roman" w:cs="Times New Roman"/>
                <w:sz w:val="20"/>
                <w:szCs w:val="20"/>
              </w:rPr>
              <w:t xml:space="preserve"> Kayıtlı</w:t>
            </w:r>
            <w:r>
              <w:rPr>
                <w:rFonts w:ascii="Times New Roman" w:hAnsi="Times New Roman" w:cs="Times New Roman"/>
                <w:sz w:val="20"/>
                <w:szCs w:val="20"/>
              </w:rPr>
              <w:t xml:space="preserve"> </w:t>
            </w:r>
            <w:r w:rsidR="00995379">
              <w:rPr>
                <w:rFonts w:ascii="Times New Roman" w:hAnsi="Times New Roman" w:cs="Times New Roman"/>
                <w:sz w:val="20"/>
                <w:szCs w:val="20"/>
              </w:rPr>
              <w:t>ise Proje</w:t>
            </w:r>
            <w:r>
              <w:rPr>
                <w:rFonts w:ascii="Times New Roman" w:hAnsi="Times New Roman" w:cs="Times New Roman"/>
                <w:sz w:val="20"/>
                <w:szCs w:val="20"/>
              </w:rPr>
              <w:t xml:space="preserve"> Durumu</w:t>
            </w:r>
          </w:p>
        </w:tc>
        <w:sdt>
          <w:sdtPr>
            <w:rPr>
              <w:rFonts w:ascii="Times New Roman" w:hAnsi="Times New Roman" w:cs="Times New Roman"/>
              <w:bCs/>
              <w:sz w:val="20"/>
              <w:szCs w:val="20"/>
            </w:rPr>
            <w:id w:val="-1644432027"/>
            <w:lock w:val="sdtLocked"/>
            <w:placeholder>
              <w:docPart w:val="FF1F90D61D8A4F64BE1BF183BDA4BEE7"/>
            </w:placeholder>
            <w:comboBox>
              <w:listItem w:displayText="Proje durumunuzu seçiniz" w:value="Proje durumunuzu seçiniz"/>
              <w:listItem w:displayText="Dış Kaynaklı Proje Başvurusu Yapıldı" w:value="Dış Kaynaklı Proje Başvurusu Yapıldı"/>
              <w:listItem w:displayText="Dış Kaynaklı Proje Başvurum Onaylandı" w:value="Dış Kaynaklı Proje Başvurum Onaylandı"/>
              <w:listItem w:displayText="Dış Kaynaklı Proje Başvurum Red Edildi" w:value="Dış Kaynaklı Proje Başvurum Red Edildi"/>
            </w:comboBox>
          </w:sdtPr>
          <w:sdtEndPr/>
          <w:sdtContent>
            <w:tc>
              <w:tcPr>
                <w:tcW w:w="7651" w:type="dxa"/>
                <w:gridSpan w:val="5"/>
                <w:tcBorders>
                  <w:top w:val="single" w:sz="4" w:space="0" w:color="auto"/>
                  <w:left w:val="single" w:sz="4" w:space="0" w:color="auto"/>
                  <w:bottom w:val="nil"/>
                  <w:right w:val="single" w:sz="4" w:space="0" w:color="auto"/>
                </w:tcBorders>
                <w:vAlign w:val="center"/>
              </w:tcPr>
              <w:p w14:paraId="6F151739" w14:textId="741104F3" w:rsidR="0047739C" w:rsidRPr="00B00A5D" w:rsidRDefault="009E1A2B" w:rsidP="0047739C">
                <w:pPr>
                  <w:rPr>
                    <w:rFonts w:ascii="Times New Roman" w:hAnsi="Times New Roman" w:cs="Times New Roman"/>
                    <w:bCs/>
                    <w:sz w:val="20"/>
                    <w:szCs w:val="20"/>
                  </w:rPr>
                </w:pPr>
                <w:r>
                  <w:rPr>
                    <w:rFonts w:ascii="Times New Roman" w:hAnsi="Times New Roman" w:cs="Times New Roman"/>
                    <w:bCs/>
                    <w:sz w:val="20"/>
                    <w:szCs w:val="20"/>
                  </w:rPr>
                  <w:t>Proje durumunuzu seçiniz</w:t>
                </w:r>
              </w:p>
            </w:tc>
          </w:sdtContent>
        </w:sdt>
      </w:tr>
      <w:tr w:rsidR="0047739C" w:rsidRPr="00E23BDD" w14:paraId="4211A19C" w14:textId="77777777" w:rsidTr="00DC729A">
        <w:tblPrEx>
          <w:jc w:val="center"/>
          <w:tblBorders>
            <w:insideH w:val="single" w:sz="4" w:space="0" w:color="auto"/>
            <w:insideV w:val="single" w:sz="4" w:space="0" w:color="auto"/>
          </w:tblBorders>
        </w:tblPrEx>
        <w:trPr>
          <w:trHeight w:val="283"/>
          <w:jc w:val="center"/>
        </w:trPr>
        <w:tc>
          <w:tcPr>
            <w:tcW w:w="3114" w:type="dxa"/>
            <w:tcBorders>
              <w:top w:val="single" w:sz="4" w:space="0" w:color="auto"/>
              <w:left w:val="single" w:sz="4" w:space="0" w:color="auto"/>
              <w:right w:val="single" w:sz="4" w:space="0" w:color="auto"/>
            </w:tcBorders>
            <w:vAlign w:val="center"/>
          </w:tcPr>
          <w:p w14:paraId="3E4D8FCC" w14:textId="249083BD" w:rsidR="0047739C" w:rsidRDefault="00904AEA" w:rsidP="0047739C">
            <w:pPr>
              <w:rPr>
                <w:rFonts w:ascii="Times New Roman" w:hAnsi="Times New Roman" w:cs="Times New Roman"/>
                <w:bCs/>
                <w:sz w:val="20"/>
                <w:szCs w:val="20"/>
              </w:rPr>
            </w:pPr>
            <w:r>
              <w:rPr>
                <w:rFonts w:ascii="Times New Roman" w:hAnsi="Times New Roman" w:cs="Times New Roman"/>
                <w:sz w:val="20"/>
                <w:szCs w:val="20"/>
              </w:rPr>
              <w:t xml:space="preserve">Tez </w:t>
            </w:r>
            <w:r w:rsidR="0047739C">
              <w:rPr>
                <w:rFonts w:ascii="Times New Roman" w:hAnsi="Times New Roman" w:cs="Times New Roman"/>
                <w:sz w:val="20"/>
                <w:szCs w:val="20"/>
              </w:rPr>
              <w:t>Öneri Durumu</w:t>
            </w:r>
          </w:p>
        </w:tc>
        <w:sdt>
          <w:sdtPr>
            <w:rPr>
              <w:rFonts w:ascii="Times New Roman" w:hAnsi="Times New Roman" w:cs="Times New Roman"/>
              <w:bCs/>
              <w:sz w:val="20"/>
              <w:szCs w:val="20"/>
            </w:rPr>
            <w:id w:val="-1384865949"/>
            <w:lock w:val="sdtLocked"/>
            <w:placeholder>
              <w:docPart w:val="3E74F384EBD2419CB26D8E425E1D9BC5"/>
            </w:placeholder>
            <w:comboBox>
              <w:listItem w:displayText="Öneri durumunu seçiniz" w:value="Öneri durumunu seçiniz"/>
              <w:listItem w:displayText="İlk Öneri" w:value="İlk Öneri"/>
              <w:listItem w:displayText="Tez Adı Değişikliği (Sadece 1. Bölüm Doldurulmalıdır)" w:value="Tez Adı Değişikliği (Sadece 1. Bölüm Doldurulmalıdır)"/>
              <w:listItem w:displayText="Tez Konu Değişikliği" w:value="Tez Konu Değişikliği"/>
            </w:comboBox>
          </w:sdtPr>
          <w:sdtEndPr/>
          <w:sdtContent>
            <w:tc>
              <w:tcPr>
                <w:tcW w:w="7651" w:type="dxa"/>
                <w:gridSpan w:val="5"/>
                <w:tcBorders>
                  <w:top w:val="single" w:sz="4" w:space="0" w:color="auto"/>
                  <w:left w:val="single" w:sz="4" w:space="0" w:color="auto"/>
                  <w:right w:val="single" w:sz="4" w:space="0" w:color="auto"/>
                </w:tcBorders>
                <w:vAlign w:val="center"/>
              </w:tcPr>
              <w:p w14:paraId="7662A99B" w14:textId="3EC03FA9" w:rsidR="0047739C" w:rsidRDefault="00E74CE6" w:rsidP="0047739C">
                <w:pPr>
                  <w:rPr>
                    <w:rFonts w:ascii="Times New Roman" w:hAnsi="Times New Roman" w:cs="Times New Roman"/>
                    <w:bCs/>
                    <w:sz w:val="20"/>
                    <w:szCs w:val="20"/>
                  </w:rPr>
                </w:pPr>
                <w:r>
                  <w:rPr>
                    <w:rFonts w:ascii="Times New Roman" w:hAnsi="Times New Roman" w:cs="Times New Roman"/>
                    <w:bCs/>
                    <w:sz w:val="20"/>
                    <w:szCs w:val="20"/>
                  </w:rPr>
                  <w:t>İlk Öneri</w:t>
                </w:r>
              </w:p>
            </w:tc>
          </w:sdtContent>
        </w:sdt>
      </w:tr>
      <w:tr w:rsidR="0047739C" w:rsidRPr="00E23BDD" w14:paraId="2BEC5011" w14:textId="77777777" w:rsidTr="0090138F">
        <w:tblPrEx>
          <w:jc w:val="center"/>
          <w:tblBorders>
            <w:insideH w:val="single" w:sz="4" w:space="0" w:color="auto"/>
            <w:insideV w:val="single" w:sz="4" w:space="0" w:color="auto"/>
          </w:tblBorders>
        </w:tblPrEx>
        <w:trPr>
          <w:trHeight w:val="283"/>
          <w:jc w:val="center"/>
        </w:trPr>
        <w:tc>
          <w:tcPr>
            <w:tcW w:w="4531" w:type="dxa"/>
            <w:gridSpan w:val="2"/>
            <w:tcBorders>
              <w:top w:val="single" w:sz="4" w:space="0" w:color="auto"/>
              <w:left w:val="single" w:sz="4" w:space="0" w:color="auto"/>
              <w:right w:val="single" w:sz="4" w:space="0" w:color="auto"/>
            </w:tcBorders>
            <w:vAlign w:val="center"/>
          </w:tcPr>
          <w:p w14:paraId="3AD0CB45" w14:textId="77777777" w:rsidR="0047739C" w:rsidRDefault="0047739C" w:rsidP="0047739C">
            <w:pPr>
              <w:rPr>
                <w:rFonts w:ascii="Times New Roman" w:hAnsi="Times New Roman" w:cs="Times New Roman"/>
                <w:b/>
                <w:sz w:val="20"/>
                <w:szCs w:val="20"/>
              </w:rPr>
            </w:pPr>
            <w:r>
              <w:rPr>
                <w:rFonts w:ascii="Times New Roman" w:hAnsi="Times New Roman" w:cs="Times New Roman"/>
                <w:sz w:val="20"/>
                <w:szCs w:val="20"/>
              </w:rPr>
              <w:t>Tez Konusu Değişikliği ise İlk Öneri Kabul Tarihi</w:t>
            </w:r>
          </w:p>
        </w:tc>
        <w:tc>
          <w:tcPr>
            <w:tcW w:w="6234" w:type="dxa"/>
            <w:gridSpan w:val="4"/>
            <w:tcBorders>
              <w:top w:val="single" w:sz="4" w:space="0" w:color="auto"/>
              <w:left w:val="single" w:sz="4" w:space="0" w:color="auto"/>
              <w:right w:val="single" w:sz="4" w:space="0" w:color="auto"/>
            </w:tcBorders>
            <w:vAlign w:val="center"/>
          </w:tcPr>
          <w:sdt>
            <w:sdtPr>
              <w:rPr>
                <w:rFonts w:ascii="Times New Roman" w:hAnsi="Times New Roman" w:cs="Times New Roman"/>
                <w:bCs/>
                <w:sz w:val="20"/>
                <w:szCs w:val="20"/>
              </w:rPr>
              <w:id w:val="515426902"/>
              <w:lock w:val="sdtLocked"/>
              <w:placeholder>
                <w:docPart w:val="07CA807C11A24AC3842200D9C406B66C"/>
              </w:placeholder>
              <w:date>
                <w:dateFormat w:val="d/MM/yyyy"/>
                <w:lid w:val="tr-TR"/>
                <w:storeMappedDataAs w:val="dateTime"/>
                <w:calendar w:val="gregorian"/>
              </w:date>
            </w:sdtPr>
            <w:sdtEndPr/>
            <w:sdtContent>
              <w:p w14:paraId="7712EBC8" w14:textId="77777777" w:rsidR="0047739C" w:rsidRPr="00D65B76" w:rsidRDefault="0047739C" w:rsidP="0047739C">
                <w:pPr>
                  <w:rPr>
                    <w:rFonts w:ascii="Times New Roman" w:hAnsi="Times New Roman" w:cs="Times New Roman"/>
                    <w:bCs/>
                    <w:sz w:val="20"/>
                    <w:szCs w:val="20"/>
                  </w:rPr>
                </w:pPr>
                <w:r w:rsidRPr="00D65B76">
                  <w:rPr>
                    <w:rFonts w:ascii="Times New Roman" w:hAnsi="Times New Roman" w:cs="Times New Roman"/>
                    <w:bCs/>
                    <w:sz w:val="20"/>
                    <w:szCs w:val="20"/>
                  </w:rPr>
                  <w:t>…/…/…</w:t>
                </w:r>
              </w:p>
            </w:sdtContent>
          </w:sdt>
        </w:tc>
      </w:tr>
      <w:tr w:rsidR="0047739C" w:rsidRPr="00E23BDD" w14:paraId="447752D3" w14:textId="77777777" w:rsidTr="00D21981">
        <w:tblPrEx>
          <w:jc w:val="center"/>
          <w:tblBorders>
            <w:insideH w:val="single" w:sz="4" w:space="0" w:color="auto"/>
            <w:insideV w:val="single" w:sz="4" w:space="0" w:color="auto"/>
          </w:tblBorders>
        </w:tblPrEx>
        <w:trPr>
          <w:trHeight w:val="283"/>
          <w:jc w:val="center"/>
        </w:trPr>
        <w:tc>
          <w:tcPr>
            <w:tcW w:w="4531" w:type="dxa"/>
            <w:gridSpan w:val="2"/>
            <w:tcBorders>
              <w:top w:val="single" w:sz="4" w:space="0" w:color="auto"/>
              <w:left w:val="single" w:sz="4" w:space="0" w:color="auto"/>
              <w:right w:val="single" w:sz="4" w:space="0" w:color="auto"/>
            </w:tcBorders>
            <w:vAlign w:val="center"/>
          </w:tcPr>
          <w:p w14:paraId="35C3C7E8" w14:textId="2EB5910B" w:rsidR="0047739C" w:rsidRDefault="0047739C" w:rsidP="0047739C">
            <w:pPr>
              <w:rPr>
                <w:rFonts w:ascii="Times New Roman" w:hAnsi="Times New Roman" w:cs="Times New Roman"/>
                <w:sz w:val="20"/>
                <w:szCs w:val="20"/>
              </w:rPr>
            </w:pPr>
            <w:r>
              <w:rPr>
                <w:rFonts w:ascii="Times New Roman" w:hAnsi="Times New Roman" w:cs="Times New Roman"/>
                <w:sz w:val="20"/>
                <w:szCs w:val="20"/>
              </w:rPr>
              <w:t>Etik Kurul Onay Gerekliliği</w:t>
            </w:r>
          </w:p>
        </w:tc>
        <w:sdt>
          <w:sdtPr>
            <w:rPr>
              <w:rFonts w:ascii="Times New Roman" w:hAnsi="Times New Roman" w:cs="Times New Roman"/>
              <w:bCs/>
              <w:sz w:val="20"/>
              <w:szCs w:val="20"/>
            </w:rPr>
            <w:id w:val="1048414756"/>
            <w:lock w:val="sdtLocked"/>
            <w:placeholder>
              <w:docPart w:val="3E74F384EBD2419CB26D8E425E1D9BC5"/>
            </w:placeholder>
            <w:comboBox>
              <w:listItem w:displayText="Etik kurul onay gerekliliğini seçiniz" w:value="Etik kurul onay gerekliliğini seçiniz"/>
              <w:listItem w:displayText="Çalışmada etik kurul onayı gerekmektedir" w:value="Çalışmada etik kurul onayı gerekmektedir"/>
              <w:listItem w:displayText="Çalışmada etik kurul onayı gerekmemektedir" w:value="Çalışmada etik kurul onayı gerekmemektedir"/>
            </w:comboBox>
          </w:sdtPr>
          <w:sdtEndPr/>
          <w:sdtContent>
            <w:tc>
              <w:tcPr>
                <w:tcW w:w="6234" w:type="dxa"/>
                <w:gridSpan w:val="4"/>
                <w:tcBorders>
                  <w:top w:val="single" w:sz="4" w:space="0" w:color="auto"/>
                  <w:left w:val="single" w:sz="4" w:space="0" w:color="auto"/>
                  <w:right w:val="single" w:sz="4" w:space="0" w:color="auto"/>
                </w:tcBorders>
                <w:vAlign w:val="center"/>
              </w:tcPr>
              <w:p w14:paraId="32D8DBDC" w14:textId="57CBB752" w:rsidR="0047739C" w:rsidRDefault="00E74CE6" w:rsidP="0047739C">
                <w:pPr>
                  <w:rPr>
                    <w:rFonts w:ascii="Times New Roman" w:hAnsi="Times New Roman" w:cs="Times New Roman"/>
                    <w:bCs/>
                    <w:sz w:val="20"/>
                    <w:szCs w:val="20"/>
                  </w:rPr>
                </w:pPr>
                <w:r>
                  <w:rPr>
                    <w:rFonts w:ascii="Times New Roman" w:hAnsi="Times New Roman" w:cs="Times New Roman"/>
                    <w:bCs/>
                    <w:sz w:val="20"/>
                    <w:szCs w:val="20"/>
                  </w:rPr>
                  <w:t>Çalışmada etik kurul onayı gerekmemektedir</w:t>
                </w:r>
              </w:p>
            </w:tc>
          </w:sdtContent>
        </w:sdt>
      </w:tr>
      <w:tr w:rsidR="0047739C" w:rsidRPr="00E23BDD" w14:paraId="46694A35" w14:textId="77777777" w:rsidTr="00005934">
        <w:tblPrEx>
          <w:jc w:val="center"/>
          <w:tblBorders>
            <w:insideH w:val="single" w:sz="4" w:space="0" w:color="auto"/>
            <w:insideV w:val="single" w:sz="4" w:space="0" w:color="auto"/>
          </w:tblBorders>
        </w:tblPrEx>
        <w:trPr>
          <w:trHeight w:val="423"/>
          <w:jc w:val="center"/>
        </w:trPr>
        <w:tc>
          <w:tcPr>
            <w:tcW w:w="10765" w:type="dxa"/>
            <w:gridSpan w:val="6"/>
            <w:tcBorders>
              <w:top w:val="single" w:sz="4" w:space="0" w:color="auto"/>
              <w:left w:val="single" w:sz="4" w:space="0" w:color="auto"/>
              <w:bottom w:val="single" w:sz="4" w:space="0" w:color="auto"/>
              <w:right w:val="single" w:sz="4" w:space="0" w:color="auto"/>
            </w:tcBorders>
            <w:vAlign w:val="center"/>
          </w:tcPr>
          <w:p w14:paraId="42AD47A1" w14:textId="77777777" w:rsidR="0047739C" w:rsidRPr="00904AEA" w:rsidRDefault="0047739C" w:rsidP="0047739C">
            <w:pPr>
              <w:tabs>
                <w:tab w:val="left" w:pos="153"/>
              </w:tabs>
              <w:rPr>
                <w:rFonts w:ascii="Times New Roman" w:hAnsi="Times New Roman" w:cs="Times New Roman"/>
                <w:b/>
                <w:sz w:val="20"/>
                <w:szCs w:val="20"/>
                <w:u w:val="single"/>
              </w:rPr>
            </w:pPr>
            <w:r w:rsidRPr="00904AEA">
              <w:rPr>
                <w:rFonts w:ascii="Times New Roman" w:hAnsi="Times New Roman" w:cs="Times New Roman"/>
                <w:b/>
                <w:sz w:val="20"/>
                <w:szCs w:val="20"/>
                <w:u w:val="single"/>
              </w:rPr>
              <w:t xml:space="preserve">Açıklamalar: </w:t>
            </w:r>
          </w:p>
          <w:p w14:paraId="45C96CA9" w14:textId="7CB1ADF8" w:rsidR="0047739C" w:rsidRPr="00904AEA" w:rsidRDefault="0047739C" w:rsidP="0047739C">
            <w:pPr>
              <w:numPr>
                <w:ilvl w:val="0"/>
                <w:numId w:val="7"/>
              </w:numPr>
              <w:tabs>
                <w:tab w:val="left" w:pos="153"/>
                <w:tab w:val="left" w:pos="314"/>
              </w:tabs>
              <w:ind w:left="0" w:firstLine="0"/>
              <w:jc w:val="both"/>
              <w:rPr>
                <w:rFonts w:ascii="Times New Roman" w:hAnsi="Times New Roman" w:cs="Times New Roman"/>
                <w:sz w:val="20"/>
                <w:szCs w:val="20"/>
              </w:rPr>
            </w:pPr>
            <w:r w:rsidRPr="00904AEA">
              <w:rPr>
                <w:rFonts w:ascii="Times New Roman" w:hAnsi="Times New Roman" w:cs="Times New Roman"/>
                <w:color w:val="000000"/>
                <w:sz w:val="20"/>
                <w:szCs w:val="20"/>
              </w:rPr>
              <w:t xml:space="preserve">ORCID alım işlemleri için </w:t>
            </w:r>
            <w:hyperlink r:id="rId8" w:history="1">
              <w:r w:rsidRPr="00904AEA">
                <w:rPr>
                  <w:rStyle w:val="Kpr"/>
                  <w:rFonts w:ascii="Times New Roman" w:hAnsi="Times New Roman" w:cs="Times New Roman"/>
                  <w:sz w:val="20"/>
                  <w:szCs w:val="20"/>
                </w:rPr>
                <w:t>tıklayınız</w:t>
              </w:r>
            </w:hyperlink>
            <w:r w:rsidRPr="00904AEA">
              <w:rPr>
                <w:rFonts w:ascii="Times New Roman" w:hAnsi="Times New Roman" w:cs="Times New Roman"/>
                <w:color w:val="000000"/>
                <w:sz w:val="20"/>
                <w:szCs w:val="20"/>
              </w:rPr>
              <w:t>.</w:t>
            </w:r>
          </w:p>
          <w:p w14:paraId="6B811FA4" w14:textId="17AC2FCA" w:rsidR="0047739C" w:rsidRPr="00904AEA" w:rsidRDefault="0047739C" w:rsidP="0047739C">
            <w:pPr>
              <w:numPr>
                <w:ilvl w:val="0"/>
                <w:numId w:val="7"/>
              </w:numPr>
              <w:tabs>
                <w:tab w:val="left" w:pos="153"/>
                <w:tab w:val="left" w:pos="314"/>
              </w:tabs>
              <w:ind w:left="0" w:firstLine="0"/>
              <w:jc w:val="both"/>
              <w:rPr>
                <w:rFonts w:ascii="Times New Roman" w:hAnsi="Times New Roman" w:cs="Times New Roman"/>
                <w:sz w:val="20"/>
                <w:szCs w:val="20"/>
              </w:rPr>
            </w:pPr>
            <w:r w:rsidRPr="00904AEA">
              <w:rPr>
                <w:rFonts w:ascii="Times New Roman" w:hAnsi="Times New Roman" w:cs="Times New Roman"/>
                <w:sz w:val="20"/>
                <w:szCs w:val="20"/>
              </w:rPr>
              <w:t xml:space="preserve">Bu form öğrenci tarafından Öğrenci Bilgi Sistemi’ndeki ilgili </w:t>
            </w:r>
            <w:r w:rsidR="00904AEA" w:rsidRPr="00904AEA">
              <w:rPr>
                <w:rFonts w:ascii="Times New Roman" w:hAnsi="Times New Roman" w:cs="Times New Roman"/>
                <w:sz w:val="20"/>
                <w:szCs w:val="20"/>
              </w:rPr>
              <w:t xml:space="preserve">tez başvuru </w:t>
            </w:r>
            <w:r w:rsidRPr="00904AEA">
              <w:rPr>
                <w:rFonts w:ascii="Times New Roman" w:hAnsi="Times New Roman" w:cs="Times New Roman"/>
                <w:sz w:val="20"/>
                <w:szCs w:val="20"/>
              </w:rPr>
              <w:t>modül</w:t>
            </w:r>
            <w:r w:rsidR="00904AEA" w:rsidRPr="00904AEA">
              <w:rPr>
                <w:rFonts w:ascii="Times New Roman" w:hAnsi="Times New Roman" w:cs="Times New Roman"/>
                <w:sz w:val="20"/>
                <w:szCs w:val="20"/>
              </w:rPr>
              <w:t>ün</w:t>
            </w:r>
            <w:r w:rsidRPr="00904AEA">
              <w:rPr>
                <w:rFonts w:ascii="Times New Roman" w:hAnsi="Times New Roman" w:cs="Times New Roman"/>
                <w:sz w:val="20"/>
                <w:szCs w:val="20"/>
              </w:rPr>
              <w:t>e yüklenir.</w:t>
            </w:r>
          </w:p>
          <w:p w14:paraId="5220910C" w14:textId="25BF41A9" w:rsidR="0047739C" w:rsidRPr="00746227" w:rsidRDefault="0047739C" w:rsidP="0047739C">
            <w:pPr>
              <w:numPr>
                <w:ilvl w:val="0"/>
                <w:numId w:val="7"/>
              </w:numPr>
              <w:tabs>
                <w:tab w:val="left" w:pos="153"/>
                <w:tab w:val="left" w:pos="314"/>
              </w:tabs>
              <w:ind w:left="0" w:firstLine="0"/>
              <w:jc w:val="both"/>
              <w:rPr>
                <w:rFonts w:ascii="Times New Roman" w:hAnsi="Times New Roman" w:cs="Times New Roman"/>
                <w:sz w:val="20"/>
              </w:rPr>
            </w:pPr>
            <w:r w:rsidRPr="00904AEA">
              <w:rPr>
                <w:rFonts w:ascii="Times New Roman" w:hAnsi="Times New Roman" w:cs="Times New Roman"/>
                <w:sz w:val="20"/>
                <w:szCs w:val="20"/>
              </w:rPr>
              <w:t>Her bir maddedeki aralıklar genişletilebilir.</w:t>
            </w:r>
          </w:p>
        </w:tc>
      </w:tr>
    </w:tbl>
    <w:p w14:paraId="49A26976" w14:textId="1D8EB8C0" w:rsidR="00092841" w:rsidRPr="00092841" w:rsidRDefault="00092841" w:rsidP="00092841">
      <w:pPr>
        <w:pStyle w:val="GvdeMetni2"/>
        <w:spacing w:before="18" w:after="0" w:line="22" w:lineRule="atLeast"/>
        <w:jc w:val="both"/>
        <w:rPr>
          <w:b/>
          <w:bCs/>
          <w:sz w:val="18"/>
          <w:szCs w:val="18"/>
          <w:lang w:val="tr-TR"/>
        </w:rPr>
      </w:pPr>
    </w:p>
    <w:p w14:paraId="199C3E69" w14:textId="77777777" w:rsidR="009A214F" w:rsidRDefault="009A214F" w:rsidP="00633A8D">
      <w:pPr>
        <w:pStyle w:val="WW-NormalWeb1"/>
        <w:tabs>
          <w:tab w:val="left" w:pos="253"/>
        </w:tabs>
        <w:spacing w:before="0" w:after="0"/>
        <w:ind w:left="26"/>
        <w:jc w:val="center"/>
        <w:rPr>
          <w:b/>
          <w:color w:val="000000"/>
          <w:sz w:val="20"/>
          <w:szCs w:val="20"/>
        </w:rPr>
        <w:sectPr w:rsidR="009A214F" w:rsidSect="00997AA2">
          <w:footerReference w:type="even" r:id="rId9"/>
          <w:footerReference w:type="default" r:id="rId10"/>
          <w:footerReference w:type="first" r:id="rId11"/>
          <w:pgSz w:w="11906" w:h="16838"/>
          <w:pgMar w:top="567" w:right="567" w:bottom="567" w:left="567" w:header="0" w:footer="1417"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762"/>
      </w:tblGrid>
      <w:tr w:rsidR="00633A8D" w:rsidRPr="00633A8D" w14:paraId="5249B169" w14:textId="77777777" w:rsidTr="00633A8D">
        <w:trPr>
          <w:trHeight w:val="309"/>
        </w:trPr>
        <w:tc>
          <w:tcPr>
            <w:tcW w:w="5000" w:type="pct"/>
            <w:shd w:val="clear" w:color="auto" w:fill="F6A758"/>
            <w:vAlign w:val="center"/>
          </w:tcPr>
          <w:p w14:paraId="3D1E665C" w14:textId="1103A540" w:rsidR="00633A8D" w:rsidRPr="00633A8D" w:rsidRDefault="00633A8D" w:rsidP="00633A8D">
            <w:pPr>
              <w:pStyle w:val="WW-NormalWeb1"/>
              <w:tabs>
                <w:tab w:val="left" w:pos="253"/>
              </w:tabs>
              <w:spacing w:before="0" w:after="0"/>
              <w:ind w:left="26"/>
              <w:jc w:val="center"/>
              <w:rPr>
                <w:b/>
                <w:color w:val="000000"/>
                <w:sz w:val="20"/>
                <w:szCs w:val="20"/>
              </w:rPr>
            </w:pPr>
            <w:r w:rsidRPr="00B352FE">
              <w:rPr>
                <w:b/>
                <w:color w:val="000000"/>
                <w:sz w:val="20"/>
                <w:szCs w:val="20"/>
              </w:rPr>
              <w:lastRenderedPageBreak/>
              <w:t xml:space="preserve">TEZ </w:t>
            </w:r>
            <w:r w:rsidR="00B35D29" w:rsidRPr="00B352FE">
              <w:rPr>
                <w:b/>
                <w:color w:val="000000"/>
                <w:sz w:val="20"/>
                <w:szCs w:val="20"/>
              </w:rPr>
              <w:t xml:space="preserve">ÖNERİ </w:t>
            </w:r>
            <w:r w:rsidRPr="00B352FE">
              <w:rPr>
                <w:b/>
                <w:color w:val="000000"/>
                <w:sz w:val="20"/>
                <w:szCs w:val="20"/>
              </w:rPr>
              <w:t>BİLGİLERİ</w:t>
            </w:r>
          </w:p>
        </w:tc>
      </w:tr>
      <w:tr w:rsidR="00CE329E" w:rsidRPr="004B3DBE" w14:paraId="2291DEA1" w14:textId="77777777" w:rsidTr="00EE133A">
        <w:trPr>
          <w:trHeight w:val="477"/>
        </w:trPr>
        <w:tc>
          <w:tcPr>
            <w:tcW w:w="5000" w:type="pct"/>
            <w:vAlign w:val="center"/>
          </w:tcPr>
          <w:p w14:paraId="3DF607B1" w14:textId="735D1198" w:rsidR="00CE329E" w:rsidRPr="00CE329E" w:rsidRDefault="00CE329E" w:rsidP="006B7FC5">
            <w:pPr>
              <w:pStyle w:val="WW-NormalWeb1"/>
              <w:numPr>
                <w:ilvl w:val="0"/>
                <w:numId w:val="30"/>
              </w:numPr>
              <w:tabs>
                <w:tab w:val="left" w:pos="253"/>
              </w:tabs>
              <w:spacing w:before="0" w:after="0"/>
              <w:ind w:left="26" w:firstLine="0"/>
              <w:jc w:val="both"/>
              <w:rPr>
                <w:b/>
                <w:color w:val="000000"/>
                <w:sz w:val="18"/>
                <w:szCs w:val="18"/>
              </w:rPr>
            </w:pPr>
            <w:r w:rsidRPr="00CE329E">
              <w:rPr>
                <w:b/>
                <w:color w:val="000000"/>
                <w:sz w:val="18"/>
                <w:szCs w:val="18"/>
              </w:rPr>
              <w:t xml:space="preserve">TEZ </w:t>
            </w:r>
            <w:r w:rsidR="0020542C">
              <w:rPr>
                <w:b/>
                <w:color w:val="000000"/>
                <w:sz w:val="18"/>
                <w:szCs w:val="18"/>
              </w:rPr>
              <w:t xml:space="preserve">ÖNERİSİ </w:t>
            </w:r>
            <w:r w:rsidRPr="00CE329E">
              <w:rPr>
                <w:b/>
                <w:color w:val="000000"/>
                <w:sz w:val="18"/>
                <w:szCs w:val="18"/>
              </w:rPr>
              <w:t>BAŞLIĞI (</w:t>
            </w:r>
            <w:r w:rsidRPr="00CE329E">
              <w:rPr>
                <w:sz w:val="18"/>
                <w:szCs w:val="18"/>
              </w:rPr>
              <w:t>Tezin başlığı, çalışmanın içeriğini eksiksiz olarak yansıtacak şekilde olabildiğince kısa olmalıdır.)</w:t>
            </w:r>
          </w:p>
        </w:tc>
      </w:tr>
      <w:tr w:rsidR="00092841" w:rsidRPr="004B3DBE" w14:paraId="0C1CCE91" w14:textId="77777777" w:rsidTr="00EE133A">
        <w:trPr>
          <w:trHeight w:val="477"/>
        </w:trPr>
        <w:tc>
          <w:tcPr>
            <w:tcW w:w="5000" w:type="pct"/>
            <w:vAlign w:val="center"/>
          </w:tcPr>
          <w:p w14:paraId="76B4AB4E" w14:textId="7F0DAC26" w:rsidR="00092841" w:rsidRPr="00CE329E" w:rsidRDefault="00092841" w:rsidP="002C38C1">
            <w:pPr>
              <w:pStyle w:val="WW-NormalWeb1"/>
              <w:tabs>
                <w:tab w:val="left" w:pos="253"/>
              </w:tabs>
              <w:spacing w:before="0" w:after="0"/>
              <w:ind w:left="26"/>
              <w:jc w:val="both"/>
              <w:rPr>
                <w:color w:val="000000"/>
                <w:sz w:val="18"/>
                <w:szCs w:val="18"/>
              </w:rPr>
            </w:pPr>
            <w:r w:rsidRPr="00CE329E">
              <w:rPr>
                <w:b/>
                <w:color w:val="000000"/>
                <w:sz w:val="18"/>
                <w:szCs w:val="18"/>
              </w:rPr>
              <w:t>Tez Başlığı:</w:t>
            </w:r>
            <w:r w:rsidRPr="00CE329E">
              <w:rPr>
                <w:color w:val="000000"/>
                <w:sz w:val="18"/>
                <w:szCs w:val="18"/>
              </w:rPr>
              <w:t xml:space="preserve"> </w:t>
            </w:r>
            <w:r w:rsidR="002C38C1" w:rsidRPr="002C38C1">
              <w:rPr>
                <w:color w:val="000000"/>
                <w:sz w:val="18"/>
                <w:szCs w:val="18"/>
              </w:rPr>
              <w:t>Fraktal Robotik Tutucular İçin Öğrenme Tabanlı Üst Seviye Güvenlik Kontrolü</w:t>
            </w:r>
          </w:p>
        </w:tc>
      </w:tr>
      <w:tr w:rsidR="00092841" w:rsidRPr="004B3DBE" w14:paraId="2A578FD2" w14:textId="77777777" w:rsidTr="00EE133A">
        <w:trPr>
          <w:trHeight w:val="459"/>
        </w:trPr>
        <w:tc>
          <w:tcPr>
            <w:tcW w:w="5000" w:type="pct"/>
            <w:vAlign w:val="center"/>
          </w:tcPr>
          <w:p w14:paraId="3266BC6E" w14:textId="5F4B82E4" w:rsidR="00092841" w:rsidRPr="00CE329E" w:rsidRDefault="00092841" w:rsidP="00A22D36">
            <w:pPr>
              <w:pStyle w:val="WW-NormalWeb1"/>
              <w:tabs>
                <w:tab w:val="left" w:pos="253"/>
              </w:tabs>
              <w:spacing w:before="0" w:after="0"/>
              <w:ind w:left="26"/>
              <w:jc w:val="both"/>
              <w:rPr>
                <w:bCs/>
                <w:color w:val="000000"/>
                <w:sz w:val="18"/>
                <w:szCs w:val="18"/>
              </w:rPr>
            </w:pPr>
            <w:proofErr w:type="spellStart"/>
            <w:r w:rsidRPr="00CE329E">
              <w:rPr>
                <w:b/>
                <w:color w:val="000000"/>
                <w:sz w:val="18"/>
                <w:szCs w:val="18"/>
              </w:rPr>
              <w:t>Thesis</w:t>
            </w:r>
            <w:proofErr w:type="spellEnd"/>
            <w:r w:rsidRPr="00CE329E">
              <w:rPr>
                <w:b/>
                <w:color w:val="000000"/>
                <w:sz w:val="18"/>
                <w:szCs w:val="18"/>
              </w:rPr>
              <w:t xml:space="preserve"> </w:t>
            </w:r>
            <w:proofErr w:type="spellStart"/>
            <w:r w:rsidRPr="00CE329E">
              <w:rPr>
                <w:b/>
                <w:color w:val="000000"/>
                <w:sz w:val="18"/>
                <w:szCs w:val="18"/>
              </w:rPr>
              <w:t>Title</w:t>
            </w:r>
            <w:proofErr w:type="spellEnd"/>
            <w:r w:rsidRPr="00CE329E">
              <w:rPr>
                <w:b/>
                <w:color w:val="000000"/>
                <w:sz w:val="18"/>
                <w:szCs w:val="18"/>
              </w:rPr>
              <w:t>:</w:t>
            </w:r>
            <w:r w:rsidR="00686933" w:rsidRPr="00CE329E">
              <w:rPr>
                <w:bCs/>
                <w:color w:val="000000"/>
                <w:sz w:val="18"/>
                <w:szCs w:val="18"/>
              </w:rPr>
              <w:t xml:space="preserve"> </w:t>
            </w:r>
            <w:r w:rsidR="00A22D36" w:rsidRPr="00A22D36">
              <w:rPr>
                <w:bCs/>
                <w:color w:val="000000"/>
                <w:sz w:val="18"/>
                <w:szCs w:val="18"/>
              </w:rPr>
              <w:t>Learning-</w:t>
            </w:r>
            <w:proofErr w:type="spellStart"/>
            <w:r w:rsidR="00A22D36" w:rsidRPr="00A22D36">
              <w:rPr>
                <w:bCs/>
                <w:color w:val="000000"/>
                <w:sz w:val="18"/>
                <w:szCs w:val="18"/>
              </w:rPr>
              <w:t>Based</w:t>
            </w:r>
            <w:proofErr w:type="spellEnd"/>
            <w:r w:rsidR="00A22D36" w:rsidRPr="00A22D36">
              <w:rPr>
                <w:bCs/>
                <w:color w:val="000000"/>
                <w:sz w:val="18"/>
                <w:szCs w:val="18"/>
              </w:rPr>
              <w:t xml:space="preserve"> </w:t>
            </w:r>
            <w:proofErr w:type="spellStart"/>
            <w:r w:rsidR="00A22D36" w:rsidRPr="00A22D36">
              <w:rPr>
                <w:bCs/>
                <w:color w:val="000000"/>
                <w:sz w:val="18"/>
                <w:szCs w:val="18"/>
              </w:rPr>
              <w:t>Supervisory</w:t>
            </w:r>
            <w:proofErr w:type="spellEnd"/>
            <w:r w:rsidR="00A22D36" w:rsidRPr="00A22D36">
              <w:rPr>
                <w:bCs/>
                <w:color w:val="000000"/>
                <w:sz w:val="18"/>
                <w:szCs w:val="18"/>
              </w:rPr>
              <w:t xml:space="preserve"> </w:t>
            </w:r>
            <w:proofErr w:type="spellStart"/>
            <w:r w:rsidR="00A22D36" w:rsidRPr="00A22D36">
              <w:rPr>
                <w:bCs/>
                <w:color w:val="000000"/>
                <w:sz w:val="18"/>
                <w:szCs w:val="18"/>
              </w:rPr>
              <w:t>Safety</w:t>
            </w:r>
            <w:proofErr w:type="spellEnd"/>
            <w:r w:rsidR="00A22D36" w:rsidRPr="00A22D36">
              <w:rPr>
                <w:bCs/>
                <w:color w:val="000000"/>
                <w:sz w:val="18"/>
                <w:szCs w:val="18"/>
              </w:rPr>
              <w:t xml:space="preserve"> Control </w:t>
            </w:r>
            <w:proofErr w:type="spellStart"/>
            <w:r w:rsidR="00A22D36" w:rsidRPr="00A22D36">
              <w:rPr>
                <w:bCs/>
                <w:color w:val="000000"/>
                <w:sz w:val="18"/>
                <w:szCs w:val="18"/>
              </w:rPr>
              <w:t>for</w:t>
            </w:r>
            <w:proofErr w:type="spellEnd"/>
            <w:r w:rsidR="00A22D36" w:rsidRPr="00A22D36">
              <w:rPr>
                <w:bCs/>
                <w:color w:val="000000"/>
                <w:sz w:val="18"/>
                <w:szCs w:val="18"/>
              </w:rPr>
              <w:t xml:space="preserve"> </w:t>
            </w:r>
            <w:proofErr w:type="spellStart"/>
            <w:r w:rsidR="00A22D36" w:rsidRPr="00A22D36">
              <w:rPr>
                <w:bCs/>
                <w:color w:val="000000"/>
                <w:sz w:val="18"/>
                <w:szCs w:val="18"/>
              </w:rPr>
              <w:t>Fractal</w:t>
            </w:r>
            <w:proofErr w:type="spellEnd"/>
            <w:r w:rsidR="00A22D36" w:rsidRPr="00A22D36">
              <w:rPr>
                <w:bCs/>
                <w:color w:val="000000"/>
                <w:sz w:val="18"/>
                <w:szCs w:val="18"/>
              </w:rPr>
              <w:t xml:space="preserve"> </w:t>
            </w:r>
            <w:proofErr w:type="spellStart"/>
            <w:r w:rsidR="00A22D36" w:rsidRPr="00A22D36">
              <w:rPr>
                <w:bCs/>
                <w:color w:val="000000"/>
                <w:sz w:val="18"/>
                <w:szCs w:val="18"/>
              </w:rPr>
              <w:t>Robotic</w:t>
            </w:r>
            <w:proofErr w:type="spellEnd"/>
            <w:r w:rsidR="00A22D36" w:rsidRPr="00A22D36">
              <w:rPr>
                <w:bCs/>
                <w:color w:val="000000"/>
                <w:sz w:val="18"/>
                <w:szCs w:val="18"/>
              </w:rPr>
              <w:t xml:space="preserve"> </w:t>
            </w:r>
            <w:proofErr w:type="spellStart"/>
            <w:r w:rsidR="00A22D36" w:rsidRPr="00A22D36">
              <w:rPr>
                <w:bCs/>
                <w:color w:val="000000"/>
                <w:sz w:val="18"/>
                <w:szCs w:val="18"/>
              </w:rPr>
              <w:t>Grippers</w:t>
            </w:r>
            <w:proofErr w:type="spellEnd"/>
          </w:p>
        </w:tc>
      </w:tr>
      <w:tr w:rsidR="00092841" w:rsidRPr="004B3DBE" w14:paraId="2F946450" w14:textId="77777777" w:rsidTr="00190E7B">
        <w:trPr>
          <w:trHeight w:val="412"/>
        </w:trPr>
        <w:tc>
          <w:tcPr>
            <w:tcW w:w="5000" w:type="pct"/>
            <w:vAlign w:val="center"/>
          </w:tcPr>
          <w:p w14:paraId="3558ED4D" w14:textId="3E7104D5" w:rsidR="00092841" w:rsidRPr="00B23601" w:rsidRDefault="00092841" w:rsidP="006B7FC5">
            <w:pPr>
              <w:pStyle w:val="WW-NormalWeb1"/>
              <w:tabs>
                <w:tab w:val="left" w:pos="253"/>
              </w:tabs>
              <w:snapToGrid w:val="0"/>
              <w:spacing w:before="60" w:after="60"/>
              <w:ind w:left="26"/>
              <w:rPr>
                <w:bCs/>
                <w:color w:val="000000"/>
                <w:sz w:val="18"/>
                <w:szCs w:val="18"/>
              </w:rPr>
            </w:pPr>
            <w:r w:rsidRPr="00CE329E">
              <w:rPr>
                <w:b/>
                <w:color w:val="000000"/>
                <w:sz w:val="18"/>
                <w:szCs w:val="18"/>
              </w:rPr>
              <w:t>Önceki Tezin Başlığı (Varsa)</w:t>
            </w:r>
            <w:proofErr w:type="gramStart"/>
            <w:r w:rsidRPr="00CE329E">
              <w:rPr>
                <w:b/>
                <w:color w:val="000000"/>
                <w:sz w:val="18"/>
                <w:szCs w:val="18"/>
              </w:rPr>
              <w:t>:</w:t>
            </w:r>
            <w:r w:rsidR="00686933" w:rsidRPr="00CE329E">
              <w:rPr>
                <w:b/>
                <w:color w:val="000000"/>
                <w:sz w:val="18"/>
                <w:szCs w:val="18"/>
              </w:rPr>
              <w:t xml:space="preserve"> </w:t>
            </w:r>
            <w:r w:rsidR="009F57C4">
              <w:rPr>
                <w:b/>
                <w:color w:val="000000"/>
                <w:sz w:val="18"/>
                <w:szCs w:val="18"/>
              </w:rPr>
              <w:t>-</w:t>
            </w:r>
            <w:proofErr w:type="gramEnd"/>
          </w:p>
        </w:tc>
      </w:tr>
      <w:tr w:rsidR="00092841" w:rsidRPr="004B3DBE" w14:paraId="24CED9F1" w14:textId="77777777" w:rsidTr="00190E7B">
        <w:trPr>
          <w:trHeight w:val="412"/>
        </w:trPr>
        <w:tc>
          <w:tcPr>
            <w:tcW w:w="5000" w:type="pct"/>
            <w:vAlign w:val="center"/>
          </w:tcPr>
          <w:p w14:paraId="6AD91386" w14:textId="10D3272A" w:rsidR="00092841" w:rsidRPr="00B23601" w:rsidRDefault="00092841" w:rsidP="006B7FC5">
            <w:pPr>
              <w:pStyle w:val="WW-NormalWeb1"/>
              <w:tabs>
                <w:tab w:val="left" w:pos="253"/>
              </w:tabs>
              <w:snapToGrid w:val="0"/>
              <w:spacing w:before="60" w:after="60"/>
              <w:ind w:left="26"/>
              <w:rPr>
                <w:bCs/>
                <w:color w:val="000000"/>
                <w:sz w:val="18"/>
                <w:szCs w:val="18"/>
              </w:rPr>
            </w:pPr>
            <w:r w:rsidRPr="00CE329E">
              <w:rPr>
                <w:b/>
                <w:color w:val="000000"/>
                <w:sz w:val="18"/>
                <w:szCs w:val="18"/>
              </w:rPr>
              <w:t xml:space="preserve">Önceki Tez Konusu Kabul </w:t>
            </w:r>
            <w:proofErr w:type="gramStart"/>
            <w:r w:rsidRPr="00CE329E">
              <w:rPr>
                <w:b/>
                <w:color w:val="000000"/>
                <w:sz w:val="18"/>
                <w:szCs w:val="18"/>
              </w:rPr>
              <w:t>Tarihi:</w:t>
            </w:r>
            <w:r w:rsidR="00B23601">
              <w:rPr>
                <w:b/>
                <w:color w:val="000000"/>
                <w:sz w:val="18"/>
                <w:szCs w:val="18"/>
              </w:rPr>
              <w:t xml:space="preserve"> </w:t>
            </w:r>
            <w:r w:rsidR="00686933" w:rsidRPr="00CE329E">
              <w:rPr>
                <w:b/>
                <w:color w:val="000000"/>
                <w:sz w:val="18"/>
                <w:szCs w:val="18"/>
              </w:rPr>
              <w:t xml:space="preserve"> </w:t>
            </w:r>
            <w:r w:rsidR="009F57C4">
              <w:rPr>
                <w:b/>
                <w:color w:val="000000"/>
                <w:sz w:val="18"/>
                <w:szCs w:val="18"/>
              </w:rPr>
              <w:t>-</w:t>
            </w:r>
            <w:proofErr w:type="gramEnd"/>
          </w:p>
        </w:tc>
      </w:tr>
      <w:tr w:rsidR="00092841" w:rsidRPr="004B3DBE" w14:paraId="4152CAD9" w14:textId="77777777" w:rsidTr="00190E7B">
        <w:trPr>
          <w:trHeight w:val="412"/>
        </w:trPr>
        <w:tc>
          <w:tcPr>
            <w:tcW w:w="5000" w:type="pct"/>
            <w:vAlign w:val="center"/>
          </w:tcPr>
          <w:p w14:paraId="2E8BB95C" w14:textId="0F922A30" w:rsidR="00092841" w:rsidRPr="00B23601" w:rsidRDefault="00092841" w:rsidP="006B7FC5">
            <w:pPr>
              <w:pStyle w:val="WW-NormalWeb1"/>
              <w:tabs>
                <w:tab w:val="left" w:pos="253"/>
              </w:tabs>
              <w:snapToGrid w:val="0"/>
              <w:spacing w:before="60" w:after="60"/>
              <w:ind w:left="26"/>
              <w:rPr>
                <w:bCs/>
                <w:color w:val="000000"/>
                <w:sz w:val="18"/>
                <w:szCs w:val="18"/>
              </w:rPr>
            </w:pPr>
            <w:r w:rsidRPr="00CE329E">
              <w:rPr>
                <w:b/>
                <w:color w:val="000000"/>
                <w:sz w:val="18"/>
                <w:szCs w:val="18"/>
              </w:rPr>
              <w:t>Önceki Tez Konusu (Varsa)</w:t>
            </w:r>
            <w:proofErr w:type="gramStart"/>
            <w:r w:rsidRPr="00CE329E">
              <w:rPr>
                <w:b/>
                <w:color w:val="000000"/>
                <w:sz w:val="18"/>
                <w:szCs w:val="18"/>
              </w:rPr>
              <w:t>:</w:t>
            </w:r>
            <w:r w:rsidR="00686933" w:rsidRPr="00CE329E">
              <w:rPr>
                <w:b/>
                <w:color w:val="000000"/>
                <w:sz w:val="18"/>
                <w:szCs w:val="18"/>
              </w:rPr>
              <w:t xml:space="preserve"> </w:t>
            </w:r>
            <w:r w:rsidR="009F57C4">
              <w:rPr>
                <w:b/>
                <w:color w:val="000000"/>
                <w:sz w:val="18"/>
                <w:szCs w:val="18"/>
              </w:rPr>
              <w:t>-</w:t>
            </w:r>
            <w:proofErr w:type="gramEnd"/>
          </w:p>
        </w:tc>
      </w:tr>
      <w:tr w:rsidR="00092841" w:rsidRPr="004B3DBE" w14:paraId="0EE896C8" w14:textId="77777777" w:rsidTr="00190E7B">
        <w:trPr>
          <w:trHeight w:val="1084"/>
        </w:trPr>
        <w:tc>
          <w:tcPr>
            <w:tcW w:w="5000" w:type="pct"/>
          </w:tcPr>
          <w:p w14:paraId="203CCB2A" w14:textId="2E995993" w:rsidR="00092841" w:rsidRPr="00CE329E" w:rsidRDefault="00092841" w:rsidP="006B7FC5">
            <w:pPr>
              <w:pStyle w:val="ListeParagraf"/>
              <w:numPr>
                <w:ilvl w:val="0"/>
                <w:numId w:val="30"/>
              </w:numPr>
              <w:tabs>
                <w:tab w:val="left" w:pos="253"/>
                <w:tab w:val="left" w:pos="287"/>
              </w:tabs>
              <w:snapToGrid w:val="0"/>
              <w:spacing w:before="60" w:after="60"/>
              <w:ind w:left="26" w:firstLine="0"/>
              <w:rPr>
                <w:rFonts w:ascii="Times New Roman" w:hAnsi="Times New Roman" w:cs="Times New Roman"/>
                <w:b/>
                <w:color w:val="000000"/>
                <w:sz w:val="18"/>
                <w:szCs w:val="18"/>
              </w:rPr>
            </w:pPr>
            <w:r w:rsidRPr="00CE329E">
              <w:rPr>
                <w:rFonts w:ascii="Times New Roman" w:hAnsi="Times New Roman" w:cs="Times New Roman"/>
                <w:b/>
                <w:color w:val="000000"/>
                <w:sz w:val="18"/>
                <w:szCs w:val="18"/>
              </w:rPr>
              <w:t>TEZ-PROJE BİLGİLERİ</w:t>
            </w:r>
          </w:p>
          <w:p w14:paraId="1245D229" w14:textId="1B9C1A5B" w:rsidR="006F0F30" w:rsidRPr="00CE329E" w:rsidRDefault="00092841" w:rsidP="006B7FC5">
            <w:pPr>
              <w:tabs>
                <w:tab w:val="left" w:pos="253"/>
              </w:tabs>
              <w:snapToGrid w:val="0"/>
              <w:spacing w:before="60" w:after="60"/>
              <w:ind w:left="26"/>
              <w:rPr>
                <w:rFonts w:ascii="Times New Roman" w:hAnsi="Times New Roman" w:cs="Times New Roman"/>
                <w:color w:val="000000"/>
                <w:sz w:val="18"/>
                <w:szCs w:val="18"/>
              </w:rPr>
            </w:pPr>
            <w:r w:rsidRPr="00CE329E">
              <w:rPr>
                <w:rFonts w:ascii="Times New Roman" w:hAnsi="Times New Roman" w:cs="Times New Roman"/>
                <w:color w:val="000000"/>
                <w:sz w:val="18"/>
                <w:szCs w:val="18"/>
              </w:rPr>
              <w:t>Tez çalışması herhangi bir proje kapsamında desteklenmekte midir? (Cevabınız evet ise uygun olan proje türünü işaretleyiniz)</w:t>
            </w:r>
          </w:p>
          <w:p w14:paraId="19633B59" w14:textId="220A21FE" w:rsidR="00092841" w:rsidRPr="00CE329E" w:rsidRDefault="00092841" w:rsidP="006B7FC5">
            <w:pPr>
              <w:pStyle w:val="WW-NormalWeb1"/>
              <w:tabs>
                <w:tab w:val="left" w:pos="253"/>
              </w:tabs>
              <w:snapToGrid w:val="0"/>
              <w:spacing w:before="60" w:after="60"/>
              <w:ind w:left="26"/>
              <w:rPr>
                <w:b/>
                <w:color w:val="000000"/>
                <w:sz w:val="18"/>
                <w:szCs w:val="18"/>
              </w:rPr>
            </w:pPr>
            <w:r w:rsidRPr="00CE329E">
              <w:rPr>
                <w:sz w:val="18"/>
                <w:szCs w:val="18"/>
              </w:rPr>
              <w:t xml:space="preserve">         </w:t>
            </w:r>
            <w:sdt>
              <w:sdtPr>
                <w:rPr>
                  <w:sz w:val="18"/>
                  <w:szCs w:val="18"/>
                </w:rPr>
                <w:id w:val="-544679231"/>
                <w14:checkbox>
                  <w14:checked w14:val="0"/>
                  <w14:checkedState w14:val="2612" w14:font="MS Gothic"/>
                  <w14:uncheckedState w14:val="2610" w14:font="MS Gothic"/>
                </w14:checkbox>
              </w:sdtPr>
              <w:sdtEndPr/>
              <w:sdtContent>
                <w:r w:rsidR="00BD768E">
                  <w:rPr>
                    <w:rFonts w:ascii="MS Gothic" w:eastAsia="MS Gothic" w:hAnsi="MS Gothic" w:hint="eastAsia"/>
                    <w:sz w:val="18"/>
                    <w:szCs w:val="18"/>
                  </w:rPr>
                  <w:t>☐</w:t>
                </w:r>
              </w:sdtContent>
            </w:sdt>
            <w:r w:rsidRPr="00CE329E">
              <w:rPr>
                <w:sz w:val="18"/>
                <w:szCs w:val="18"/>
              </w:rPr>
              <w:t xml:space="preserve"> TÜBİTAK                 </w:t>
            </w:r>
            <w:sdt>
              <w:sdtPr>
                <w:rPr>
                  <w:sz w:val="18"/>
                  <w:szCs w:val="18"/>
                </w:rPr>
                <w:id w:val="726737723"/>
                <w14:checkbox>
                  <w14:checked w14:val="0"/>
                  <w14:checkedState w14:val="2612" w14:font="MS Gothic"/>
                  <w14:uncheckedState w14:val="2610" w14:font="MS Gothic"/>
                </w14:checkbox>
              </w:sdtPr>
              <w:sdtEndPr/>
              <w:sdtContent>
                <w:r w:rsidR="00BD768E">
                  <w:rPr>
                    <w:rFonts w:ascii="MS Gothic" w:eastAsia="MS Gothic" w:hAnsi="MS Gothic" w:hint="eastAsia"/>
                    <w:sz w:val="18"/>
                    <w:szCs w:val="18"/>
                  </w:rPr>
                  <w:t>☐</w:t>
                </w:r>
              </w:sdtContent>
            </w:sdt>
            <w:r w:rsidRPr="00CE329E">
              <w:rPr>
                <w:sz w:val="18"/>
                <w:szCs w:val="18"/>
              </w:rPr>
              <w:t xml:space="preserve"> BAP                     </w:t>
            </w:r>
            <w:sdt>
              <w:sdtPr>
                <w:rPr>
                  <w:sz w:val="18"/>
                  <w:szCs w:val="18"/>
                </w:rPr>
                <w:id w:val="1193570739"/>
                <w14:checkbox>
                  <w14:checked w14:val="0"/>
                  <w14:checkedState w14:val="2612" w14:font="MS Gothic"/>
                  <w14:uncheckedState w14:val="2610" w14:font="MS Gothic"/>
                </w14:checkbox>
              </w:sdtPr>
              <w:sdtEndPr/>
              <w:sdtContent>
                <w:r w:rsidR="00BD768E">
                  <w:rPr>
                    <w:rFonts w:ascii="MS Gothic" w:eastAsia="MS Gothic" w:hAnsi="MS Gothic" w:hint="eastAsia"/>
                    <w:sz w:val="18"/>
                    <w:szCs w:val="18"/>
                  </w:rPr>
                  <w:t>☐</w:t>
                </w:r>
              </w:sdtContent>
            </w:sdt>
            <w:r w:rsidRPr="00CE329E">
              <w:rPr>
                <w:sz w:val="18"/>
                <w:szCs w:val="18"/>
              </w:rPr>
              <w:t xml:space="preserve"> SAN-TEZ                        </w:t>
            </w:r>
            <w:sdt>
              <w:sdtPr>
                <w:rPr>
                  <w:sz w:val="18"/>
                  <w:szCs w:val="18"/>
                </w:rPr>
                <w:id w:val="-1616048474"/>
                <w14:checkbox>
                  <w14:checked w14:val="0"/>
                  <w14:checkedState w14:val="2612" w14:font="MS Gothic"/>
                  <w14:uncheckedState w14:val="2610" w14:font="MS Gothic"/>
                </w14:checkbox>
              </w:sdtPr>
              <w:sdtEndPr/>
              <w:sdtContent>
                <w:r w:rsidR="00BD768E">
                  <w:rPr>
                    <w:rFonts w:ascii="MS Gothic" w:eastAsia="MS Gothic" w:hAnsi="MS Gothic" w:hint="eastAsia"/>
                    <w:sz w:val="18"/>
                    <w:szCs w:val="18"/>
                  </w:rPr>
                  <w:t>☐</w:t>
                </w:r>
              </w:sdtContent>
            </w:sdt>
            <w:r w:rsidRPr="00CE329E">
              <w:rPr>
                <w:sz w:val="18"/>
                <w:szCs w:val="18"/>
              </w:rPr>
              <w:t xml:space="preserve"> Diğer (……………)     </w:t>
            </w:r>
          </w:p>
        </w:tc>
      </w:tr>
      <w:tr w:rsidR="00CE329E" w:rsidRPr="004B3DBE" w14:paraId="000C5329" w14:textId="77777777" w:rsidTr="00190E7B">
        <w:trPr>
          <w:trHeight w:val="1084"/>
        </w:trPr>
        <w:tc>
          <w:tcPr>
            <w:tcW w:w="5000" w:type="pct"/>
          </w:tcPr>
          <w:p w14:paraId="6A2753C1" w14:textId="77777777" w:rsidR="00CE329E" w:rsidRPr="00CE329E" w:rsidRDefault="00CE329E" w:rsidP="006B7FC5">
            <w:pPr>
              <w:pStyle w:val="GvdeMetni2"/>
              <w:widowControl/>
              <w:numPr>
                <w:ilvl w:val="0"/>
                <w:numId w:val="30"/>
              </w:numPr>
              <w:tabs>
                <w:tab w:val="left" w:pos="226"/>
                <w:tab w:val="left" w:pos="253"/>
              </w:tabs>
              <w:suppressAutoHyphens w:val="0"/>
              <w:spacing w:before="18" w:after="0" w:line="20" w:lineRule="atLeast"/>
              <w:ind w:left="26" w:firstLine="0"/>
              <w:rPr>
                <w:b/>
                <w:bCs/>
                <w:sz w:val="18"/>
                <w:szCs w:val="18"/>
              </w:rPr>
            </w:pPr>
            <w:r w:rsidRPr="00CE329E">
              <w:rPr>
                <w:b/>
                <w:bCs/>
                <w:sz w:val="18"/>
                <w:szCs w:val="18"/>
              </w:rPr>
              <w:t xml:space="preserve">KONU, KAPSAM </w:t>
            </w:r>
            <w:proofErr w:type="spellStart"/>
            <w:r w:rsidRPr="00CE329E">
              <w:rPr>
                <w:b/>
                <w:bCs/>
                <w:sz w:val="18"/>
                <w:szCs w:val="18"/>
              </w:rPr>
              <w:t>ve</w:t>
            </w:r>
            <w:proofErr w:type="spellEnd"/>
            <w:r w:rsidRPr="00CE329E">
              <w:rPr>
                <w:b/>
                <w:bCs/>
                <w:sz w:val="18"/>
                <w:szCs w:val="18"/>
              </w:rPr>
              <w:t xml:space="preserve"> LİTERATÜR ÖZETİ</w:t>
            </w:r>
          </w:p>
          <w:p w14:paraId="10755360" w14:textId="01C50323" w:rsidR="00CE329E" w:rsidRPr="00CE329E" w:rsidRDefault="00CE329E" w:rsidP="006B7FC5">
            <w:pPr>
              <w:tabs>
                <w:tab w:val="left" w:pos="226"/>
                <w:tab w:val="left" w:pos="253"/>
                <w:tab w:val="left" w:pos="287"/>
              </w:tabs>
              <w:snapToGrid w:val="0"/>
              <w:spacing w:before="60" w:after="60"/>
              <w:ind w:left="26"/>
              <w:rPr>
                <w:rFonts w:ascii="Times New Roman" w:hAnsi="Times New Roman" w:cs="Times New Roman"/>
                <w:b/>
                <w:color w:val="000000"/>
                <w:sz w:val="18"/>
                <w:szCs w:val="18"/>
              </w:rPr>
            </w:pPr>
            <w:r w:rsidRPr="00CE329E">
              <w:rPr>
                <w:rFonts w:ascii="Times New Roman" w:hAnsi="Times New Roman"/>
                <w:color w:val="000000"/>
                <w:sz w:val="18"/>
                <w:szCs w:val="18"/>
              </w:rPr>
              <w:t xml:space="preserve">Önerilen tez çalışmanın konusu ve kapsamı açık olarak tanımlanmalıdır. </w:t>
            </w:r>
            <w:r w:rsidRPr="00CE329E">
              <w:rPr>
                <w:rFonts w:ascii="Times New Roman" w:eastAsia="Times New Roman" w:hAnsi="Times New Roman"/>
                <w:bCs/>
                <w:sz w:val="18"/>
                <w:szCs w:val="18"/>
                <w:lang w:eastAsia="ar-SA"/>
              </w:rPr>
              <w:t>İlgili alandaki literatür taraması ve değerlendirilmesi yapılarak tezin literatürdeki önemi, teorik alt yapısı, mevcut uygulamalar, ilgili konunun bugünkü durumu, yaşanan sorunlar, eksiklikler, doldurulması gereken boşluklar vb. hususlar açık bir şekilde ortaya konulmalıdır. Literatür sunulurken yapılan çalışmaların doğrudan sıralaması değil</w:t>
            </w:r>
            <w:r w:rsidRPr="00CE329E">
              <w:rPr>
                <w:rFonts w:ascii="Times New Roman" w:hAnsi="Times New Roman"/>
                <w:sz w:val="18"/>
                <w:szCs w:val="18"/>
              </w:rPr>
              <w:t>, ilgili literatürün özet halinde amaç doğrultusunda değerlendirilmiş bir analizi sunulmalıdır.</w:t>
            </w:r>
          </w:p>
        </w:tc>
      </w:tr>
      <w:tr w:rsidR="006B7FC5" w:rsidRPr="004B3DBE" w14:paraId="41B2B71C" w14:textId="77777777" w:rsidTr="009A214F">
        <w:trPr>
          <w:trHeight w:val="2835"/>
        </w:trPr>
        <w:tc>
          <w:tcPr>
            <w:tcW w:w="5000" w:type="pct"/>
          </w:tcPr>
          <w:p w14:paraId="07560098" w14:textId="77777777" w:rsidR="00BF128D" w:rsidRDefault="007356CC" w:rsidP="007356CC">
            <w:pPr>
              <w:pStyle w:val="GvdeMetni2"/>
              <w:tabs>
                <w:tab w:val="left" w:pos="226"/>
                <w:tab w:val="left" w:pos="253"/>
              </w:tabs>
              <w:spacing w:before="18" w:after="0" w:line="20" w:lineRule="atLeast"/>
              <w:ind w:left="26"/>
              <w:rPr>
                <w:sz w:val="18"/>
                <w:szCs w:val="18"/>
              </w:rPr>
            </w:pPr>
            <w:r w:rsidRPr="007356CC">
              <w:rPr>
                <w:sz w:val="18"/>
                <w:szCs w:val="18"/>
                <w:lang w:val="tr-TR"/>
              </w:rPr>
              <w:t>Bu tez çalışmasının temel amacı, "Robotik bir tutucu, nesneye</w:t>
            </w:r>
            <w:r>
              <w:rPr>
                <w:sz w:val="18"/>
                <w:szCs w:val="18"/>
                <w:lang w:val="tr-TR"/>
              </w:rPr>
              <w:t xml:space="preserve"> </w:t>
            </w:r>
            <w:r w:rsidRPr="007356CC">
              <w:rPr>
                <w:sz w:val="18"/>
                <w:szCs w:val="18"/>
                <w:lang w:val="tr-TR"/>
              </w:rPr>
              <w:t>zarar vermeden ve kaymaya izin vermeden nasıl güvenli şekilde kontrol</w:t>
            </w:r>
            <w:r>
              <w:rPr>
                <w:sz w:val="18"/>
                <w:szCs w:val="18"/>
                <w:lang w:val="tr-TR"/>
              </w:rPr>
              <w:t xml:space="preserve"> </w:t>
            </w:r>
            <w:r w:rsidRPr="007356CC">
              <w:rPr>
                <w:sz w:val="18"/>
                <w:szCs w:val="18"/>
                <w:lang w:val="tr-TR"/>
              </w:rPr>
              <w:t>edilebilir?" araştırma</w:t>
            </w:r>
            <w:r>
              <w:rPr>
                <w:sz w:val="18"/>
                <w:szCs w:val="18"/>
                <w:lang w:val="tr-TR"/>
              </w:rPr>
              <w:t xml:space="preserve"> </w:t>
            </w:r>
            <w:r w:rsidRPr="007356CC">
              <w:rPr>
                <w:sz w:val="18"/>
                <w:szCs w:val="18"/>
                <w:lang w:val="tr-TR"/>
              </w:rPr>
              <w:t>sorusuna yanıt bulmaktır. Çalışmanın konusu, fraktal temas yüzeyine sahip robotik tutucular için</w:t>
            </w:r>
            <w:r w:rsidRPr="007356CC">
              <w:rPr>
                <w:sz w:val="18"/>
                <w:szCs w:val="18"/>
                <w:lang w:val="tr-TR"/>
              </w:rPr>
              <w:t xml:space="preserve"> </w:t>
            </w:r>
            <w:r w:rsidRPr="007356CC">
              <w:rPr>
                <w:sz w:val="18"/>
                <w:szCs w:val="18"/>
                <w:lang w:val="tr-TR"/>
              </w:rPr>
              <w:t>öğrenme tabanlı bir üst</w:t>
            </w:r>
            <w:r>
              <w:rPr>
                <w:sz w:val="18"/>
                <w:szCs w:val="18"/>
                <w:lang w:val="tr-TR"/>
              </w:rPr>
              <w:t xml:space="preserve"> </w:t>
            </w:r>
            <w:r w:rsidRPr="007356CC">
              <w:rPr>
                <w:sz w:val="18"/>
                <w:szCs w:val="18"/>
                <w:lang w:val="tr-TR"/>
              </w:rPr>
              <w:t>seviye güvenlik kontrol (</w:t>
            </w:r>
            <w:proofErr w:type="spellStart"/>
            <w:r w:rsidRPr="007356CC">
              <w:rPr>
                <w:sz w:val="18"/>
                <w:szCs w:val="18"/>
                <w:lang w:val="tr-TR"/>
              </w:rPr>
              <w:t>Supervisory</w:t>
            </w:r>
            <w:proofErr w:type="spellEnd"/>
            <w:r w:rsidRPr="007356CC">
              <w:rPr>
                <w:sz w:val="18"/>
                <w:szCs w:val="18"/>
                <w:lang w:val="tr-TR"/>
              </w:rPr>
              <w:t xml:space="preserve"> </w:t>
            </w:r>
            <w:proofErr w:type="spellStart"/>
            <w:r w:rsidRPr="007356CC">
              <w:rPr>
                <w:sz w:val="18"/>
                <w:szCs w:val="18"/>
                <w:lang w:val="tr-TR"/>
              </w:rPr>
              <w:t>Safety</w:t>
            </w:r>
            <w:proofErr w:type="spellEnd"/>
            <w:r w:rsidRPr="007356CC">
              <w:rPr>
                <w:sz w:val="18"/>
                <w:szCs w:val="18"/>
                <w:lang w:val="tr-TR"/>
              </w:rPr>
              <w:t xml:space="preserve"> Control) mimarisinin</w:t>
            </w:r>
            <w:r>
              <w:rPr>
                <w:sz w:val="18"/>
                <w:szCs w:val="18"/>
                <w:lang w:val="tr-TR"/>
              </w:rPr>
              <w:t xml:space="preserve"> </w:t>
            </w:r>
            <w:r w:rsidRPr="007356CC">
              <w:rPr>
                <w:sz w:val="18"/>
                <w:szCs w:val="18"/>
                <w:lang w:val="tr-TR"/>
              </w:rPr>
              <w:t xml:space="preserve">geliştirilmesidir. </w:t>
            </w:r>
            <w:proofErr w:type="spellStart"/>
            <w:r w:rsidRPr="007356CC">
              <w:rPr>
                <w:sz w:val="18"/>
                <w:szCs w:val="18"/>
              </w:rPr>
              <w:t>Fraktal</w:t>
            </w:r>
            <w:proofErr w:type="spellEnd"/>
            <w:r w:rsidRPr="007356CC">
              <w:rPr>
                <w:sz w:val="18"/>
                <w:szCs w:val="18"/>
              </w:rPr>
              <w:t xml:space="preserve"> </w:t>
            </w:r>
            <w:proofErr w:type="spellStart"/>
            <w:r w:rsidRPr="007356CC">
              <w:rPr>
                <w:sz w:val="18"/>
                <w:szCs w:val="18"/>
              </w:rPr>
              <w:t>temas</w:t>
            </w:r>
            <w:proofErr w:type="spellEnd"/>
            <w:r w:rsidRPr="007356CC">
              <w:rPr>
                <w:sz w:val="18"/>
                <w:szCs w:val="18"/>
              </w:rPr>
              <w:t xml:space="preserve"> </w:t>
            </w:r>
            <w:proofErr w:type="spellStart"/>
            <w:r w:rsidRPr="007356CC">
              <w:rPr>
                <w:sz w:val="18"/>
                <w:szCs w:val="18"/>
              </w:rPr>
              <w:t>geometrisinin</w:t>
            </w:r>
            <w:proofErr w:type="spellEnd"/>
            <w:r w:rsidRPr="007356CC">
              <w:rPr>
                <w:sz w:val="18"/>
                <w:szCs w:val="18"/>
              </w:rPr>
              <w:t xml:space="preserve"> </w:t>
            </w:r>
            <w:proofErr w:type="spellStart"/>
            <w:r w:rsidRPr="007356CC">
              <w:rPr>
                <w:sz w:val="18"/>
                <w:szCs w:val="18"/>
              </w:rPr>
              <w:t>güvenli</w:t>
            </w:r>
            <w:proofErr w:type="spellEnd"/>
            <w:r w:rsidRPr="007356CC">
              <w:rPr>
                <w:sz w:val="18"/>
                <w:szCs w:val="18"/>
              </w:rPr>
              <w:t xml:space="preserve"> </w:t>
            </w:r>
            <w:proofErr w:type="spellStart"/>
            <w:r w:rsidRPr="007356CC">
              <w:rPr>
                <w:sz w:val="18"/>
                <w:szCs w:val="18"/>
              </w:rPr>
              <w:t>kavrama</w:t>
            </w:r>
            <w:proofErr w:type="spellEnd"/>
            <w:r w:rsidRPr="007356CC">
              <w:rPr>
                <w:sz w:val="18"/>
                <w:szCs w:val="18"/>
              </w:rPr>
              <w:t xml:space="preserve"> </w:t>
            </w:r>
            <w:proofErr w:type="spellStart"/>
            <w:r w:rsidRPr="007356CC">
              <w:rPr>
                <w:sz w:val="18"/>
                <w:szCs w:val="18"/>
              </w:rPr>
              <w:t>performansına</w:t>
            </w:r>
            <w:proofErr w:type="spellEnd"/>
            <w:r w:rsidRPr="007356CC">
              <w:rPr>
                <w:sz w:val="18"/>
                <w:szCs w:val="18"/>
              </w:rPr>
              <w:t xml:space="preserve"> </w:t>
            </w:r>
            <w:proofErr w:type="spellStart"/>
            <w:r w:rsidRPr="007356CC">
              <w:rPr>
                <w:sz w:val="18"/>
                <w:szCs w:val="18"/>
              </w:rPr>
              <w:t>olan</w:t>
            </w:r>
            <w:proofErr w:type="spellEnd"/>
            <w:r w:rsidRPr="007356CC">
              <w:rPr>
                <w:sz w:val="18"/>
                <w:szCs w:val="18"/>
              </w:rPr>
              <w:t xml:space="preserve"> </w:t>
            </w:r>
            <w:proofErr w:type="spellStart"/>
            <w:r w:rsidRPr="007356CC">
              <w:rPr>
                <w:sz w:val="18"/>
                <w:szCs w:val="18"/>
              </w:rPr>
              <w:t>etkisi</w:t>
            </w:r>
            <w:proofErr w:type="spellEnd"/>
            <w:r w:rsidRPr="007356CC">
              <w:rPr>
                <w:sz w:val="18"/>
                <w:szCs w:val="18"/>
              </w:rPr>
              <w:t xml:space="preserve"> </w:t>
            </w:r>
            <w:r>
              <w:rPr>
                <w:sz w:val="18"/>
                <w:szCs w:val="18"/>
              </w:rPr>
              <w:t xml:space="preserve">system </w:t>
            </w:r>
            <w:proofErr w:type="spellStart"/>
            <w:r w:rsidRPr="007356CC">
              <w:rPr>
                <w:sz w:val="18"/>
                <w:szCs w:val="18"/>
              </w:rPr>
              <w:t>düzeyinde</w:t>
            </w:r>
            <w:proofErr w:type="spellEnd"/>
            <w:r w:rsidRPr="007356CC">
              <w:rPr>
                <w:sz w:val="18"/>
                <w:szCs w:val="18"/>
              </w:rPr>
              <w:t xml:space="preserve"> </w:t>
            </w:r>
            <w:proofErr w:type="spellStart"/>
            <w:r w:rsidRPr="007356CC">
              <w:rPr>
                <w:sz w:val="18"/>
                <w:szCs w:val="18"/>
              </w:rPr>
              <w:t>değerlendirilecektir</w:t>
            </w:r>
            <w:proofErr w:type="spellEnd"/>
            <w:r w:rsidRPr="007356CC">
              <w:rPr>
                <w:sz w:val="18"/>
                <w:szCs w:val="18"/>
              </w:rPr>
              <w:t>.</w:t>
            </w:r>
          </w:p>
          <w:p w14:paraId="647AA3B1" w14:textId="1FE4DFA0" w:rsidR="005944FF" w:rsidRDefault="005944FF" w:rsidP="005944FF">
            <w:pPr>
              <w:pStyle w:val="GvdeMetni2"/>
              <w:tabs>
                <w:tab w:val="left" w:pos="226"/>
                <w:tab w:val="left" w:pos="253"/>
              </w:tabs>
              <w:spacing w:before="18" w:after="0" w:line="20" w:lineRule="atLeast"/>
              <w:ind w:left="26"/>
              <w:rPr>
                <w:sz w:val="18"/>
                <w:szCs w:val="18"/>
                <w:lang w:val="tr-TR"/>
              </w:rPr>
            </w:pPr>
            <w:r w:rsidRPr="005944FF">
              <w:rPr>
                <w:sz w:val="18"/>
                <w:szCs w:val="18"/>
                <w:lang w:val="tr-TR"/>
              </w:rPr>
              <w:t>Bu tezde veri ve öğrenme tabanlı bir güvenlik katmanı kuvvet kontrol sistemine</w:t>
            </w:r>
            <w:r>
              <w:rPr>
                <w:sz w:val="18"/>
                <w:szCs w:val="18"/>
                <w:lang w:val="tr-TR"/>
              </w:rPr>
              <w:t xml:space="preserve"> </w:t>
            </w:r>
            <w:r w:rsidRPr="005944FF">
              <w:rPr>
                <w:sz w:val="18"/>
                <w:szCs w:val="18"/>
                <w:lang w:val="tr-TR"/>
              </w:rPr>
              <w:t>entegre edil</w:t>
            </w:r>
            <w:r>
              <w:rPr>
                <w:sz w:val="18"/>
                <w:szCs w:val="18"/>
                <w:lang w:val="tr-TR"/>
              </w:rPr>
              <w:t>ecektir</w:t>
            </w:r>
            <w:r w:rsidRPr="005944FF">
              <w:rPr>
                <w:sz w:val="18"/>
                <w:szCs w:val="18"/>
                <w:lang w:val="tr-TR"/>
              </w:rPr>
              <w:t>. Kullanılacak olan makine öğrenmesi modeli, sistemin güvenli veya riskli durumda olduğunu tahmin eden bir "Güvenlik Filtresi"</w:t>
            </w:r>
            <w:r>
              <w:rPr>
                <w:sz w:val="18"/>
                <w:szCs w:val="18"/>
                <w:lang w:val="tr-TR"/>
              </w:rPr>
              <w:t xml:space="preserve"> </w:t>
            </w:r>
            <w:r w:rsidRPr="005944FF">
              <w:rPr>
                <w:sz w:val="18"/>
                <w:szCs w:val="18"/>
                <w:lang w:val="tr-TR"/>
              </w:rPr>
              <w:t>(</w:t>
            </w:r>
            <w:proofErr w:type="spellStart"/>
            <w:r w:rsidRPr="005944FF">
              <w:rPr>
                <w:sz w:val="18"/>
                <w:szCs w:val="18"/>
                <w:lang w:val="tr-TR"/>
              </w:rPr>
              <w:t>Safety</w:t>
            </w:r>
            <w:proofErr w:type="spellEnd"/>
            <w:r w:rsidRPr="005944FF">
              <w:rPr>
                <w:sz w:val="18"/>
                <w:szCs w:val="18"/>
                <w:lang w:val="tr-TR"/>
              </w:rPr>
              <w:t xml:space="preserve"> </w:t>
            </w:r>
            <w:proofErr w:type="spellStart"/>
            <w:r w:rsidRPr="005944FF">
              <w:rPr>
                <w:sz w:val="18"/>
                <w:szCs w:val="18"/>
                <w:lang w:val="tr-TR"/>
              </w:rPr>
              <w:t>Filter</w:t>
            </w:r>
            <w:proofErr w:type="spellEnd"/>
            <w:r w:rsidRPr="005944FF">
              <w:rPr>
                <w:sz w:val="18"/>
                <w:szCs w:val="18"/>
                <w:lang w:val="tr-TR"/>
              </w:rPr>
              <w:t>) olarak görev yapacaktır. Filtre, nesneye dair sensör verilerini işleyerek üç temel</w:t>
            </w:r>
            <w:r>
              <w:rPr>
                <w:sz w:val="18"/>
                <w:szCs w:val="18"/>
                <w:lang w:val="tr-TR"/>
              </w:rPr>
              <w:t xml:space="preserve"> </w:t>
            </w:r>
            <w:r w:rsidRPr="005944FF">
              <w:rPr>
                <w:sz w:val="18"/>
                <w:szCs w:val="18"/>
                <w:lang w:val="tr-TR"/>
              </w:rPr>
              <w:t>çıktı üretecektir: Güvenl</w:t>
            </w:r>
            <w:r w:rsidR="00E41377">
              <w:rPr>
                <w:sz w:val="18"/>
                <w:szCs w:val="18"/>
                <w:lang w:val="tr-TR"/>
              </w:rPr>
              <w:t>i, k</w:t>
            </w:r>
            <w:r w:rsidRPr="005944FF">
              <w:rPr>
                <w:sz w:val="18"/>
                <w:szCs w:val="18"/>
                <w:lang w:val="tr-TR"/>
              </w:rPr>
              <w:t xml:space="preserve">ayma </w:t>
            </w:r>
            <w:r w:rsidR="00E41377">
              <w:rPr>
                <w:sz w:val="18"/>
                <w:szCs w:val="18"/>
                <w:lang w:val="tr-TR"/>
              </w:rPr>
              <w:t>r</w:t>
            </w:r>
            <w:r w:rsidRPr="005944FF">
              <w:rPr>
                <w:sz w:val="18"/>
                <w:szCs w:val="18"/>
                <w:lang w:val="tr-TR"/>
              </w:rPr>
              <w:t xml:space="preserve">iski ve </w:t>
            </w:r>
            <w:r w:rsidR="00E41377">
              <w:rPr>
                <w:sz w:val="18"/>
                <w:szCs w:val="18"/>
                <w:lang w:val="tr-TR"/>
              </w:rPr>
              <w:t>h</w:t>
            </w:r>
            <w:r w:rsidRPr="005944FF">
              <w:rPr>
                <w:sz w:val="18"/>
                <w:szCs w:val="18"/>
                <w:lang w:val="tr-TR"/>
              </w:rPr>
              <w:t xml:space="preserve">asar </w:t>
            </w:r>
            <w:r w:rsidR="00E41377">
              <w:rPr>
                <w:sz w:val="18"/>
                <w:szCs w:val="18"/>
                <w:lang w:val="tr-TR"/>
              </w:rPr>
              <w:t>r</w:t>
            </w:r>
            <w:r w:rsidRPr="005944FF">
              <w:rPr>
                <w:sz w:val="18"/>
                <w:szCs w:val="18"/>
                <w:lang w:val="tr-TR"/>
              </w:rPr>
              <w:t>iski.</w:t>
            </w:r>
            <w:r>
              <w:rPr>
                <w:sz w:val="18"/>
                <w:szCs w:val="18"/>
                <w:lang w:val="tr-TR"/>
              </w:rPr>
              <w:t xml:space="preserve"> </w:t>
            </w:r>
            <w:r w:rsidRPr="005944FF">
              <w:rPr>
                <w:sz w:val="18"/>
                <w:szCs w:val="18"/>
                <w:lang w:val="tr-TR"/>
              </w:rPr>
              <w:t>Üst seviye kontrol komutları, bu sınıflar kullanılarak sınırlandırılacak ve kuvvet kontrolü</w:t>
            </w:r>
            <w:r>
              <w:rPr>
                <w:sz w:val="18"/>
                <w:szCs w:val="18"/>
                <w:lang w:val="tr-TR"/>
              </w:rPr>
              <w:t xml:space="preserve"> </w:t>
            </w:r>
            <w:r w:rsidRPr="005944FF">
              <w:rPr>
                <w:sz w:val="18"/>
                <w:szCs w:val="18"/>
                <w:lang w:val="tr-TR"/>
              </w:rPr>
              <w:t>esnasında donanımsal koruma sağlanacaktır.</w:t>
            </w:r>
          </w:p>
          <w:p w14:paraId="4FFEB8A6" w14:textId="6FC851F7" w:rsidR="00E41377" w:rsidRPr="00E24776" w:rsidRDefault="00E24776" w:rsidP="005944FF">
            <w:pPr>
              <w:pStyle w:val="GvdeMetni2"/>
              <w:tabs>
                <w:tab w:val="left" w:pos="226"/>
                <w:tab w:val="left" w:pos="253"/>
              </w:tabs>
              <w:spacing w:before="18" w:after="0" w:line="20" w:lineRule="atLeast"/>
              <w:ind w:left="26"/>
              <w:rPr>
                <w:b/>
                <w:bCs/>
                <w:sz w:val="18"/>
                <w:szCs w:val="18"/>
                <w:lang w:val="tr-TR"/>
              </w:rPr>
            </w:pPr>
            <w:r w:rsidRPr="00E24776">
              <w:rPr>
                <w:b/>
                <w:bCs/>
                <w:sz w:val="18"/>
                <w:szCs w:val="18"/>
                <w:lang w:val="tr-TR"/>
              </w:rPr>
              <w:t>Literatür Özeti ve Araştırma Boşluğu (</w:t>
            </w:r>
            <w:proofErr w:type="spellStart"/>
            <w:r w:rsidRPr="00E24776">
              <w:rPr>
                <w:b/>
                <w:bCs/>
                <w:sz w:val="18"/>
                <w:szCs w:val="18"/>
                <w:lang w:val="tr-TR"/>
              </w:rPr>
              <w:t>Research</w:t>
            </w:r>
            <w:proofErr w:type="spellEnd"/>
            <w:r w:rsidRPr="00E24776">
              <w:rPr>
                <w:b/>
                <w:bCs/>
                <w:sz w:val="18"/>
                <w:szCs w:val="18"/>
                <w:lang w:val="tr-TR"/>
              </w:rPr>
              <w:t xml:space="preserve"> </w:t>
            </w:r>
            <w:proofErr w:type="spellStart"/>
            <w:r w:rsidRPr="00E24776">
              <w:rPr>
                <w:b/>
                <w:bCs/>
                <w:sz w:val="18"/>
                <w:szCs w:val="18"/>
                <w:lang w:val="tr-TR"/>
              </w:rPr>
              <w:t>Gap</w:t>
            </w:r>
            <w:proofErr w:type="spellEnd"/>
            <w:r w:rsidRPr="00E24776">
              <w:rPr>
                <w:b/>
                <w:bCs/>
                <w:sz w:val="18"/>
                <w:szCs w:val="18"/>
                <w:lang w:val="tr-TR"/>
              </w:rPr>
              <w:t>)</w:t>
            </w:r>
          </w:p>
          <w:p w14:paraId="60E1637E" w14:textId="7F524B7D" w:rsidR="005944FF" w:rsidRPr="007356CC" w:rsidRDefault="00E41377" w:rsidP="00E24776">
            <w:pPr>
              <w:pStyle w:val="GvdeMetni2"/>
              <w:tabs>
                <w:tab w:val="left" w:pos="226"/>
                <w:tab w:val="left" w:pos="253"/>
              </w:tabs>
              <w:spacing w:before="18" w:after="0" w:line="20" w:lineRule="atLeast"/>
              <w:ind w:left="26"/>
              <w:rPr>
                <w:sz w:val="18"/>
                <w:szCs w:val="18"/>
                <w:lang w:val="tr-TR"/>
              </w:rPr>
            </w:pPr>
            <w:r w:rsidRPr="00E41377">
              <w:rPr>
                <w:sz w:val="18"/>
                <w:szCs w:val="18"/>
                <w:lang w:val="tr-TR"/>
              </w:rPr>
              <w:t xml:space="preserve">Robotik kavrama literatüründe </w:t>
            </w:r>
            <w:proofErr w:type="spellStart"/>
            <w:r w:rsidRPr="00E41377">
              <w:rPr>
                <w:sz w:val="18"/>
                <w:szCs w:val="18"/>
                <w:lang w:val="tr-TR"/>
              </w:rPr>
              <w:t>klasikkuvvet</w:t>
            </w:r>
            <w:proofErr w:type="spellEnd"/>
            <w:r w:rsidRPr="00E41377">
              <w:rPr>
                <w:sz w:val="18"/>
                <w:szCs w:val="18"/>
                <w:lang w:val="tr-TR"/>
              </w:rPr>
              <w:t xml:space="preserve"> ve empedans kontrolü uygulamaları detaylı bir şekilde incelenmiştir. Bununla birlikte</w:t>
            </w:r>
            <w:r w:rsidR="00E24776">
              <w:rPr>
                <w:sz w:val="18"/>
                <w:szCs w:val="18"/>
                <w:lang w:val="tr-TR"/>
              </w:rPr>
              <w:t xml:space="preserve"> </w:t>
            </w:r>
            <w:r w:rsidRPr="00E41377">
              <w:rPr>
                <w:sz w:val="18"/>
                <w:szCs w:val="18"/>
                <w:lang w:val="tr-TR"/>
              </w:rPr>
              <w:t>temas zengini manipülasyonlarda (</w:t>
            </w:r>
            <w:proofErr w:type="spellStart"/>
            <w:r w:rsidRPr="00E41377">
              <w:rPr>
                <w:sz w:val="18"/>
                <w:szCs w:val="18"/>
                <w:lang w:val="tr-TR"/>
              </w:rPr>
              <w:t>Contact-Rich</w:t>
            </w:r>
            <w:proofErr w:type="spellEnd"/>
            <w:r w:rsidRPr="00E41377">
              <w:rPr>
                <w:sz w:val="18"/>
                <w:szCs w:val="18"/>
                <w:lang w:val="tr-TR"/>
              </w:rPr>
              <w:t xml:space="preserve"> </w:t>
            </w:r>
            <w:proofErr w:type="spellStart"/>
            <w:r w:rsidRPr="00E41377">
              <w:rPr>
                <w:sz w:val="18"/>
                <w:szCs w:val="18"/>
                <w:lang w:val="tr-TR"/>
              </w:rPr>
              <w:t>Manipulation</w:t>
            </w:r>
            <w:proofErr w:type="spellEnd"/>
            <w:r w:rsidRPr="00E41377">
              <w:rPr>
                <w:sz w:val="18"/>
                <w:szCs w:val="18"/>
                <w:lang w:val="tr-TR"/>
              </w:rPr>
              <w:t xml:space="preserve">) kayma tahmini (Slip </w:t>
            </w:r>
            <w:proofErr w:type="spellStart"/>
            <w:r w:rsidRPr="00E41377">
              <w:rPr>
                <w:sz w:val="18"/>
                <w:szCs w:val="18"/>
                <w:lang w:val="tr-TR"/>
              </w:rPr>
              <w:t>Prediction</w:t>
            </w:r>
            <w:proofErr w:type="spellEnd"/>
            <w:r w:rsidRPr="00E41377">
              <w:rPr>
                <w:sz w:val="18"/>
                <w:szCs w:val="18"/>
                <w:lang w:val="tr-TR"/>
              </w:rPr>
              <w:t>)</w:t>
            </w:r>
            <w:r w:rsidR="00E24776">
              <w:rPr>
                <w:sz w:val="18"/>
                <w:szCs w:val="18"/>
                <w:lang w:val="tr-TR"/>
              </w:rPr>
              <w:t xml:space="preserve"> </w:t>
            </w:r>
            <w:r w:rsidRPr="00E41377">
              <w:rPr>
                <w:sz w:val="18"/>
                <w:szCs w:val="18"/>
                <w:lang w:val="tr-TR"/>
              </w:rPr>
              <w:t>ve kavrama kararlılığı üzerine yapılan çalışmalar ivm</w:t>
            </w:r>
            <w:r w:rsidR="00E24776">
              <w:rPr>
                <w:sz w:val="18"/>
                <w:szCs w:val="18"/>
                <w:lang w:val="tr-TR"/>
              </w:rPr>
              <w:t xml:space="preserve">e </w:t>
            </w:r>
            <w:r w:rsidRPr="00E41377">
              <w:rPr>
                <w:sz w:val="18"/>
                <w:szCs w:val="18"/>
                <w:lang w:val="tr-TR"/>
              </w:rPr>
              <w:t>kazanmıştır. Ancak robotik kavramada</w:t>
            </w:r>
            <w:r w:rsidR="00E24776">
              <w:rPr>
                <w:sz w:val="18"/>
                <w:szCs w:val="18"/>
                <w:lang w:val="tr-TR"/>
              </w:rPr>
              <w:t xml:space="preserve"> </w:t>
            </w:r>
            <w:r w:rsidRPr="00E41377">
              <w:rPr>
                <w:sz w:val="18"/>
                <w:szCs w:val="18"/>
                <w:lang w:val="tr-TR"/>
              </w:rPr>
              <w:t>klasik deterministik kuvvet kontrolü ile veri tabanlı güvenlik tahminini gerçek zamanlı olarak</w:t>
            </w:r>
            <w:r w:rsidR="00E24776">
              <w:rPr>
                <w:sz w:val="18"/>
                <w:szCs w:val="18"/>
                <w:lang w:val="tr-TR"/>
              </w:rPr>
              <w:t xml:space="preserve"> </w:t>
            </w:r>
            <w:r w:rsidRPr="00E41377">
              <w:rPr>
                <w:sz w:val="18"/>
                <w:szCs w:val="18"/>
                <w:lang w:val="tr-TR"/>
              </w:rPr>
              <w:t>birleştiren, düşük hesaplama maliyetli üst seviye güvenlik mimarileri (Learning-</w:t>
            </w:r>
            <w:proofErr w:type="spellStart"/>
            <w:r w:rsidRPr="00E41377">
              <w:rPr>
                <w:sz w:val="18"/>
                <w:szCs w:val="18"/>
                <w:lang w:val="tr-TR"/>
              </w:rPr>
              <w:t>Based</w:t>
            </w:r>
            <w:proofErr w:type="spellEnd"/>
            <w:r w:rsidRPr="00E41377">
              <w:rPr>
                <w:sz w:val="18"/>
                <w:szCs w:val="18"/>
                <w:lang w:val="tr-TR"/>
              </w:rPr>
              <w:t xml:space="preserve"> </w:t>
            </w:r>
            <w:proofErr w:type="spellStart"/>
            <w:r w:rsidRPr="00E41377">
              <w:rPr>
                <w:sz w:val="18"/>
                <w:szCs w:val="18"/>
                <w:lang w:val="tr-TR"/>
              </w:rPr>
              <w:t>Safety</w:t>
            </w:r>
            <w:proofErr w:type="spellEnd"/>
            <w:r w:rsidR="00E24776">
              <w:rPr>
                <w:sz w:val="18"/>
                <w:szCs w:val="18"/>
                <w:lang w:val="tr-TR"/>
              </w:rPr>
              <w:t xml:space="preserve"> </w:t>
            </w:r>
            <w:r w:rsidRPr="00E41377">
              <w:rPr>
                <w:sz w:val="18"/>
                <w:szCs w:val="18"/>
                <w:lang w:val="tr-TR"/>
              </w:rPr>
              <w:t>Control) halen oldukça sınırlı sayıdadır. Bu tez çalışması, deterministik altyapıyı makine</w:t>
            </w:r>
            <w:r w:rsidR="00E24776">
              <w:rPr>
                <w:sz w:val="18"/>
                <w:szCs w:val="18"/>
                <w:lang w:val="tr-TR"/>
              </w:rPr>
              <w:t xml:space="preserve"> </w:t>
            </w:r>
            <w:r w:rsidRPr="00E41377">
              <w:rPr>
                <w:sz w:val="18"/>
                <w:szCs w:val="18"/>
                <w:lang w:val="tr-TR"/>
              </w:rPr>
              <w:t>öğrenmesi destekli bir güvenlik katmanıyla koruma altına alarak literatürdeki bu "güvenlik kısıtlı</w:t>
            </w:r>
            <w:r w:rsidR="00E24776">
              <w:rPr>
                <w:sz w:val="18"/>
                <w:szCs w:val="18"/>
                <w:lang w:val="tr-TR"/>
              </w:rPr>
              <w:t xml:space="preserve"> </w:t>
            </w:r>
            <w:r w:rsidRPr="00E41377">
              <w:rPr>
                <w:sz w:val="18"/>
                <w:szCs w:val="18"/>
                <w:lang w:val="tr-TR"/>
              </w:rPr>
              <w:t>kuvvet kontrolü" boşluğunu doldurmayı hedeflemektedir.</w:t>
            </w:r>
          </w:p>
        </w:tc>
      </w:tr>
      <w:tr w:rsidR="006B7FC5" w:rsidRPr="004B3DBE" w14:paraId="0E82714D" w14:textId="77777777" w:rsidTr="006B7FC5">
        <w:trPr>
          <w:trHeight w:val="884"/>
        </w:trPr>
        <w:tc>
          <w:tcPr>
            <w:tcW w:w="5000" w:type="pct"/>
          </w:tcPr>
          <w:p w14:paraId="082FD3FB" w14:textId="4C6760B9" w:rsidR="006B7FC5" w:rsidRPr="006B7FC5" w:rsidRDefault="006B7FC5" w:rsidP="006B7FC5">
            <w:pPr>
              <w:pStyle w:val="GvdeMetni2"/>
              <w:numPr>
                <w:ilvl w:val="0"/>
                <w:numId w:val="30"/>
              </w:numPr>
              <w:tabs>
                <w:tab w:val="left" w:pos="253"/>
              </w:tabs>
              <w:spacing w:before="18" w:after="0" w:line="20" w:lineRule="atLeast"/>
              <w:ind w:left="26" w:firstLine="0"/>
              <w:rPr>
                <w:b/>
                <w:bCs/>
                <w:sz w:val="18"/>
                <w:szCs w:val="18"/>
                <w:lang w:val="tr-TR"/>
              </w:rPr>
            </w:pPr>
            <w:r w:rsidRPr="006B7FC5">
              <w:rPr>
                <w:b/>
                <w:bCs/>
                <w:sz w:val="18"/>
                <w:szCs w:val="18"/>
                <w:lang w:val="tr-TR"/>
              </w:rPr>
              <w:t>MATERYAL VE YÖNTEM</w:t>
            </w:r>
          </w:p>
          <w:p w14:paraId="6FC25D4E" w14:textId="2DE3E96D" w:rsidR="006B7FC5" w:rsidRPr="002B5897" w:rsidRDefault="006B7FC5" w:rsidP="006B7FC5">
            <w:pPr>
              <w:pStyle w:val="GvdeMetni2"/>
              <w:widowControl/>
              <w:tabs>
                <w:tab w:val="left" w:pos="226"/>
                <w:tab w:val="left" w:pos="253"/>
              </w:tabs>
              <w:suppressAutoHyphens w:val="0"/>
              <w:spacing w:before="18" w:after="0" w:line="20" w:lineRule="atLeast"/>
              <w:ind w:left="26"/>
              <w:rPr>
                <w:b/>
                <w:bCs/>
                <w:sz w:val="18"/>
                <w:szCs w:val="18"/>
                <w:lang w:val="tr-TR"/>
              </w:rPr>
            </w:pPr>
            <w:r w:rsidRPr="006B7FC5">
              <w:rPr>
                <w:sz w:val="18"/>
                <w:szCs w:val="18"/>
                <w:lang w:val="tr-TR"/>
              </w:rPr>
              <w:t>Tez çalışmasında</w:t>
            </w:r>
            <w:r w:rsidRPr="006B7FC5">
              <w:rPr>
                <w:color w:val="000000"/>
                <w:sz w:val="18"/>
                <w:szCs w:val="18"/>
                <w:lang w:val="tr-TR"/>
              </w:rPr>
              <w:t xml:space="preserve"> uygulanacak yöntem ve araştırma teknikleri (veri toplama araçları ve analiz yöntemleri dahil) ilgili literatüre atıf yapılarak (gerekirse ön çalışma yapılarak) belirgin ve tutarlı bir şekilde ayrıntılı olarak açıklanmalı ve bu yöntem ve tekniklerin projede öngörülen amaç ve hedeflere ulaşmaya elverişli olduğu ortaya konulmalıdır.</w:t>
            </w:r>
          </w:p>
        </w:tc>
      </w:tr>
      <w:tr w:rsidR="00866BE5" w:rsidRPr="004B3DBE" w14:paraId="528BD358" w14:textId="77777777" w:rsidTr="009A214F">
        <w:trPr>
          <w:trHeight w:val="2835"/>
        </w:trPr>
        <w:tc>
          <w:tcPr>
            <w:tcW w:w="5000" w:type="pct"/>
          </w:tcPr>
          <w:p w14:paraId="69985AF0" w14:textId="5E2F7467" w:rsidR="000F275F" w:rsidRPr="000F275F" w:rsidRDefault="000F275F" w:rsidP="000F275F">
            <w:pPr>
              <w:pStyle w:val="GvdeMetni2"/>
              <w:tabs>
                <w:tab w:val="left" w:pos="253"/>
              </w:tabs>
              <w:spacing w:before="18" w:after="0" w:line="20" w:lineRule="atLeast"/>
              <w:ind w:left="26"/>
              <w:rPr>
                <w:sz w:val="18"/>
                <w:szCs w:val="18"/>
                <w:lang w:val="tr-TR"/>
              </w:rPr>
            </w:pPr>
            <w:r w:rsidRPr="000F275F">
              <w:rPr>
                <w:sz w:val="18"/>
                <w:szCs w:val="18"/>
                <w:lang w:val="tr-TR"/>
              </w:rPr>
              <w:t>Tez çalışmasında deneysel ve simülasyon platformu olarak Fraktal robotik tutucu donanımı ile</w:t>
            </w:r>
            <w:r>
              <w:rPr>
                <w:sz w:val="18"/>
                <w:szCs w:val="18"/>
                <w:lang w:val="tr-TR"/>
              </w:rPr>
              <w:t xml:space="preserve"> </w:t>
            </w:r>
            <w:r w:rsidRPr="000F275F">
              <w:rPr>
                <w:sz w:val="18"/>
                <w:szCs w:val="18"/>
                <w:lang w:val="tr-TR"/>
              </w:rPr>
              <w:t>MATLAB/</w:t>
            </w:r>
            <w:proofErr w:type="spellStart"/>
            <w:r w:rsidRPr="000F275F">
              <w:rPr>
                <w:sz w:val="18"/>
                <w:szCs w:val="18"/>
                <w:lang w:val="tr-TR"/>
              </w:rPr>
              <w:t>Simulink</w:t>
            </w:r>
            <w:proofErr w:type="spellEnd"/>
            <w:r w:rsidRPr="000F275F">
              <w:rPr>
                <w:sz w:val="18"/>
                <w:szCs w:val="18"/>
                <w:lang w:val="tr-TR"/>
              </w:rPr>
              <w:t xml:space="preserve"> ve </w:t>
            </w:r>
            <w:proofErr w:type="spellStart"/>
            <w:r w:rsidRPr="000F275F">
              <w:rPr>
                <w:sz w:val="18"/>
                <w:szCs w:val="18"/>
                <w:lang w:val="tr-TR"/>
              </w:rPr>
              <w:t>RecurDyn</w:t>
            </w:r>
            <w:proofErr w:type="spellEnd"/>
            <w:r w:rsidRPr="000F275F">
              <w:rPr>
                <w:sz w:val="18"/>
                <w:szCs w:val="18"/>
                <w:lang w:val="tr-TR"/>
              </w:rPr>
              <w:t xml:space="preserve"> yazılımları kullanılacaktır. Parametre kestirimi ve makine</w:t>
            </w:r>
            <w:r>
              <w:rPr>
                <w:sz w:val="18"/>
                <w:szCs w:val="18"/>
                <w:lang w:val="tr-TR"/>
              </w:rPr>
              <w:t xml:space="preserve"> </w:t>
            </w:r>
            <w:r w:rsidRPr="000F275F">
              <w:rPr>
                <w:sz w:val="18"/>
                <w:szCs w:val="18"/>
                <w:lang w:val="tr-TR"/>
              </w:rPr>
              <w:t>öğrenmesi sadece genel sistem güvenliğini destekleyen araçlar olarak konumlandırılmış olup,</w:t>
            </w:r>
            <w:r>
              <w:rPr>
                <w:sz w:val="18"/>
                <w:szCs w:val="18"/>
                <w:lang w:val="tr-TR"/>
              </w:rPr>
              <w:t xml:space="preserve"> </w:t>
            </w:r>
            <w:r w:rsidRPr="000F275F">
              <w:rPr>
                <w:sz w:val="18"/>
                <w:szCs w:val="18"/>
                <w:lang w:val="tr-TR"/>
              </w:rPr>
              <w:t>hedeflenen mimariyi kurmak için aşağıdaki adımlar ardışık olarak uygulanacaktır:</w:t>
            </w:r>
          </w:p>
          <w:p w14:paraId="14E5A186" w14:textId="77777777" w:rsidR="000F275F" w:rsidRPr="000F275F" w:rsidRDefault="000F275F" w:rsidP="000F275F">
            <w:pPr>
              <w:pStyle w:val="GvdeMetni2"/>
              <w:tabs>
                <w:tab w:val="left" w:pos="253"/>
              </w:tabs>
              <w:spacing w:before="18" w:after="0" w:line="20" w:lineRule="atLeast"/>
              <w:ind w:left="26"/>
              <w:rPr>
                <w:sz w:val="18"/>
                <w:szCs w:val="18"/>
                <w:lang w:val="tr-TR"/>
              </w:rPr>
            </w:pPr>
          </w:p>
          <w:p w14:paraId="66EFF1DE" w14:textId="535457BA" w:rsidR="000F275F" w:rsidRPr="000F275F" w:rsidRDefault="000F275F" w:rsidP="00702D68">
            <w:pPr>
              <w:pStyle w:val="GvdeMetni2"/>
              <w:tabs>
                <w:tab w:val="left" w:pos="253"/>
              </w:tabs>
              <w:spacing w:before="18" w:after="0" w:line="20" w:lineRule="atLeast"/>
              <w:ind w:left="26"/>
              <w:rPr>
                <w:sz w:val="18"/>
                <w:szCs w:val="18"/>
                <w:lang w:val="tr-TR"/>
              </w:rPr>
            </w:pPr>
            <w:r w:rsidRPr="000F275F">
              <w:rPr>
                <w:sz w:val="18"/>
                <w:szCs w:val="18"/>
                <w:lang w:val="tr-TR"/>
              </w:rPr>
              <w:t>1. Fraktal robotik tutucunun dinamiklerinin ve temas yüzey geometrisinin MATLAB/</w:t>
            </w:r>
            <w:proofErr w:type="spellStart"/>
            <w:r w:rsidRPr="000F275F">
              <w:rPr>
                <w:sz w:val="18"/>
                <w:szCs w:val="18"/>
                <w:lang w:val="tr-TR"/>
              </w:rPr>
              <w:t>RecurDyn</w:t>
            </w:r>
            <w:proofErr w:type="spellEnd"/>
            <w:r w:rsidR="00702D68">
              <w:rPr>
                <w:sz w:val="18"/>
                <w:szCs w:val="18"/>
                <w:lang w:val="tr-TR"/>
              </w:rPr>
              <w:t xml:space="preserve"> </w:t>
            </w:r>
            <w:r w:rsidRPr="000F275F">
              <w:rPr>
                <w:sz w:val="18"/>
                <w:szCs w:val="18"/>
                <w:lang w:val="tr-TR"/>
              </w:rPr>
              <w:t>ortamında yüksek doğrulukla modellenmesi.</w:t>
            </w:r>
          </w:p>
          <w:p w14:paraId="1D827F99" w14:textId="41CE412C" w:rsidR="000F275F" w:rsidRPr="000F275F" w:rsidRDefault="000F275F" w:rsidP="00702D68">
            <w:pPr>
              <w:pStyle w:val="GvdeMetni2"/>
              <w:tabs>
                <w:tab w:val="left" w:pos="253"/>
              </w:tabs>
              <w:spacing w:before="18" w:after="0" w:line="20" w:lineRule="atLeast"/>
              <w:ind w:left="26"/>
              <w:rPr>
                <w:sz w:val="18"/>
                <w:szCs w:val="18"/>
                <w:lang w:val="tr-TR"/>
              </w:rPr>
            </w:pPr>
            <w:r w:rsidRPr="000F275F">
              <w:rPr>
                <w:sz w:val="18"/>
                <w:szCs w:val="18"/>
                <w:lang w:val="tr-TR"/>
              </w:rPr>
              <w:t>2. Farklı nesne sertlikleri, sürtünme katsayıları ve değişken kavrama kuvveti seviyelerini</w:t>
            </w:r>
            <w:r w:rsidR="00702D68">
              <w:rPr>
                <w:sz w:val="18"/>
                <w:szCs w:val="18"/>
                <w:lang w:val="tr-TR"/>
              </w:rPr>
              <w:t xml:space="preserve"> </w:t>
            </w:r>
            <w:r w:rsidRPr="000F275F">
              <w:rPr>
                <w:sz w:val="18"/>
                <w:szCs w:val="18"/>
                <w:lang w:val="tr-TR"/>
              </w:rPr>
              <w:t>içeren geniş kapsamlı simülasyon verilerinin üretilmesi.</w:t>
            </w:r>
          </w:p>
          <w:p w14:paraId="5C9F01AF" w14:textId="5F808438" w:rsidR="000F275F" w:rsidRPr="000F275F" w:rsidRDefault="000F275F" w:rsidP="00702D68">
            <w:pPr>
              <w:pStyle w:val="GvdeMetni2"/>
              <w:tabs>
                <w:tab w:val="left" w:pos="253"/>
              </w:tabs>
              <w:spacing w:before="18" w:after="0" w:line="20" w:lineRule="atLeast"/>
              <w:ind w:left="26"/>
              <w:rPr>
                <w:sz w:val="18"/>
                <w:szCs w:val="18"/>
                <w:lang w:val="tr-TR"/>
              </w:rPr>
            </w:pPr>
            <w:r w:rsidRPr="000F275F">
              <w:rPr>
                <w:sz w:val="18"/>
                <w:szCs w:val="18"/>
                <w:lang w:val="tr-TR"/>
              </w:rPr>
              <w:t>3. Üretilen simülasyon setlerinden Normal kuvvet, Temas basıncı, Temas alanı,</w:t>
            </w:r>
            <w:r w:rsidR="00702D68">
              <w:rPr>
                <w:sz w:val="18"/>
                <w:szCs w:val="18"/>
                <w:lang w:val="tr-TR"/>
              </w:rPr>
              <w:t xml:space="preserve"> </w:t>
            </w:r>
            <w:r w:rsidRPr="000F275F">
              <w:rPr>
                <w:sz w:val="18"/>
                <w:szCs w:val="18"/>
                <w:lang w:val="tr-TR"/>
              </w:rPr>
              <w:t xml:space="preserve">Deformasyon, Kayma başlangıcı ve Kayma marjı (Slip </w:t>
            </w:r>
            <w:proofErr w:type="spellStart"/>
            <w:r w:rsidRPr="000F275F">
              <w:rPr>
                <w:sz w:val="18"/>
                <w:szCs w:val="18"/>
                <w:lang w:val="tr-TR"/>
              </w:rPr>
              <w:t>Margin</w:t>
            </w:r>
            <w:proofErr w:type="spellEnd"/>
            <w:r w:rsidRPr="000F275F">
              <w:rPr>
                <w:sz w:val="18"/>
                <w:szCs w:val="18"/>
                <w:lang w:val="tr-TR"/>
              </w:rPr>
              <w:t>) gibi kritik değişkenlerin</w:t>
            </w:r>
            <w:r w:rsidR="00702D68">
              <w:rPr>
                <w:sz w:val="18"/>
                <w:szCs w:val="18"/>
                <w:lang w:val="tr-TR"/>
              </w:rPr>
              <w:t xml:space="preserve"> </w:t>
            </w:r>
            <w:r w:rsidRPr="000F275F">
              <w:rPr>
                <w:sz w:val="18"/>
                <w:szCs w:val="18"/>
                <w:lang w:val="tr-TR"/>
              </w:rPr>
              <w:t>elde edilmesi.</w:t>
            </w:r>
          </w:p>
          <w:p w14:paraId="69F02F34" w14:textId="61FE97BD" w:rsidR="000F275F" w:rsidRPr="000F275F" w:rsidRDefault="000F275F" w:rsidP="00702D68">
            <w:pPr>
              <w:pStyle w:val="GvdeMetni2"/>
              <w:tabs>
                <w:tab w:val="left" w:pos="253"/>
              </w:tabs>
              <w:spacing w:before="18" w:after="0" w:line="20" w:lineRule="atLeast"/>
              <w:ind w:left="26"/>
              <w:rPr>
                <w:sz w:val="18"/>
                <w:szCs w:val="18"/>
                <w:lang w:val="tr-TR"/>
              </w:rPr>
            </w:pPr>
            <w:r w:rsidRPr="000F275F">
              <w:rPr>
                <w:sz w:val="18"/>
                <w:szCs w:val="18"/>
                <w:lang w:val="tr-TR"/>
              </w:rPr>
              <w:t>4. Makine öğrenmesi tabanlı güvenlik filtresinin eğitilmesi. Bu aşamada Kuvvet, Basınç,</w:t>
            </w:r>
            <w:r w:rsidR="00702D68">
              <w:rPr>
                <w:sz w:val="18"/>
                <w:szCs w:val="18"/>
                <w:lang w:val="tr-TR"/>
              </w:rPr>
              <w:t xml:space="preserve"> </w:t>
            </w:r>
            <w:r w:rsidRPr="000F275F">
              <w:rPr>
                <w:sz w:val="18"/>
                <w:szCs w:val="18"/>
                <w:lang w:val="tr-TR"/>
              </w:rPr>
              <w:t xml:space="preserve">Deformasyon, Slip </w:t>
            </w:r>
            <w:proofErr w:type="spellStart"/>
            <w:r w:rsidRPr="000F275F">
              <w:rPr>
                <w:sz w:val="18"/>
                <w:szCs w:val="18"/>
                <w:lang w:val="tr-TR"/>
              </w:rPr>
              <w:t>Margin</w:t>
            </w:r>
            <w:proofErr w:type="spellEnd"/>
            <w:r w:rsidRPr="000F275F">
              <w:rPr>
                <w:sz w:val="18"/>
                <w:szCs w:val="18"/>
                <w:lang w:val="tr-TR"/>
              </w:rPr>
              <w:t xml:space="preserve"> ve Hata sinyali sistemin</w:t>
            </w:r>
            <w:r w:rsidR="00702D68">
              <w:rPr>
                <w:sz w:val="18"/>
                <w:szCs w:val="18"/>
                <w:lang w:val="tr-TR"/>
              </w:rPr>
              <w:t xml:space="preserve"> </w:t>
            </w:r>
            <w:r w:rsidRPr="000F275F">
              <w:rPr>
                <w:sz w:val="18"/>
                <w:szCs w:val="18"/>
                <w:lang w:val="tr-TR"/>
              </w:rPr>
              <w:t>"Girdisi" olarak tanımlanacak; modelin</w:t>
            </w:r>
            <w:r w:rsidR="00702D68">
              <w:rPr>
                <w:sz w:val="18"/>
                <w:szCs w:val="18"/>
                <w:lang w:val="tr-TR"/>
              </w:rPr>
              <w:t xml:space="preserve"> </w:t>
            </w:r>
            <w:r w:rsidRPr="000F275F">
              <w:rPr>
                <w:sz w:val="18"/>
                <w:szCs w:val="18"/>
                <w:lang w:val="tr-TR"/>
              </w:rPr>
              <w:t>"Çıktısı" ise SAFE, SLIP_RISK ve DAMAGE_RISK sınıflarından oluşacaktır.</w:t>
            </w:r>
          </w:p>
          <w:p w14:paraId="2E36E238" w14:textId="73D73367" w:rsidR="000F275F" w:rsidRPr="000F275F" w:rsidRDefault="000F275F" w:rsidP="00351F9D">
            <w:pPr>
              <w:pStyle w:val="GvdeMetni2"/>
              <w:tabs>
                <w:tab w:val="left" w:pos="253"/>
              </w:tabs>
              <w:spacing w:before="18" w:after="0" w:line="20" w:lineRule="atLeast"/>
              <w:ind w:left="26"/>
              <w:rPr>
                <w:sz w:val="18"/>
                <w:szCs w:val="18"/>
                <w:lang w:val="tr-TR"/>
              </w:rPr>
            </w:pPr>
            <w:r w:rsidRPr="000F275F">
              <w:rPr>
                <w:sz w:val="18"/>
                <w:szCs w:val="18"/>
                <w:lang w:val="tr-TR"/>
              </w:rPr>
              <w:t>5. Eğitilen bu Güvenlik Filtresinin (</w:t>
            </w:r>
            <w:proofErr w:type="spellStart"/>
            <w:r w:rsidRPr="000F275F">
              <w:rPr>
                <w:sz w:val="18"/>
                <w:szCs w:val="18"/>
                <w:lang w:val="tr-TR"/>
              </w:rPr>
              <w:t>Safety</w:t>
            </w:r>
            <w:proofErr w:type="spellEnd"/>
            <w:r w:rsidRPr="000F275F">
              <w:rPr>
                <w:sz w:val="18"/>
                <w:szCs w:val="18"/>
                <w:lang w:val="tr-TR"/>
              </w:rPr>
              <w:t xml:space="preserve"> </w:t>
            </w:r>
            <w:proofErr w:type="spellStart"/>
            <w:r w:rsidRPr="000F275F">
              <w:rPr>
                <w:sz w:val="18"/>
                <w:szCs w:val="18"/>
                <w:lang w:val="tr-TR"/>
              </w:rPr>
              <w:t>Filter</w:t>
            </w:r>
            <w:proofErr w:type="spellEnd"/>
            <w:r w:rsidRPr="000F275F">
              <w:rPr>
                <w:sz w:val="18"/>
                <w:szCs w:val="18"/>
                <w:lang w:val="tr-TR"/>
              </w:rPr>
              <w:t>), geleneksel bir PID veya Empedans</w:t>
            </w:r>
            <w:r w:rsidR="00702D68">
              <w:rPr>
                <w:sz w:val="18"/>
                <w:szCs w:val="18"/>
                <w:lang w:val="tr-TR"/>
              </w:rPr>
              <w:t xml:space="preserve"> </w:t>
            </w:r>
            <w:r w:rsidRPr="000F275F">
              <w:rPr>
                <w:sz w:val="18"/>
                <w:szCs w:val="18"/>
                <w:lang w:val="tr-TR"/>
              </w:rPr>
              <w:t>Kontrolcü (</w:t>
            </w:r>
            <w:proofErr w:type="spellStart"/>
            <w:r w:rsidRPr="000F275F">
              <w:rPr>
                <w:sz w:val="18"/>
                <w:szCs w:val="18"/>
                <w:lang w:val="tr-TR"/>
              </w:rPr>
              <w:t>Impedance</w:t>
            </w:r>
            <w:proofErr w:type="spellEnd"/>
            <w:r w:rsidRPr="000F275F">
              <w:rPr>
                <w:sz w:val="18"/>
                <w:szCs w:val="18"/>
                <w:lang w:val="tr-TR"/>
              </w:rPr>
              <w:t xml:space="preserve"> Controller) döngüsüne entegr</w:t>
            </w:r>
            <w:r w:rsidR="00351F9D">
              <w:rPr>
                <w:sz w:val="18"/>
                <w:szCs w:val="18"/>
                <w:lang w:val="tr-TR"/>
              </w:rPr>
              <w:t xml:space="preserve">e </w:t>
            </w:r>
            <w:r w:rsidRPr="000F275F">
              <w:rPr>
                <w:sz w:val="18"/>
                <w:szCs w:val="18"/>
                <w:lang w:val="tr-TR"/>
              </w:rPr>
              <w:t>edilmesi ve komut</w:t>
            </w:r>
            <w:r w:rsidR="00351F9D">
              <w:rPr>
                <w:sz w:val="18"/>
                <w:szCs w:val="18"/>
                <w:lang w:val="tr-TR"/>
              </w:rPr>
              <w:t xml:space="preserve"> </w:t>
            </w:r>
            <w:r w:rsidRPr="000F275F">
              <w:rPr>
                <w:sz w:val="18"/>
                <w:szCs w:val="18"/>
                <w:lang w:val="tr-TR"/>
              </w:rPr>
              <w:t>sınırlandırmalarının tanımlanması.</w:t>
            </w:r>
          </w:p>
          <w:p w14:paraId="2F831365" w14:textId="7CD79890" w:rsidR="00866BE5" w:rsidRPr="002A5CB2" w:rsidRDefault="000F275F" w:rsidP="00351F9D">
            <w:pPr>
              <w:pStyle w:val="GvdeMetni2"/>
              <w:tabs>
                <w:tab w:val="left" w:pos="253"/>
              </w:tabs>
              <w:spacing w:before="18" w:after="0" w:line="20" w:lineRule="atLeast"/>
              <w:ind w:left="26"/>
              <w:rPr>
                <w:sz w:val="18"/>
                <w:szCs w:val="18"/>
                <w:lang w:val="tr-TR"/>
              </w:rPr>
            </w:pPr>
            <w:r w:rsidRPr="000F275F">
              <w:rPr>
                <w:sz w:val="18"/>
                <w:szCs w:val="18"/>
                <w:lang w:val="tr-TR"/>
              </w:rPr>
              <w:t>6. Karşılaştırmalı performans analizinin gerçekleştirilmesi. Tasarlanan mimarinin başarısı;</w:t>
            </w:r>
            <w:r w:rsidR="00351F9D">
              <w:rPr>
                <w:sz w:val="18"/>
                <w:szCs w:val="18"/>
                <w:lang w:val="tr-TR"/>
              </w:rPr>
              <w:t xml:space="preserve"> </w:t>
            </w:r>
            <w:r w:rsidRPr="000F275F">
              <w:rPr>
                <w:sz w:val="18"/>
                <w:szCs w:val="18"/>
                <w:lang w:val="tr-TR"/>
              </w:rPr>
              <w:t xml:space="preserve">Klasik PID, Güvenlik filtresi olmayan kontrol ve ML </w:t>
            </w:r>
            <w:proofErr w:type="spellStart"/>
            <w:r w:rsidRPr="000F275F">
              <w:rPr>
                <w:sz w:val="18"/>
                <w:szCs w:val="18"/>
                <w:lang w:val="tr-TR"/>
              </w:rPr>
              <w:t>Safety</w:t>
            </w:r>
            <w:proofErr w:type="spellEnd"/>
            <w:r w:rsidRPr="000F275F">
              <w:rPr>
                <w:sz w:val="18"/>
                <w:szCs w:val="18"/>
                <w:lang w:val="tr-TR"/>
              </w:rPr>
              <w:t xml:space="preserve"> </w:t>
            </w:r>
            <w:proofErr w:type="spellStart"/>
            <w:r w:rsidRPr="000F275F">
              <w:rPr>
                <w:sz w:val="18"/>
                <w:szCs w:val="18"/>
                <w:lang w:val="tr-TR"/>
              </w:rPr>
              <w:t>Filter</w:t>
            </w:r>
            <w:proofErr w:type="spellEnd"/>
            <w:r w:rsidRPr="000F275F">
              <w:rPr>
                <w:sz w:val="18"/>
                <w:szCs w:val="18"/>
                <w:lang w:val="tr-TR"/>
              </w:rPr>
              <w:t xml:space="preserve"> destekli kontrol</w:t>
            </w:r>
            <w:r w:rsidR="00351F9D">
              <w:rPr>
                <w:sz w:val="18"/>
                <w:szCs w:val="18"/>
                <w:lang w:val="tr-TR"/>
              </w:rPr>
              <w:t xml:space="preserve"> </w:t>
            </w:r>
            <w:r w:rsidRPr="000F275F">
              <w:rPr>
                <w:sz w:val="18"/>
                <w:szCs w:val="18"/>
                <w:lang w:val="tr-TR"/>
              </w:rPr>
              <w:t>yöntemlerinin kıyaslanmasıyla kanıtlanacaktır.</w:t>
            </w:r>
          </w:p>
        </w:tc>
      </w:tr>
    </w:tbl>
    <w:p w14:paraId="75E0DF72" w14:textId="579B0BA7" w:rsidR="001E3837" w:rsidRDefault="00932262" w:rsidP="007E572D">
      <w:pPr>
        <w:pStyle w:val="WW-NormalWeb1"/>
        <w:numPr>
          <w:ilvl w:val="0"/>
          <w:numId w:val="30"/>
        </w:numPr>
        <w:tabs>
          <w:tab w:val="left" w:pos="426"/>
        </w:tabs>
        <w:spacing w:before="0" w:after="0"/>
        <w:ind w:left="142" w:hanging="11"/>
        <w:rPr>
          <w:b/>
          <w:sz w:val="18"/>
          <w:szCs w:val="18"/>
        </w:rPr>
      </w:pPr>
      <w:r w:rsidRPr="003A2DFC">
        <w:rPr>
          <w:b/>
          <w:sz w:val="18"/>
          <w:szCs w:val="18"/>
        </w:rPr>
        <w:t>KAYNAKLAR</w:t>
      </w:r>
    </w:p>
    <w:p w14:paraId="0E8412CE" w14:textId="77777777" w:rsidR="007E572D" w:rsidRDefault="007E572D" w:rsidP="007E572D">
      <w:pPr>
        <w:pStyle w:val="WW-NormalWeb1"/>
        <w:tabs>
          <w:tab w:val="left" w:pos="426"/>
        </w:tabs>
        <w:spacing w:before="0" w:after="0"/>
        <w:ind w:left="131"/>
        <w:rPr>
          <w:b/>
          <w:sz w:val="18"/>
          <w:szCs w:val="18"/>
        </w:rPr>
      </w:pPr>
    </w:p>
    <w:p w14:paraId="73E739E7" w14:textId="77777777" w:rsidR="004504EF" w:rsidRPr="004504EF" w:rsidRDefault="004504EF" w:rsidP="004504EF">
      <w:pPr>
        <w:pStyle w:val="WW-NormalWeb1"/>
        <w:tabs>
          <w:tab w:val="left" w:pos="426"/>
        </w:tabs>
        <w:spacing w:before="0" w:after="0"/>
        <w:ind w:left="131"/>
        <w:rPr>
          <w:bCs/>
          <w:sz w:val="18"/>
          <w:szCs w:val="18"/>
          <w:lang w:val="en-US"/>
        </w:rPr>
      </w:pPr>
      <w:r w:rsidRPr="004504EF">
        <w:rPr>
          <w:bCs/>
          <w:sz w:val="18"/>
          <w:szCs w:val="18"/>
          <w:lang w:val="en-US"/>
        </w:rPr>
        <w:t>Abu-</w:t>
      </w:r>
      <w:proofErr w:type="spellStart"/>
      <w:r w:rsidRPr="004504EF">
        <w:rPr>
          <w:bCs/>
          <w:sz w:val="18"/>
          <w:szCs w:val="18"/>
          <w:lang w:val="en-US"/>
        </w:rPr>
        <w:t>Dakka</w:t>
      </w:r>
      <w:proofErr w:type="spellEnd"/>
      <w:r w:rsidRPr="004504EF">
        <w:rPr>
          <w:bCs/>
          <w:sz w:val="18"/>
          <w:szCs w:val="18"/>
          <w:lang w:val="en-US"/>
        </w:rPr>
        <w:t xml:space="preserve">, F. J., &amp; </w:t>
      </w:r>
      <w:proofErr w:type="spellStart"/>
      <w:r w:rsidRPr="004504EF">
        <w:rPr>
          <w:bCs/>
          <w:sz w:val="18"/>
          <w:szCs w:val="18"/>
          <w:lang w:val="en-US"/>
        </w:rPr>
        <w:t>Saveriano</w:t>
      </w:r>
      <w:proofErr w:type="spellEnd"/>
      <w:r w:rsidRPr="004504EF">
        <w:rPr>
          <w:bCs/>
          <w:sz w:val="18"/>
          <w:szCs w:val="18"/>
          <w:lang w:val="en-US"/>
        </w:rPr>
        <w:t xml:space="preserve">, M. (2020). Variable impedance control and learning—A review. </w:t>
      </w:r>
      <w:r w:rsidRPr="004504EF">
        <w:rPr>
          <w:bCs/>
          <w:i/>
          <w:iCs/>
          <w:sz w:val="18"/>
          <w:szCs w:val="18"/>
          <w:lang w:val="en-US"/>
        </w:rPr>
        <w:t>Frontiers in Robotics and AI</w:t>
      </w:r>
      <w:r w:rsidRPr="004504EF">
        <w:rPr>
          <w:bCs/>
          <w:sz w:val="18"/>
          <w:szCs w:val="18"/>
          <w:lang w:val="en-US"/>
        </w:rPr>
        <w:t xml:space="preserve">, </w:t>
      </w:r>
      <w:r w:rsidRPr="004504EF">
        <w:rPr>
          <w:bCs/>
          <w:i/>
          <w:iCs/>
          <w:sz w:val="18"/>
          <w:szCs w:val="18"/>
          <w:lang w:val="en-US"/>
        </w:rPr>
        <w:t>7</w:t>
      </w:r>
      <w:r w:rsidRPr="004504EF">
        <w:rPr>
          <w:bCs/>
          <w:sz w:val="18"/>
          <w:szCs w:val="18"/>
          <w:lang w:val="en-US"/>
        </w:rPr>
        <w:t>, 590681.</w:t>
      </w:r>
    </w:p>
    <w:p w14:paraId="0E57082F" w14:textId="77777777" w:rsidR="004504EF" w:rsidRPr="0009467C" w:rsidRDefault="004504EF" w:rsidP="004504EF">
      <w:pPr>
        <w:pStyle w:val="WW-NormalWeb1"/>
        <w:tabs>
          <w:tab w:val="left" w:pos="426"/>
        </w:tabs>
        <w:spacing w:before="0" w:after="0"/>
        <w:ind w:left="131"/>
        <w:rPr>
          <w:bCs/>
          <w:sz w:val="18"/>
          <w:szCs w:val="18"/>
          <w:lang w:val="en-US"/>
        </w:rPr>
      </w:pPr>
    </w:p>
    <w:p w14:paraId="08A53E72" w14:textId="02158334" w:rsidR="004504EF" w:rsidRPr="004504EF" w:rsidRDefault="004504EF" w:rsidP="004504EF">
      <w:pPr>
        <w:pStyle w:val="WW-NormalWeb1"/>
        <w:tabs>
          <w:tab w:val="left" w:pos="426"/>
        </w:tabs>
        <w:spacing w:before="0" w:after="0"/>
        <w:ind w:left="131"/>
        <w:rPr>
          <w:bCs/>
          <w:sz w:val="18"/>
          <w:szCs w:val="18"/>
          <w:lang w:val="en-US"/>
        </w:rPr>
      </w:pPr>
      <w:r w:rsidRPr="004504EF">
        <w:rPr>
          <w:bCs/>
          <w:sz w:val="18"/>
          <w:szCs w:val="18"/>
          <w:lang w:val="en-US"/>
        </w:rPr>
        <w:t xml:space="preserve">Anand, A., Seel, K., </w:t>
      </w:r>
      <w:proofErr w:type="spellStart"/>
      <w:r w:rsidRPr="004504EF">
        <w:rPr>
          <w:bCs/>
          <w:sz w:val="18"/>
          <w:szCs w:val="18"/>
          <w:lang w:val="en-US"/>
        </w:rPr>
        <w:t>Gjærum</w:t>
      </w:r>
      <w:proofErr w:type="spellEnd"/>
      <w:r w:rsidRPr="004504EF">
        <w:rPr>
          <w:bCs/>
          <w:sz w:val="18"/>
          <w:szCs w:val="18"/>
          <w:lang w:val="en-US"/>
        </w:rPr>
        <w:t xml:space="preserve">, V., </w:t>
      </w:r>
      <w:proofErr w:type="spellStart"/>
      <w:r w:rsidRPr="004504EF">
        <w:rPr>
          <w:bCs/>
          <w:sz w:val="18"/>
          <w:szCs w:val="18"/>
          <w:lang w:val="en-US"/>
        </w:rPr>
        <w:t>Håkansson</w:t>
      </w:r>
      <w:proofErr w:type="spellEnd"/>
      <w:r w:rsidRPr="004504EF">
        <w:rPr>
          <w:bCs/>
          <w:sz w:val="18"/>
          <w:szCs w:val="18"/>
          <w:lang w:val="en-US"/>
        </w:rPr>
        <w:t xml:space="preserve">, A., Robinson, H., &amp; Saad, A. (2021). Safe learning for control using control Lyapunov functions and control barrier functions: A review. </w:t>
      </w:r>
      <w:r w:rsidRPr="004504EF">
        <w:rPr>
          <w:bCs/>
          <w:i/>
          <w:iCs/>
          <w:sz w:val="18"/>
          <w:szCs w:val="18"/>
          <w:lang w:val="en-US"/>
        </w:rPr>
        <w:t>Procedia Computer Science</w:t>
      </w:r>
      <w:r w:rsidRPr="004504EF">
        <w:rPr>
          <w:bCs/>
          <w:sz w:val="18"/>
          <w:szCs w:val="18"/>
          <w:lang w:val="en-US"/>
        </w:rPr>
        <w:t xml:space="preserve">, </w:t>
      </w:r>
      <w:r w:rsidRPr="004504EF">
        <w:rPr>
          <w:bCs/>
          <w:i/>
          <w:iCs/>
          <w:sz w:val="18"/>
          <w:szCs w:val="18"/>
          <w:lang w:val="en-US"/>
        </w:rPr>
        <w:t>192</w:t>
      </w:r>
      <w:r w:rsidRPr="004504EF">
        <w:rPr>
          <w:bCs/>
          <w:sz w:val="18"/>
          <w:szCs w:val="18"/>
          <w:lang w:val="en-US"/>
        </w:rPr>
        <w:t>, 3987-3997.</w:t>
      </w:r>
    </w:p>
    <w:p w14:paraId="59B403EC" w14:textId="77777777" w:rsidR="004504EF" w:rsidRPr="0009467C" w:rsidRDefault="004504EF" w:rsidP="004504EF">
      <w:pPr>
        <w:pStyle w:val="WW-NormalWeb1"/>
        <w:tabs>
          <w:tab w:val="left" w:pos="426"/>
        </w:tabs>
        <w:spacing w:before="0" w:after="0"/>
        <w:ind w:left="131"/>
        <w:rPr>
          <w:bCs/>
          <w:sz w:val="18"/>
          <w:szCs w:val="18"/>
          <w:lang w:val="en-US"/>
        </w:rPr>
      </w:pPr>
    </w:p>
    <w:p w14:paraId="39A27DEE" w14:textId="77777777" w:rsidR="004504EF" w:rsidRPr="0009467C" w:rsidRDefault="004504EF" w:rsidP="004504EF">
      <w:pPr>
        <w:pStyle w:val="WW-NormalWeb1"/>
        <w:tabs>
          <w:tab w:val="left" w:pos="426"/>
        </w:tabs>
        <w:spacing w:before="0" w:after="0"/>
        <w:ind w:left="131"/>
        <w:rPr>
          <w:bCs/>
          <w:sz w:val="18"/>
          <w:szCs w:val="18"/>
          <w:lang w:val="en-US"/>
        </w:rPr>
      </w:pPr>
    </w:p>
    <w:p w14:paraId="465941B4" w14:textId="6A076B0B" w:rsidR="004504EF" w:rsidRPr="004504EF" w:rsidRDefault="004504EF" w:rsidP="004504EF">
      <w:pPr>
        <w:pStyle w:val="WW-NormalWeb1"/>
        <w:tabs>
          <w:tab w:val="left" w:pos="426"/>
        </w:tabs>
        <w:spacing w:before="0" w:after="0"/>
        <w:ind w:left="131"/>
        <w:rPr>
          <w:bCs/>
          <w:sz w:val="18"/>
          <w:szCs w:val="18"/>
          <w:lang w:val="en-US"/>
        </w:rPr>
      </w:pPr>
      <w:proofErr w:type="spellStart"/>
      <w:r w:rsidRPr="004504EF">
        <w:rPr>
          <w:bCs/>
          <w:sz w:val="18"/>
          <w:szCs w:val="18"/>
          <w:lang w:val="en-US"/>
        </w:rPr>
        <w:lastRenderedPageBreak/>
        <w:t>Arita</w:t>
      </w:r>
      <w:proofErr w:type="spellEnd"/>
      <w:r w:rsidRPr="004504EF">
        <w:rPr>
          <w:bCs/>
          <w:sz w:val="18"/>
          <w:szCs w:val="18"/>
          <w:lang w:val="en-US"/>
        </w:rPr>
        <w:t xml:space="preserve">, H., Nakamura, H., </w:t>
      </w:r>
      <w:proofErr w:type="spellStart"/>
      <w:r w:rsidRPr="004504EF">
        <w:rPr>
          <w:bCs/>
          <w:sz w:val="18"/>
          <w:szCs w:val="18"/>
          <w:lang w:val="en-US"/>
        </w:rPr>
        <w:t>Fujiki</w:t>
      </w:r>
      <w:proofErr w:type="spellEnd"/>
      <w:r w:rsidRPr="004504EF">
        <w:rPr>
          <w:bCs/>
          <w:sz w:val="18"/>
          <w:szCs w:val="18"/>
          <w:lang w:val="en-US"/>
        </w:rPr>
        <w:t xml:space="preserve">, T., &amp; </w:t>
      </w:r>
      <w:proofErr w:type="spellStart"/>
      <w:r w:rsidRPr="004504EF">
        <w:rPr>
          <w:bCs/>
          <w:sz w:val="18"/>
          <w:szCs w:val="18"/>
          <w:lang w:val="en-US"/>
        </w:rPr>
        <w:t>Tahara</w:t>
      </w:r>
      <w:proofErr w:type="spellEnd"/>
      <w:r w:rsidRPr="004504EF">
        <w:rPr>
          <w:bCs/>
          <w:sz w:val="18"/>
          <w:szCs w:val="18"/>
          <w:lang w:val="en-US"/>
        </w:rPr>
        <w:t xml:space="preserve">, K. (2023). Smoothly connected preemptive impact reduction and contact impedance control. </w:t>
      </w:r>
      <w:r w:rsidRPr="004504EF">
        <w:rPr>
          <w:bCs/>
          <w:i/>
          <w:iCs/>
          <w:sz w:val="18"/>
          <w:szCs w:val="18"/>
          <w:lang w:val="en-US"/>
        </w:rPr>
        <w:t>IEEE Transactions on Robotics</w:t>
      </w:r>
      <w:r w:rsidRPr="004504EF">
        <w:rPr>
          <w:bCs/>
          <w:sz w:val="18"/>
          <w:szCs w:val="18"/>
          <w:lang w:val="en-US"/>
        </w:rPr>
        <w:t xml:space="preserve">, </w:t>
      </w:r>
      <w:r w:rsidRPr="004504EF">
        <w:rPr>
          <w:bCs/>
          <w:i/>
          <w:iCs/>
          <w:sz w:val="18"/>
          <w:szCs w:val="18"/>
          <w:lang w:val="en-US"/>
        </w:rPr>
        <w:t>39</w:t>
      </w:r>
      <w:r w:rsidRPr="004504EF">
        <w:rPr>
          <w:bCs/>
          <w:sz w:val="18"/>
          <w:szCs w:val="18"/>
          <w:lang w:val="en-US"/>
        </w:rPr>
        <w:t>(4), 2845-2862.</w:t>
      </w:r>
    </w:p>
    <w:p w14:paraId="2A24A986" w14:textId="77777777" w:rsidR="004504EF" w:rsidRPr="0009467C" w:rsidRDefault="004504EF" w:rsidP="004504EF">
      <w:pPr>
        <w:pStyle w:val="WW-NormalWeb1"/>
        <w:tabs>
          <w:tab w:val="left" w:pos="426"/>
        </w:tabs>
        <w:spacing w:before="0" w:after="0"/>
        <w:ind w:left="131"/>
        <w:rPr>
          <w:bCs/>
          <w:sz w:val="18"/>
          <w:szCs w:val="18"/>
          <w:lang w:val="en-US"/>
        </w:rPr>
      </w:pPr>
    </w:p>
    <w:p w14:paraId="693A6942" w14:textId="29C5F3BF" w:rsidR="004504EF" w:rsidRPr="004504EF" w:rsidRDefault="004504EF" w:rsidP="004504EF">
      <w:pPr>
        <w:pStyle w:val="WW-NormalWeb1"/>
        <w:tabs>
          <w:tab w:val="left" w:pos="426"/>
        </w:tabs>
        <w:spacing w:before="0" w:after="0"/>
        <w:ind w:left="131"/>
        <w:rPr>
          <w:bCs/>
          <w:sz w:val="18"/>
          <w:szCs w:val="18"/>
          <w:lang w:val="en-US"/>
        </w:rPr>
      </w:pPr>
      <w:proofErr w:type="spellStart"/>
      <w:r w:rsidRPr="004504EF">
        <w:rPr>
          <w:bCs/>
          <w:sz w:val="18"/>
          <w:szCs w:val="18"/>
          <w:lang w:val="en-US"/>
        </w:rPr>
        <w:t>Åström</w:t>
      </w:r>
      <w:proofErr w:type="spellEnd"/>
      <w:r w:rsidRPr="004504EF">
        <w:rPr>
          <w:bCs/>
          <w:sz w:val="18"/>
          <w:szCs w:val="18"/>
          <w:lang w:val="en-US"/>
        </w:rPr>
        <w:t xml:space="preserve">, K. J., &amp; </w:t>
      </w:r>
      <w:proofErr w:type="spellStart"/>
      <w:r w:rsidRPr="004504EF">
        <w:rPr>
          <w:bCs/>
          <w:sz w:val="18"/>
          <w:szCs w:val="18"/>
          <w:lang w:val="en-US"/>
        </w:rPr>
        <w:t>Wittenmark</w:t>
      </w:r>
      <w:proofErr w:type="spellEnd"/>
      <w:r w:rsidRPr="004504EF">
        <w:rPr>
          <w:bCs/>
          <w:sz w:val="18"/>
          <w:szCs w:val="18"/>
          <w:lang w:val="en-US"/>
        </w:rPr>
        <w:t xml:space="preserve">, B. (2008). </w:t>
      </w:r>
      <w:r w:rsidRPr="004504EF">
        <w:rPr>
          <w:bCs/>
          <w:i/>
          <w:iCs/>
          <w:sz w:val="18"/>
          <w:szCs w:val="18"/>
          <w:lang w:val="en-US"/>
        </w:rPr>
        <w:t>Adaptive control</w:t>
      </w:r>
      <w:r w:rsidRPr="004504EF">
        <w:rPr>
          <w:bCs/>
          <w:sz w:val="18"/>
          <w:szCs w:val="18"/>
          <w:lang w:val="en-US"/>
        </w:rPr>
        <w:t xml:space="preserve"> (2. </w:t>
      </w:r>
      <w:proofErr w:type="spellStart"/>
      <w:r w:rsidRPr="004504EF">
        <w:rPr>
          <w:bCs/>
          <w:sz w:val="18"/>
          <w:szCs w:val="18"/>
          <w:lang w:val="en-US"/>
        </w:rPr>
        <w:t>Baskı</w:t>
      </w:r>
      <w:proofErr w:type="spellEnd"/>
      <w:r w:rsidRPr="004504EF">
        <w:rPr>
          <w:bCs/>
          <w:sz w:val="18"/>
          <w:szCs w:val="18"/>
          <w:lang w:val="en-US"/>
        </w:rPr>
        <w:t>). Dover Publications.</w:t>
      </w:r>
    </w:p>
    <w:p w14:paraId="1688F78B" w14:textId="77777777" w:rsidR="004504EF" w:rsidRPr="0009467C" w:rsidRDefault="004504EF" w:rsidP="004504EF">
      <w:pPr>
        <w:pStyle w:val="WW-NormalWeb1"/>
        <w:tabs>
          <w:tab w:val="left" w:pos="426"/>
        </w:tabs>
        <w:spacing w:before="0" w:after="0"/>
        <w:ind w:left="131"/>
        <w:rPr>
          <w:bCs/>
          <w:sz w:val="18"/>
          <w:szCs w:val="18"/>
          <w:lang w:val="en-US"/>
        </w:rPr>
      </w:pPr>
    </w:p>
    <w:p w14:paraId="00E50523" w14:textId="5B8849ED" w:rsidR="004504EF" w:rsidRPr="004504EF" w:rsidRDefault="004504EF" w:rsidP="004504EF">
      <w:pPr>
        <w:pStyle w:val="WW-NormalWeb1"/>
        <w:tabs>
          <w:tab w:val="left" w:pos="426"/>
        </w:tabs>
        <w:spacing w:before="0" w:after="0"/>
        <w:ind w:left="131"/>
        <w:rPr>
          <w:bCs/>
          <w:sz w:val="18"/>
          <w:szCs w:val="18"/>
          <w:lang w:val="en-US"/>
        </w:rPr>
      </w:pPr>
      <w:r w:rsidRPr="004504EF">
        <w:rPr>
          <w:bCs/>
          <w:sz w:val="18"/>
          <w:szCs w:val="18"/>
          <w:lang w:val="en-US"/>
        </w:rPr>
        <w:t xml:space="preserve">Chen, W., Khamis, H., </w:t>
      </w:r>
      <w:proofErr w:type="spellStart"/>
      <w:r w:rsidRPr="004504EF">
        <w:rPr>
          <w:bCs/>
          <w:sz w:val="18"/>
          <w:szCs w:val="18"/>
          <w:lang w:val="en-US"/>
        </w:rPr>
        <w:t>Birznieks</w:t>
      </w:r>
      <w:proofErr w:type="spellEnd"/>
      <w:r w:rsidRPr="004504EF">
        <w:rPr>
          <w:bCs/>
          <w:sz w:val="18"/>
          <w:szCs w:val="18"/>
          <w:lang w:val="en-US"/>
        </w:rPr>
        <w:t xml:space="preserve">, I., </w:t>
      </w:r>
      <w:proofErr w:type="spellStart"/>
      <w:r w:rsidRPr="004504EF">
        <w:rPr>
          <w:bCs/>
          <w:sz w:val="18"/>
          <w:szCs w:val="18"/>
          <w:lang w:val="en-US"/>
        </w:rPr>
        <w:t>Lepora</w:t>
      </w:r>
      <w:proofErr w:type="spellEnd"/>
      <w:r w:rsidRPr="004504EF">
        <w:rPr>
          <w:bCs/>
          <w:sz w:val="18"/>
          <w:szCs w:val="18"/>
          <w:lang w:val="en-US"/>
        </w:rPr>
        <w:t xml:space="preserve">, N. F., &amp; Redmond, S. J. (2018). Tactile sensors for friction estimation and incipient slip detection—Toward dexterous robotic manipulation: A review. </w:t>
      </w:r>
      <w:r w:rsidRPr="004504EF">
        <w:rPr>
          <w:bCs/>
          <w:i/>
          <w:iCs/>
          <w:sz w:val="18"/>
          <w:szCs w:val="18"/>
          <w:lang w:val="en-US"/>
        </w:rPr>
        <w:t>IEEE Sensors Journal</w:t>
      </w:r>
      <w:r w:rsidRPr="004504EF">
        <w:rPr>
          <w:bCs/>
          <w:sz w:val="18"/>
          <w:szCs w:val="18"/>
          <w:lang w:val="en-US"/>
        </w:rPr>
        <w:t xml:space="preserve">, </w:t>
      </w:r>
      <w:r w:rsidRPr="004504EF">
        <w:rPr>
          <w:bCs/>
          <w:i/>
          <w:iCs/>
          <w:sz w:val="18"/>
          <w:szCs w:val="18"/>
          <w:lang w:val="en-US"/>
        </w:rPr>
        <w:t>18</w:t>
      </w:r>
      <w:r w:rsidRPr="004504EF">
        <w:rPr>
          <w:bCs/>
          <w:sz w:val="18"/>
          <w:szCs w:val="18"/>
          <w:lang w:val="en-US"/>
        </w:rPr>
        <w:t>(22), 9049-9061.</w:t>
      </w:r>
    </w:p>
    <w:p w14:paraId="0D8DAB3F" w14:textId="77777777" w:rsidR="004504EF" w:rsidRPr="0009467C" w:rsidRDefault="004504EF" w:rsidP="004504EF">
      <w:pPr>
        <w:pStyle w:val="WW-NormalWeb1"/>
        <w:tabs>
          <w:tab w:val="left" w:pos="426"/>
        </w:tabs>
        <w:spacing w:before="0" w:after="0"/>
        <w:ind w:left="131"/>
        <w:rPr>
          <w:bCs/>
          <w:sz w:val="18"/>
          <w:szCs w:val="18"/>
          <w:lang w:val="en-US"/>
        </w:rPr>
      </w:pPr>
    </w:p>
    <w:p w14:paraId="6D02C25D" w14:textId="1F8D5F4C" w:rsidR="004504EF" w:rsidRPr="004504EF" w:rsidRDefault="004504EF" w:rsidP="004504EF">
      <w:pPr>
        <w:pStyle w:val="WW-NormalWeb1"/>
        <w:tabs>
          <w:tab w:val="left" w:pos="426"/>
        </w:tabs>
        <w:spacing w:before="0" w:after="0"/>
        <w:ind w:left="131"/>
        <w:rPr>
          <w:bCs/>
          <w:sz w:val="18"/>
          <w:szCs w:val="18"/>
          <w:lang w:val="en-US"/>
        </w:rPr>
      </w:pPr>
      <w:r w:rsidRPr="004504EF">
        <w:rPr>
          <w:bCs/>
          <w:sz w:val="18"/>
          <w:szCs w:val="18"/>
          <w:lang w:val="en-US"/>
        </w:rPr>
        <w:t xml:space="preserve">Cortes, C., &amp; </w:t>
      </w:r>
      <w:proofErr w:type="spellStart"/>
      <w:r w:rsidRPr="004504EF">
        <w:rPr>
          <w:bCs/>
          <w:sz w:val="18"/>
          <w:szCs w:val="18"/>
          <w:lang w:val="en-US"/>
        </w:rPr>
        <w:t>Vapnik</w:t>
      </w:r>
      <w:proofErr w:type="spellEnd"/>
      <w:r w:rsidRPr="004504EF">
        <w:rPr>
          <w:bCs/>
          <w:sz w:val="18"/>
          <w:szCs w:val="18"/>
          <w:lang w:val="en-US"/>
        </w:rPr>
        <w:t xml:space="preserve">, V. (1995). Support-vector networks. </w:t>
      </w:r>
      <w:r w:rsidRPr="004504EF">
        <w:rPr>
          <w:bCs/>
          <w:i/>
          <w:iCs/>
          <w:sz w:val="18"/>
          <w:szCs w:val="18"/>
          <w:lang w:val="en-US"/>
        </w:rPr>
        <w:t>Machine Learning</w:t>
      </w:r>
      <w:r w:rsidRPr="004504EF">
        <w:rPr>
          <w:bCs/>
          <w:sz w:val="18"/>
          <w:szCs w:val="18"/>
          <w:lang w:val="en-US"/>
        </w:rPr>
        <w:t xml:space="preserve">, </w:t>
      </w:r>
      <w:r w:rsidRPr="004504EF">
        <w:rPr>
          <w:bCs/>
          <w:i/>
          <w:iCs/>
          <w:sz w:val="18"/>
          <w:szCs w:val="18"/>
          <w:lang w:val="en-US"/>
        </w:rPr>
        <w:t>20</w:t>
      </w:r>
      <w:r w:rsidRPr="004504EF">
        <w:rPr>
          <w:bCs/>
          <w:sz w:val="18"/>
          <w:szCs w:val="18"/>
          <w:lang w:val="en-US"/>
        </w:rPr>
        <w:t>(3), 273-297.</w:t>
      </w:r>
    </w:p>
    <w:p w14:paraId="0E2B7F1D" w14:textId="77777777" w:rsidR="004504EF" w:rsidRPr="0009467C" w:rsidRDefault="004504EF" w:rsidP="004504EF">
      <w:pPr>
        <w:pStyle w:val="WW-NormalWeb1"/>
        <w:tabs>
          <w:tab w:val="left" w:pos="426"/>
        </w:tabs>
        <w:spacing w:before="0" w:after="0"/>
        <w:ind w:left="131"/>
        <w:rPr>
          <w:bCs/>
          <w:sz w:val="18"/>
          <w:szCs w:val="18"/>
          <w:lang w:val="en-US"/>
        </w:rPr>
      </w:pPr>
    </w:p>
    <w:p w14:paraId="1DE761E6" w14:textId="0EEF520D" w:rsidR="004504EF" w:rsidRPr="004504EF" w:rsidRDefault="004504EF" w:rsidP="004504EF">
      <w:pPr>
        <w:pStyle w:val="WW-NormalWeb1"/>
        <w:tabs>
          <w:tab w:val="left" w:pos="426"/>
        </w:tabs>
        <w:spacing w:before="0" w:after="0"/>
        <w:ind w:left="131"/>
        <w:rPr>
          <w:bCs/>
          <w:sz w:val="18"/>
          <w:szCs w:val="18"/>
          <w:lang w:val="en-US"/>
        </w:rPr>
      </w:pPr>
      <w:proofErr w:type="spellStart"/>
      <w:r w:rsidRPr="004504EF">
        <w:rPr>
          <w:bCs/>
          <w:sz w:val="18"/>
          <w:szCs w:val="18"/>
          <w:lang w:val="en-US"/>
        </w:rPr>
        <w:t>Cortinovis</w:t>
      </w:r>
      <w:proofErr w:type="spellEnd"/>
      <w:r w:rsidRPr="004504EF">
        <w:rPr>
          <w:bCs/>
          <w:sz w:val="18"/>
          <w:szCs w:val="18"/>
          <w:lang w:val="en-US"/>
        </w:rPr>
        <w:t xml:space="preserve">, S., </w:t>
      </w:r>
      <w:proofErr w:type="spellStart"/>
      <w:r w:rsidRPr="004504EF">
        <w:rPr>
          <w:bCs/>
          <w:sz w:val="18"/>
          <w:szCs w:val="18"/>
          <w:lang w:val="en-US"/>
        </w:rPr>
        <w:t>Vitrani</w:t>
      </w:r>
      <w:proofErr w:type="spellEnd"/>
      <w:r w:rsidRPr="004504EF">
        <w:rPr>
          <w:bCs/>
          <w:sz w:val="18"/>
          <w:szCs w:val="18"/>
          <w:lang w:val="en-US"/>
        </w:rPr>
        <w:t xml:space="preserve">, G., </w:t>
      </w:r>
      <w:proofErr w:type="spellStart"/>
      <w:r w:rsidRPr="004504EF">
        <w:rPr>
          <w:bCs/>
          <w:sz w:val="18"/>
          <w:szCs w:val="18"/>
          <w:lang w:val="en-US"/>
        </w:rPr>
        <w:t>Maggiali</w:t>
      </w:r>
      <w:proofErr w:type="spellEnd"/>
      <w:r w:rsidRPr="004504EF">
        <w:rPr>
          <w:bCs/>
          <w:sz w:val="18"/>
          <w:szCs w:val="18"/>
          <w:lang w:val="en-US"/>
        </w:rPr>
        <w:t xml:space="preserve">, M., &amp; Romeo, R. A. (2023). Control methodologies for robotic grippers: A review. </w:t>
      </w:r>
      <w:r w:rsidRPr="004504EF">
        <w:rPr>
          <w:bCs/>
          <w:i/>
          <w:iCs/>
          <w:sz w:val="18"/>
          <w:szCs w:val="18"/>
          <w:lang w:val="en-US"/>
        </w:rPr>
        <w:t>Actuators</w:t>
      </w:r>
      <w:r w:rsidRPr="004504EF">
        <w:rPr>
          <w:bCs/>
          <w:sz w:val="18"/>
          <w:szCs w:val="18"/>
          <w:lang w:val="en-US"/>
        </w:rPr>
        <w:t xml:space="preserve">, </w:t>
      </w:r>
      <w:r w:rsidRPr="004504EF">
        <w:rPr>
          <w:bCs/>
          <w:i/>
          <w:iCs/>
          <w:sz w:val="18"/>
          <w:szCs w:val="18"/>
          <w:lang w:val="en-US"/>
        </w:rPr>
        <w:t>12</w:t>
      </w:r>
      <w:r w:rsidRPr="004504EF">
        <w:rPr>
          <w:bCs/>
          <w:sz w:val="18"/>
          <w:szCs w:val="18"/>
          <w:lang w:val="en-US"/>
        </w:rPr>
        <w:t>(8), 332.</w:t>
      </w:r>
    </w:p>
    <w:p w14:paraId="758E9C28" w14:textId="77777777" w:rsidR="004504EF" w:rsidRPr="0009467C" w:rsidRDefault="004504EF" w:rsidP="004504EF">
      <w:pPr>
        <w:pStyle w:val="WW-NormalWeb1"/>
        <w:tabs>
          <w:tab w:val="left" w:pos="426"/>
        </w:tabs>
        <w:spacing w:before="0" w:after="0"/>
        <w:ind w:left="131"/>
        <w:rPr>
          <w:bCs/>
          <w:sz w:val="18"/>
          <w:szCs w:val="18"/>
          <w:lang w:val="en-US"/>
        </w:rPr>
      </w:pPr>
    </w:p>
    <w:p w14:paraId="50A37A2A" w14:textId="35B82C77" w:rsidR="004504EF" w:rsidRPr="004504EF" w:rsidRDefault="004504EF" w:rsidP="004504EF">
      <w:pPr>
        <w:pStyle w:val="WW-NormalWeb1"/>
        <w:tabs>
          <w:tab w:val="left" w:pos="426"/>
        </w:tabs>
        <w:spacing w:before="0" w:after="0"/>
        <w:ind w:left="131"/>
        <w:rPr>
          <w:bCs/>
          <w:sz w:val="18"/>
          <w:szCs w:val="18"/>
          <w:lang w:val="en-US"/>
        </w:rPr>
      </w:pPr>
      <w:proofErr w:type="spellStart"/>
      <w:r w:rsidRPr="004504EF">
        <w:rPr>
          <w:bCs/>
          <w:sz w:val="18"/>
          <w:szCs w:val="18"/>
          <w:lang w:val="en-US"/>
        </w:rPr>
        <w:t>Davchev</w:t>
      </w:r>
      <w:proofErr w:type="spellEnd"/>
      <w:r w:rsidRPr="004504EF">
        <w:rPr>
          <w:bCs/>
          <w:sz w:val="18"/>
          <w:szCs w:val="18"/>
          <w:lang w:val="en-US"/>
        </w:rPr>
        <w:t xml:space="preserve">, T., Luck, K. S., Burke, M., Meier, F., Schaal, S., &amp; Ramamoorthy, S. (2022). Residual learning from demonstration: Adapting DMPs for contact-rich manipulation. </w:t>
      </w:r>
      <w:r w:rsidRPr="004504EF">
        <w:rPr>
          <w:bCs/>
          <w:i/>
          <w:iCs/>
          <w:sz w:val="18"/>
          <w:szCs w:val="18"/>
          <w:lang w:val="en-US"/>
        </w:rPr>
        <w:t>IEEE Robotics and Automation Letters</w:t>
      </w:r>
      <w:r w:rsidRPr="004504EF">
        <w:rPr>
          <w:bCs/>
          <w:sz w:val="18"/>
          <w:szCs w:val="18"/>
          <w:lang w:val="en-US"/>
        </w:rPr>
        <w:t xml:space="preserve">, </w:t>
      </w:r>
      <w:r w:rsidRPr="004504EF">
        <w:rPr>
          <w:bCs/>
          <w:i/>
          <w:iCs/>
          <w:sz w:val="18"/>
          <w:szCs w:val="18"/>
          <w:lang w:val="en-US"/>
        </w:rPr>
        <w:t>7</w:t>
      </w:r>
      <w:r w:rsidRPr="004504EF">
        <w:rPr>
          <w:bCs/>
          <w:sz w:val="18"/>
          <w:szCs w:val="18"/>
          <w:lang w:val="en-US"/>
        </w:rPr>
        <w:t xml:space="preserve">(2), 4423-4430. </w:t>
      </w:r>
    </w:p>
    <w:p w14:paraId="3AD6D7D7" w14:textId="77777777" w:rsidR="004504EF" w:rsidRPr="0009467C" w:rsidRDefault="004504EF" w:rsidP="004504EF">
      <w:pPr>
        <w:pStyle w:val="WW-NormalWeb1"/>
        <w:tabs>
          <w:tab w:val="left" w:pos="426"/>
        </w:tabs>
        <w:spacing w:before="0" w:after="0"/>
        <w:ind w:left="131"/>
        <w:rPr>
          <w:bCs/>
          <w:sz w:val="18"/>
          <w:szCs w:val="18"/>
          <w:lang w:val="en-US"/>
        </w:rPr>
      </w:pPr>
    </w:p>
    <w:p w14:paraId="2A926D48" w14:textId="7B099CF2" w:rsidR="004504EF" w:rsidRPr="004504EF" w:rsidRDefault="004504EF" w:rsidP="004504EF">
      <w:pPr>
        <w:pStyle w:val="WW-NormalWeb1"/>
        <w:tabs>
          <w:tab w:val="left" w:pos="426"/>
        </w:tabs>
        <w:spacing w:before="0" w:after="0"/>
        <w:ind w:left="131"/>
        <w:rPr>
          <w:bCs/>
          <w:sz w:val="18"/>
          <w:szCs w:val="18"/>
          <w:lang w:val="en-US"/>
        </w:rPr>
      </w:pPr>
      <w:proofErr w:type="spellStart"/>
      <w:r w:rsidRPr="004504EF">
        <w:rPr>
          <w:bCs/>
          <w:sz w:val="18"/>
          <w:szCs w:val="18"/>
          <w:lang w:val="en-US"/>
        </w:rPr>
        <w:t>Elguea-Aguinaco</w:t>
      </w:r>
      <w:proofErr w:type="spellEnd"/>
      <w:r w:rsidRPr="004504EF">
        <w:rPr>
          <w:bCs/>
          <w:sz w:val="18"/>
          <w:szCs w:val="18"/>
          <w:lang w:val="en-US"/>
        </w:rPr>
        <w:t xml:space="preserve">, Í., Serrano-Muñoz, A., </w:t>
      </w:r>
      <w:proofErr w:type="spellStart"/>
      <w:r w:rsidRPr="004504EF">
        <w:rPr>
          <w:bCs/>
          <w:sz w:val="18"/>
          <w:szCs w:val="18"/>
          <w:lang w:val="en-US"/>
        </w:rPr>
        <w:t>Chrysostomou</w:t>
      </w:r>
      <w:proofErr w:type="spellEnd"/>
      <w:r w:rsidRPr="004504EF">
        <w:rPr>
          <w:bCs/>
          <w:sz w:val="18"/>
          <w:szCs w:val="18"/>
          <w:lang w:val="en-US"/>
        </w:rPr>
        <w:t xml:space="preserve">, D., </w:t>
      </w:r>
      <w:proofErr w:type="spellStart"/>
      <w:r w:rsidRPr="004504EF">
        <w:rPr>
          <w:bCs/>
          <w:sz w:val="18"/>
          <w:szCs w:val="18"/>
          <w:lang w:val="en-US"/>
        </w:rPr>
        <w:t>Inziarte</w:t>
      </w:r>
      <w:proofErr w:type="spellEnd"/>
      <w:r w:rsidRPr="004504EF">
        <w:rPr>
          <w:bCs/>
          <w:sz w:val="18"/>
          <w:szCs w:val="18"/>
          <w:lang w:val="en-US"/>
        </w:rPr>
        <w:t xml:space="preserve">-Hidalgo, I., </w:t>
      </w:r>
      <w:proofErr w:type="spellStart"/>
      <w:r w:rsidRPr="004504EF">
        <w:rPr>
          <w:bCs/>
          <w:sz w:val="18"/>
          <w:szCs w:val="18"/>
          <w:lang w:val="en-US"/>
        </w:rPr>
        <w:t>Bøgh</w:t>
      </w:r>
      <w:proofErr w:type="spellEnd"/>
      <w:r w:rsidRPr="004504EF">
        <w:rPr>
          <w:bCs/>
          <w:sz w:val="18"/>
          <w:szCs w:val="18"/>
          <w:lang w:val="en-US"/>
        </w:rPr>
        <w:t>, S., &amp; Arana-</w:t>
      </w:r>
      <w:proofErr w:type="spellStart"/>
      <w:r w:rsidRPr="004504EF">
        <w:rPr>
          <w:bCs/>
          <w:sz w:val="18"/>
          <w:szCs w:val="18"/>
          <w:lang w:val="en-US"/>
        </w:rPr>
        <w:t>Arexolaleiba</w:t>
      </w:r>
      <w:proofErr w:type="spellEnd"/>
      <w:r w:rsidRPr="004504EF">
        <w:rPr>
          <w:bCs/>
          <w:sz w:val="18"/>
          <w:szCs w:val="18"/>
          <w:lang w:val="en-US"/>
        </w:rPr>
        <w:t xml:space="preserve">, N. (2023). A review on reinforcement learning for contact-rich robotic manipulation tasks. </w:t>
      </w:r>
      <w:r w:rsidRPr="004504EF">
        <w:rPr>
          <w:bCs/>
          <w:i/>
          <w:iCs/>
          <w:sz w:val="18"/>
          <w:szCs w:val="18"/>
          <w:lang w:val="en-US"/>
        </w:rPr>
        <w:t>Robotics and Computer-Integrated Manufacturing</w:t>
      </w:r>
      <w:r w:rsidRPr="004504EF">
        <w:rPr>
          <w:bCs/>
          <w:sz w:val="18"/>
          <w:szCs w:val="18"/>
          <w:lang w:val="en-US"/>
        </w:rPr>
        <w:t xml:space="preserve">, </w:t>
      </w:r>
      <w:r w:rsidRPr="004504EF">
        <w:rPr>
          <w:bCs/>
          <w:i/>
          <w:iCs/>
          <w:sz w:val="18"/>
          <w:szCs w:val="18"/>
          <w:lang w:val="en-US"/>
        </w:rPr>
        <w:t>81</w:t>
      </w:r>
      <w:r w:rsidRPr="004504EF">
        <w:rPr>
          <w:bCs/>
          <w:sz w:val="18"/>
          <w:szCs w:val="18"/>
          <w:lang w:val="en-US"/>
        </w:rPr>
        <w:t xml:space="preserve">, 102517. </w:t>
      </w:r>
    </w:p>
    <w:p w14:paraId="632415B9" w14:textId="77777777" w:rsidR="004504EF" w:rsidRPr="0009467C" w:rsidRDefault="004504EF" w:rsidP="004504EF">
      <w:pPr>
        <w:pStyle w:val="WW-NormalWeb1"/>
        <w:tabs>
          <w:tab w:val="left" w:pos="426"/>
        </w:tabs>
        <w:spacing w:before="0" w:after="0"/>
        <w:ind w:left="131"/>
        <w:rPr>
          <w:bCs/>
          <w:sz w:val="18"/>
          <w:szCs w:val="18"/>
          <w:lang w:val="en-US"/>
        </w:rPr>
      </w:pPr>
    </w:p>
    <w:p w14:paraId="4E773CB2" w14:textId="5F232A8C" w:rsidR="004504EF" w:rsidRPr="004504EF" w:rsidRDefault="004504EF" w:rsidP="004504EF">
      <w:pPr>
        <w:pStyle w:val="WW-NormalWeb1"/>
        <w:tabs>
          <w:tab w:val="left" w:pos="426"/>
        </w:tabs>
        <w:spacing w:before="0" w:after="0"/>
        <w:ind w:left="131"/>
        <w:rPr>
          <w:bCs/>
          <w:sz w:val="18"/>
          <w:szCs w:val="18"/>
          <w:lang w:val="en-US"/>
        </w:rPr>
      </w:pPr>
      <w:proofErr w:type="spellStart"/>
      <w:r w:rsidRPr="004504EF">
        <w:rPr>
          <w:bCs/>
          <w:sz w:val="18"/>
          <w:szCs w:val="18"/>
          <w:lang w:val="en-US"/>
        </w:rPr>
        <w:t>Fujiki</w:t>
      </w:r>
      <w:proofErr w:type="spellEnd"/>
      <w:r w:rsidRPr="004504EF">
        <w:rPr>
          <w:bCs/>
          <w:sz w:val="18"/>
          <w:szCs w:val="18"/>
          <w:lang w:val="en-US"/>
        </w:rPr>
        <w:t xml:space="preserve">, T., &amp; </w:t>
      </w:r>
      <w:proofErr w:type="spellStart"/>
      <w:r w:rsidRPr="004504EF">
        <w:rPr>
          <w:bCs/>
          <w:sz w:val="18"/>
          <w:szCs w:val="18"/>
          <w:lang w:val="en-US"/>
        </w:rPr>
        <w:t>Tahara</w:t>
      </w:r>
      <w:proofErr w:type="spellEnd"/>
      <w:r w:rsidRPr="004504EF">
        <w:rPr>
          <w:bCs/>
          <w:sz w:val="18"/>
          <w:szCs w:val="18"/>
          <w:lang w:val="en-US"/>
        </w:rPr>
        <w:t xml:space="preserve">, K. (2022). Series admittance–impedance controller for more robust and stable extension of force control. </w:t>
      </w:r>
      <w:r w:rsidRPr="004504EF">
        <w:rPr>
          <w:bCs/>
          <w:i/>
          <w:iCs/>
          <w:sz w:val="18"/>
          <w:szCs w:val="18"/>
          <w:lang w:val="en-US"/>
        </w:rPr>
        <w:t>ROBOMECH Journal</w:t>
      </w:r>
      <w:r w:rsidRPr="004504EF">
        <w:rPr>
          <w:bCs/>
          <w:sz w:val="18"/>
          <w:szCs w:val="18"/>
          <w:lang w:val="en-US"/>
        </w:rPr>
        <w:t xml:space="preserve">, </w:t>
      </w:r>
      <w:r w:rsidRPr="004504EF">
        <w:rPr>
          <w:bCs/>
          <w:i/>
          <w:iCs/>
          <w:sz w:val="18"/>
          <w:szCs w:val="18"/>
          <w:lang w:val="en-US"/>
        </w:rPr>
        <w:t>9</w:t>
      </w:r>
      <w:r w:rsidRPr="004504EF">
        <w:rPr>
          <w:bCs/>
          <w:sz w:val="18"/>
          <w:szCs w:val="18"/>
          <w:lang w:val="en-US"/>
        </w:rPr>
        <w:t>(1), 23.</w:t>
      </w:r>
    </w:p>
    <w:p w14:paraId="26E625D7" w14:textId="77777777" w:rsidR="004504EF" w:rsidRPr="0009467C" w:rsidRDefault="004504EF" w:rsidP="004504EF">
      <w:pPr>
        <w:pStyle w:val="WW-NormalWeb1"/>
        <w:tabs>
          <w:tab w:val="left" w:pos="426"/>
        </w:tabs>
        <w:spacing w:before="0" w:after="0"/>
        <w:ind w:left="131"/>
        <w:rPr>
          <w:bCs/>
          <w:sz w:val="18"/>
          <w:szCs w:val="18"/>
          <w:lang w:val="en-US"/>
        </w:rPr>
      </w:pPr>
    </w:p>
    <w:p w14:paraId="4F6054D3" w14:textId="7A624461" w:rsidR="004504EF" w:rsidRPr="004504EF" w:rsidRDefault="004504EF" w:rsidP="004504EF">
      <w:pPr>
        <w:pStyle w:val="WW-NormalWeb1"/>
        <w:tabs>
          <w:tab w:val="left" w:pos="426"/>
        </w:tabs>
        <w:spacing w:before="0" w:after="0"/>
        <w:ind w:left="131"/>
        <w:rPr>
          <w:bCs/>
          <w:sz w:val="18"/>
          <w:szCs w:val="18"/>
          <w:lang w:val="en-US"/>
        </w:rPr>
      </w:pPr>
      <w:r w:rsidRPr="004504EF">
        <w:rPr>
          <w:bCs/>
          <w:sz w:val="18"/>
          <w:szCs w:val="18"/>
          <w:lang w:val="en-US"/>
        </w:rPr>
        <w:t>Haas-</w:t>
      </w:r>
      <w:proofErr w:type="spellStart"/>
      <w:r w:rsidRPr="004504EF">
        <w:rPr>
          <w:bCs/>
          <w:sz w:val="18"/>
          <w:szCs w:val="18"/>
          <w:lang w:val="en-US"/>
        </w:rPr>
        <w:t>Heger</w:t>
      </w:r>
      <w:proofErr w:type="spellEnd"/>
      <w:r w:rsidRPr="004504EF">
        <w:rPr>
          <w:bCs/>
          <w:sz w:val="18"/>
          <w:szCs w:val="18"/>
          <w:lang w:val="en-US"/>
        </w:rPr>
        <w:t xml:space="preserve">, M., Papadimitriou, C., </w:t>
      </w:r>
      <w:proofErr w:type="spellStart"/>
      <w:r w:rsidRPr="004504EF">
        <w:rPr>
          <w:bCs/>
          <w:sz w:val="18"/>
          <w:szCs w:val="18"/>
          <w:lang w:val="en-US"/>
        </w:rPr>
        <w:t>Yannakakis</w:t>
      </w:r>
      <w:proofErr w:type="spellEnd"/>
      <w:r w:rsidRPr="004504EF">
        <w:rPr>
          <w:bCs/>
          <w:sz w:val="18"/>
          <w:szCs w:val="18"/>
          <w:lang w:val="en-US"/>
        </w:rPr>
        <w:t xml:space="preserve">, M., Iyengar, G., &amp; </w:t>
      </w:r>
      <w:proofErr w:type="spellStart"/>
      <w:r w:rsidRPr="004504EF">
        <w:rPr>
          <w:bCs/>
          <w:sz w:val="18"/>
          <w:szCs w:val="18"/>
          <w:lang w:val="en-US"/>
        </w:rPr>
        <w:t>Ciocarlie</w:t>
      </w:r>
      <w:proofErr w:type="spellEnd"/>
      <w:r w:rsidRPr="004504EF">
        <w:rPr>
          <w:bCs/>
          <w:sz w:val="18"/>
          <w:szCs w:val="18"/>
          <w:lang w:val="en-US"/>
        </w:rPr>
        <w:t xml:space="preserve">, M. (2018). Passive static equilibrium with frictional contacts and application to grasp stability analysis. </w:t>
      </w:r>
      <w:r w:rsidRPr="004504EF">
        <w:rPr>
          <w:bCs/>
          <w:i/>
          <w:iCs/>
          <w:sz w:val="18"/>
          <w:szCs w:val="18"/>
          <w:lang w:val="en-US"/>
        </w:rPr>
        <w:t>2018 IEEE International Conference on Robotics and Automation (ICRA)</w:t>
      </w:r>
      <w:r w:rsidRPr="004504EF">
        <w:rPr>
          <w:bCs/>
          <w:sz w:val="18"/>
          <w:szCs w:val="18"/>
          <w:lang w:val="en-US"/>
        </w:rPr>
        <w:t>, 1-8.</w:t>
      </w:r>
    </w:p>
    <w:p w14:paraId="37A1EC0A" w14:textId="77777777" w:rsidR="004504EF" w:rsidRPr="0009467C" w:rsidRDefault="004504EF" w:rsidP="004504EF">
      <w:pPr>
        <w:pStyle w:val="WW-NormalWeb1"/>
        <w:tabs>
          <w:tab w:val="left" w:pos="426"/>
        </w:tabs>
        <w:spacing w:before="0" w:after="0"/>
        <w:ind w:left="131"/>
        <w:rPr>
          <w:bCs/>
          <w:sz w:val="18"/>
          <w:szCs w:val="18"/>
          <w:lang w:val="en-US"/>
        </w:rPr>
      </w:pPr>
    </w:p>
    <w:p w14:paraId="3DA30C87" w14:textId="66467275" w:rsidR="004504EF" w:rsidRPr="004504EF" w:rsidRDefault="004504EF" w:rsidP="004504EF">
      <w:pPr>
        <w:pStyle w:val="WW-NormalWeb1"/>
        <w:tabs>
          <w:tab w:val="left" w:pos="426"/>
        </w:tabs>
        <w:spacing w:before="0" w:after="0"/>
        <w:ind w:left="131"/>
        <w:rPr>
          <w:bCs/>
          <w:sz w:val="18"/>
          <w:szCs w:val="18"/>
          <w:lang w:val="en-US"/>
        </w:rPr>
      </w:pPr>
      <w:r w:rsidRPr="004504EF">
        <w:rPr>
          <w:bCs/>
          <w:sz w:val="18"/>
          <w:szCs w:val="18"/>
          <w:lang w:val="en-US"/>
        </w:rPr>
        <w:t xml:space="preserve">Hu, J., Li, Q., &amp; Bai, Q. (2023). Research on robot grasping based on deep learning for real-life scenarios. </w:t>
      </w:r>
      <w:r w:rsidRPr="004504EF">
        <w:rPr>
          <w:bCs/>
          <w:i/>
          <w:iCs/>
          <w:sz w:val="18"/>
          <w:szCs w:val="18"/>
          <w:lang w:val="en-US"/>
        </w:rPr>
        <w:t>Micromachines</w:t>
      </w:r>
      <w:r w:rsidRPr="004504EF">
        <w:rPr>
          <w:bCs/>
          <w:sz w:val="18"/>
          <w:szCs w:val="18"/>
          <w:lang w:val="en-US"/>
        </w:rPr>
        <w:t xml:space="preserve">, </w:t>
      </w:r>
      <w:r w:rsidRPr="004504EF">
        <w:rPr>
          <w:bCs/>
          <w:i/>
          <w:iCs/>
          <w:sz w:val="18"/>
          <w:szCs w:val="18"/>
          <w:lang w:val="en-US"/>
        </w:rPr>
        <w:t>14</w:t>
      </w:r>
      <w:r w:rsidRPr="004504EF">
        <w:rPr>
          <w:bCs/>
          <w:sz w:val="18"/>
          <w:szCs w:val="18"/>
          <w:lang w:val="en-US"/>
        </w:rPr>
        <w:t>(7), 1392.</w:t>
      </w:r>
    </w:p>
    <w:p w14:paraId="5BBBEDB7" w14:textId="77777777" w:rsidR="004504EF" w:rsidRPr="0009467C" w:rsidRDefault="004504EF" w:rsidP="004504EF">
      <w:pPr>
        <w:pStyle w:val="WW-NormalWeb1"/>
        <w:tabs>
          <w:tab w:val="left" w:pos="426"/>
        </w:tabs>
        <w:spacing w:before="0" w:after="0"/>
        <w:ind w:left="131"/>
        <w:rPr>
          <w:bCs/>
          <w:sz w:val="18"/>
          <w:szCs w:val="18"/>
          <w:lang w:val="en-US"/>
        </w:rPr>
      </w:pPr>
    </w:p>
    <w:p w14:paraId="332463C5" w14:textId="59E906EF" w:rsidR="004504EF" w:rsidRPr="004504EF" w:rsidRDefault="004504EF" w:rsidP="004504EF">
      <w:pPr>
        <w:pStyle w:val="WW-NormalWeb1"/>
        <w:tabs>
          <w:tab w:val="left" w:pos="426"/>
        </w:tabs>
        <w:spacing w:before="0" w:after="0"/>
        <w:ind w:left="131"/>
        <w:rPr>
          <w:bCs/>
          <w:sz w:val="18"/>
          <w:szCs w:val="18"/>
          <w:lang w:val="en-US"/>
        </w:rPr>
      </w:pPr>
      <w:proofErr w:type="spellStart"/>
      <w:r w:rsidRPr="004504EF">
        <w:rPr>
          <w:bCs/>
          <w:sz w:val="18"/>
          <w:szCs w:val="18"/>
          <w:lang w:val="en-US"/>
        </w:rPr>
        <w:t>Kappassov</w:t>
      </w:r>
      <w:proofErr w:type="spellEnd"/>
      <w:r w:rsidRPr="004504EF">
        <w:rPr>
          <w:bCs/>
          <w:sz w:val="18"/>
          <w:szCs w:val="18"/>
          <w:lang w:val="en-US"/>
        </w:rPr>
        <w:t xml:space="preserve">, Z., Corrales, J. A., &amp; </w:t>
      </w:r>
      <w:proofErr w:type="spellStart"/>
      <w:r w:rsidRPr="004504EF">
        <w:rPr>
          <w:bCs/>
          <w:sz w:val="18"/>
          <w:szCs w:val="18"/>
          <w:lang w:val="en-US"/>
        </w:rPr>
        <w:t>Perdereau</w:t>
      </w:r>
      <w:proofErr w:type="spellEnd"/>
      <w:r w:rsidRPr="004504EF">
        <w:rPr>
          <w:bCs/>
          <w:sz w:val="18"/>
          <w:szCs w:val="18"/>
          <w:lang w:val="en-US"/>
        </w:rPr>
        <w:t xml:space="preserve">, V. (2015). Tactile sensing in dexterous robot hands. </w:t>
      </w:r>
      <w:r w:rsidRPr="004504EF">
        <w:rPr>
          <w:bCs/>
          <w:i/>
          <w:iCs/>
          <w:sz w:val="18"/>
          <w:szCs w:val="18"/>
          <w:lang w:val="en-US"/>
        </w:rPr>
        <w:t>Robotics and Autonomous Systems</w:t>
      </w:r>
      <w:r w:rsidRPr="004504EF">
        <w:rPr>
          <w:bCs/>
          <w:sz w:val="18"/>
          <w:szCs w:val="18"/>
          <w:lang w:val="en-US"/>
        </w:rPr>
        <w:t xml:space="preserve">, </w:t>
      </w:r>
      <w:r w:rsidRPr="004504EF">
        <w:rPr>
          <w:bCs/>
          <w:i/>
          <w:iCs/>
          <w:sz w:val="18"/>
          <w:szCs w:val="18"/>
          <w:lang w:val="en-US"/>
        </w:rPr>
        <w:t>74</w:t>
      </w:r>
      <w:r w:rsidRPr="004504EF">
        <w:rPr>
          <w:bCs/>
          <w:sz w:val="18"/>
          <w:szCs w:val="18"/>
          <w:lang w:val="en-US"/>
        </w:rPr>
        <w:t>, 195-220.</w:t>
      </w:r>
    </w:p>
    <w:p w14:paraId="0F6767A1" w14:textId="77777777" w:rsidR="004504EF" w:rsidRPr="0009467C" w:rsidRDefault="004504EF" w:rsidP="004504EF">
      <w:pPr>
        <w:pStyle w:val="WW-NormalWeb1"/>
        <w:tabs>
          <w:tab w:val="left" w:pos="426"/>
        </w:tabs>
        <w:spacing w:before="0" w:after="0"/>
        <w:ind w:left="131"/>
        <w:rPr>
          <w:bCs/>
          <w:sz w:val="18"/>
          <w:szCs w:val="18"/>
          <w:lang w:val="en-US"/>
        </w:rPr>
      </w:pPr>
    </w:p>
    <w:p w14:paraId="16145669" w14:textId="539B7F17" w:rsidR="004504EF" w:rsidRPr="004504EF" w:rsidRDefault="004504EF" w:rsidP="004504EF">
      <w:pPr>
        <w:pStyle w:val="WW-NormalWeb1"/>
        <w:tabs>
          <w:tab w:val="left" w:pos="426"/>
        </w:tabs>
        <w:spacing w:before="0" w:after="0"/>
        <w:ind w:left="131"/>
        <w:rPr>
          <w:bCs/>
          <w:sz w:val="18"/>
          <w:szCs w:val="18"/>
          <w:lang w:val="en-US"/>
        </w:rPr>
      </w:pPr>
      <w:proofErr w:type="spellStart"/>
      <w:r w:rsidRPr="004504EF">
        <w:rPr>
          <w:bCs/>
          <w:sz w:val="18"/>
          <w:szCs w:val="18"/>
          <w:lang w:val="en-US"/>
        </w:rPr>
        <w:t>Khin</w:t>
      </w:r>
      <w:proofErr w:type="spellEnd"/>
      <w:r w:rsidRPr="004504EF">
        <w:rPr>
          <w:bCs/>
          <w:sz w:val="18"/>
          <w:szCs w:val="18"/>
          <w:lang w:val="en-US"/>
        </w:rPr>
        <w:t xml:space="preserve">, P. M., Low, J. H., Ang, M. H., Jr., &amp; </w:t>
      </w:r>
      <w:proofErr w:type="spellStart"/>
      <w:r w:rsidRPr="004504EF">
        <w:rPr>
          <w:bCs/>
          <w:sz w:val="18"/>
          <w:szCs w:val="18"/>
          <w:lang w:val="en-US"/>
        </w:rPr>
        <w:t>Yeow</w:t>
      </w:r>
      <w:proofErr w:type="spellEnd"/>
      <w:r w:rsidRPr="004504EF">
        <w:rPr>
          <w:bCs/>
          <w:sz w:val="18"/>
          <w:szCs w:val="18"/>
          <w:lang w:val="en-US"/>
        </w:rPr>
        <w:t xml:space="preserve">, C. H. (2021). Development and grasp stability estimation of </w:t>
      </w:r>
      <w:proofErr w:type="spellStart"/>
      <w:r w:rsidRPr="004504EF">
        <w:rPr>
          <w:bCs/>
          <w:sz w:val="18"/>
          <w:szCs w:val="18"/>
          <w:lang w:val="en-US"/>
        </w:rPr>
        <w:t>sensorized</w:t>
      </w:r>
      <w:proofErr w:type="spellEnd"/>
      <w:r w:rsidRPr="004504EF">
        <w:rPr>
          <w:bCs/>
          <w:sz w:val="18"/>
          <w:szCs w:val="18"/>
          <w:lang w:val="en-US"/>
        </w:rPr>
        <w:t xml:space="preserve"> soft robotic hand. </w:t>
      </w:r>
      <w:r w:rsidRPr="004504EF">
        <w:rPr>
          <w:bCs/>
          <w:i/>
          <w:iCs/>
          <w:sz w:val="18"/>
          <w:szCs w:val="18"/>
          <w:lang w:val="en-US"/>
        </w:rPr>
        <w:t>Frontiers in Robotics and AI</w:t>
      </w:r>
      <w:r w:rsidRPr="004504EF">
        <w:rPr>
          <w:bCs/>
          <w:sz w:val="18"/>
          <w:szCs w:val="18"/>
          <w:lang w:val="en-US"/>
        </w:rPr>
        <w:t xml:space="preserve">, </w:t>
      </w:r>
      <w:r w:rsidRPr="004504EF">
        <w:rPr>
          <w:bCs/>
          <w:i/>
          <w:iCs/>
          <w:sz w:val="18"/>
          <w:szCs w:val="18"/>
          <w:lang w:val="en-US"/>
        </w:rPr>
        <w:t>8</w:t>
      </w:r>
      <w:r w:rsidRPr="004504EF">
        <w:rPr>
          <w:bCs/>
          <w:sz w:val="18"/>
          <w:szCs w:val="18"/>
          <w:lang w:val="en-US"/>
        </w:rPr>
        <w:t>, 619390.</w:t>
      </w:r>
    </w:p>
    <w:p w14:paraId="39A8FE2D" w14:textId="77777777" w:rsidR="004504EF" w:rsidRPr="0009467C" w:rsidRDefault="004504EF" w:rsidP="004504EF">
      <w:pPr>
        <w:pStyle w:val="WW-NormalWeb1"/>
        <w:tabs>
          <w:tab w:val="left" w:pos="426"/>
        </w:tabs>
        <w:spacing w:before="0" w:after="0"/>
        <w:ind w:left="131"/>
        <w:rPr>
          <w:bCs/>
          <w:sz w:val="18"/>
          <w:szCs w:val="18"/>
          <w:lang w:val="en-US"/>
        </w:rPr>
      </w:pPr>
    </w:p>
    <w:p w14:paraId="2543A574" w14:textId="0CFF4FE7" w:rsidR="004504EF" w:rsidRPr="004504EF" w:rsidRDefault="004504EF" w:rsidP="004504EF">
      <w:pPr>
        <w:pStyle w:val="WW-NormalWeb1"/>
        <w:tabs>
          <w:tab w:val="left" w:pos="426"/>
        </w:tabs>
        <w:spacing w:before="0" w:after="0"/>
        <w:ind w:left="131"/>
        <w:rPr>
          <w:bCs/>
          <w:sz w:val="18"/>
          <w:szCs w:val="18"/>
          <w:lang w:val="en-US"/>
        </w:rPr>
      </w:pPr>
      <w:r w:rsidRPr="004504EF">
        <w:rPr>
          <w:bCs/>
          <w:sz w:val="18"/>
          <w:szCs w:val="18"/>
          <w:lang w:val="en-US"/>
        </w:rPr>
        <w:t xml:space="preserve">Kim, G., &amp; Hwang, D. (2022). </w:t>
      </w:r>
      <w:proofErr w:type="spellStart"/>
      <w:r w:rsidRPr="004504EF">
        <w:rPr>
          <w:bCs/>
          <w:sz w:val="18"/>
          <w:szCs w:val="18"/>
          <w:lang w:val="en-US"/>
        </w:rPr>
        <w:t>BaroTac</w:t>
      </w:r>
      <w:proofErr w:type="spellEnd"/>
      <w:r w:rsidRPr="004504EF">
        <w:rPr>
          <w:bCs/>
          <w:sz w:val="18"/>
          <w:szCs w:val="18"/>
          <w:lang w:val="en-US"/>
        </w:rPr>
        <w:t xml:space="preserve">: Barometric three-axis tactile sensor with slip detection capability. </w:t>
      </w:r>
      <w:r w:rsidRPr="004504EF">
        <w:rPr>
          <w:bCs/>
          <w:i/>
          <w:iCs/>
          <w:sz w:val="18"/>
          <w:szCs w:val="18"/>
          <w:lang w:val="en-US"/>
        </w:rPr>
        <w:t>Sensors</w:t>
      </w:r>
      <w:r w:rsidRPr="004504EF">
        <w:rPr>
          <w:bCs/>
          <w:sz w:val="18"/>
          <w:szCs w:val="18"/>
          <w:lang w:val="en-US"/>
        </w:rPr>
        <w:t xml:space="preserve">, </w:t>
      </w:r>
      <w:r w:rsidRPr="004504EF">
        <w:rPr>
          <w:bCs/>
          <w:i/>
          <w:iCs/>
          <w:sz w:val="18"/>
          <w:szCs w:val="18"/>
          <w:lang w:val="en-US"/>
        </w:rPr>
        <w:t>23</w:t>
      </w:r>
      <w:r w:rsidRPr="004504EF">
        <w:rPr>
          <w:bCs/>
          <w:sz w:val="18"/>
          <w:szCs w:val="18"/>
          <w:lang w:val="en-US"/>
        </w:rPr>
        <w:t>(1), 428.</w:t>
      </w:r>
    </w:p>
    <w:p w14:paraId="634E3C3F" w14:textId="77777777" w:rsidR="004504EF" w:rsidRPr="0009467C" w:rsidRDefault="004504EF" w:rsidP="004504EF">
      <w:pPr>
        <w:pStyle w:val="WW-NormalWeb1"/>
        <w:tabs>
          <w:tab w:val="left" w:pos="426"/>
        </w:tabs>
        <w:spacing w:before="0" w:after="0"/>
        <w:ind w:left="131"/>
        <w:rPr>
          <w:bCs/>
          <w:sz w:val="18"/>
          <w:szCs w:val="18"/>
          <w:lang w:val="en-US"/>
        </w:rPr>
      </w:pPr>
    </w:p>
    <w:p w14:paraId="2F2F2C88" w14:textId="232BD319" w:rsidR="004504EF" w:rsidRPr="004504EF" w:rsidRDefault="004504EF" w:rsidP="004504EF">
      <w:pPr>
        <w:pStyle w:val="WW-NormalWeb1"/>
        <w:tabs>
          <w:tab w:val="left" w:pos="426"/>
        </w:tabs>
        <w:spacing w:before="0" w:after="0"/>
        <w:ind w:left="131"/>
        <w:rPr>
          <w:bCs/>
          <w:sz w:val="18"/>
          <w:szCs w:val="18"/>
          <w:lang w:val="en-US"/>
        </w:rPr>
      </w:pPr>
      <w:r w:rsidRPr="004504EF">
        <w:rPr>
          <w:bCs/>
          <w:sz w:val="18"/>
          <w:szCs w:val="18"/>
          <w:lang w:val="en-US"/>
        </w:rPr>
        <w:t xml:space="preserve">Kulkarni, P., </w:t>
      </w:r>
      <w:proofErr w:type="spellStart"/>
      <w:r w:rsidRPr="004504EF">
        <w:rPr>
          <w:bCs/>
          <w:sz w:val="18"/>
          <w:szCs w:val="18"/>
          <w:lang w:val="en-US"/>
        </w:rPr>
        <w:t>Kober</w:t>
      </w:r>
      <w:proofErr w:type="spellEnd"/>
      <w:r w:rsidRPr="004504EF">
        <w:rPr>
          <w:bCs/>
          <w:sz w:val="18"/>
          <w:szCs w:val="18"/>
          <w:lang w:val="en-US"/>
        </w:rPr>
        <w:t xml:space="preserve">, J., </w:t>
      </w:r>
      <w:proofErr w:type="spellStart"/>
      <w:r w:rsidRPr="004504EF">
        <w:rPr>
          <w:bCs/>
          <w:sz w:val="18"/>
          <w:szCs w:val="18"/>
          <w:lang w:val="en-US"/>
        </w:rPr>
        <w:t>Babuška</w:t>
      </w:r>
      <w:proofErr w:type="spellEnd"/>
      <w:r w:rsidRPr="004504EF">
        <w:rPr>
          <w:bCs/>
          <w:sz w:val="18"/>
          <w:szCs w:val="18"/>
          <w:lang w:val="en-US"/>
        </w:rPr>
        <w:t xml:space="preserve">, R., &amp; Della Santina, C. (2022). Learning assembly tasks in a few minutes by combining impedance control and residual recurrent reinforcement learning. </w:t>
      </w:r>
      <w:r w:rsidRPr="004504EF">
        <w:rPr>
          <w:bCs/>
          <w:i/>
          <w:iCs/>
          <w:sz w:val="18"/>
          <w:szCs w:val="18"/>
          <w:lang w:val="en-US"/>
        </w:rPr>
        <w:t>Advanced Intelligent Systems</w:t>
      </w:r>
      <w:r w:rsidRPr="004504EF">
        <w:rPr>
          <w:bCs/>
          <w:sz w:val="18"/>
          <w:szCs w:val="18"/>
          <w:lang w:val="en-US"/>
        </w:rPr>
        <w:t xml:space="preserve">, </w:t>
      </w:r>
      <w:r w:rsidRPr="004504EF">
        <w:rPr>
          <w:bCs/>
          <w:i/>
          <w:iCs/>
          <w:sz w:val="18"/>
          <w:szCs w:val="18"/>
          <w:lang w:val="en-US"/>
        </w:rPr>
        <w:t>4</w:t>
      </w:r>
      <w:r w:rsidRPr="004504EF">
        <w:rPr>
          <w:bCs/>
          <w:sz w:val="18"/>
          <w:szCs w:val="18"/>
          <w:lang w:val="en-US"/>
        </w:rPr>
        <w:t>(1), 2100095.</w:t>
      </w:r>
    </w:p>
    <w:p w14:paraId="450FB487" w14:textId="77777777" w:rsidR="004504EF" w:rsidRPr="0009467C" w:rsidRDefault="004504EF" w:rsidP="004504EF">
      <w:pPr>
        <w:pStyle w:val="WW-NormalWeb1"/>
        <w:tabs>
          <w:tab w:val="left" w:pos="426"/>
        </w:tabs>
        <w:spacing w:before="0" w:after="0"/>
        <w:ind w:left="131"/>
        <w:rPr>
          <w:bCs/>
          <w:sz w:val="18"/>
          <w:szCs w:val="18"/>
          <w:lang w:val="en-US"/>
        </w:rPr>
      </w:pPr>
    </w:p>
    <w:p w14:paraId="3FCC2BA2" w14:textId="4B6A38BE" w:rsidR="004504EF" w:rsidRPr="004504EF" w:rsidRDefault="004504EF" w:rsidP="004504EF">
      <w:pPr>
        <w:pStyle w:val="WW-NormalWeb1"/>
        <w:tabs>
          <w:tab w:val="left" w:pos="426"/>
        </w:tabs>
        <w:spacing w:before="0" w:after="0"/>
        <w:ind w:left="131"/>
        <w:rPr>
          <w:bCs/>
          <w:sz w:val="18"/>
          <w:szCs w:val="18"/>
          <w:lang w:val="en-US"/>
        </w:rPr>
      </w:pPr>
      <w:r w:rsidRPr="004504EF">
        <w:rPr>
          <w:bCs/>
          <w:sz w:val="18"/>
          <w:szCs w:val="18"/>
          <w:lang w:val="en-US"/>
        </w:rPr>
        <w:t xml:space="preserve">Le Signor, T., Dupré, N., </w:t>
      </w:r>
      <w:proofErr w:type="spellStart"/>
      <w:r w:rsidRPr="004504EF">
        <w:rPr>
          <w:bCs/>
          <w:sz w:val="18"/>
          <w:szCs w:val="18"/>
          <w:lang w:val="en-US"/>
        </w:rPr>
        <w:t>Didden</w:t>
      </w:r>
      <w:proofErr w:type="spellEnd"/>
      <w:r w:rsidRPr="004504EF">
        <w:rPr>
          <w:bCs/>
          <w:sz w:val="18"/>
          <w:szCs w:val="18"/>
          <w:lang w:val="en-US"/>
        </w:rPr>
        <w:t xml:space="preserve">, J., </w:t>
      </w:r>
      <w:proofErr w:type="spellStart"/>
      <w:r w:rsidRPr="004504EF">
        <w:rPr>
          <w:bCs/>
          <w:sz w:val="18"/>
          <w:szCs w:val="18"/>
          <w:lang w:val="en-US"/>
        </w:rPr>
        <w:t>Lomakin</w:t>
      </w:r>
      <w:proofErr w:type="spellEnd"/>
      <w:r w:rsidRPr="004504EF">
        <w:rPr>
          <w:bCs/>
          <w:sz w:val="18"/>
          <w:szCs w:val="18"/>
          <w:lang w:val="en-US"/>
        </w:rPr>
        <w:t xml:space="preserve">, E., &amp; Close, G. (2023). Mass-manufacturable 3D magnetic force sensor for robotic grasping and slip detection. </w:t>
      </w:r>
      <w:r w:rsidRPr="004504EF">
        <w:rPr>
          <w:bCs/>
          <w:i/>
          <w:iCs/>
          <w:sz w:val="18"/>
          <w:szCs w:val="18"/>
          <w:lang w:val="en-US"/>
        </w:rPr>
        <w:t>Sensors</w:t>
      </w:r>
      <w:r w:rsidRPr="004504EF">
        <w:rPr>
          <w:bCs/>
          <w:sz w:val="18"/>
          <w:szCs w:val="18"/>
          <w:lang w:val="en-US"/>
        </w:rPr>
        <w:t xml:space="preserve">, </w:t>
      </w:r>
      <w:r w:rsidRPr="004504EF">
        <w:rPr>
          <w:bCs/>
          <w:i/>
          <w:iCs/>
          <w:sz w:val="18"/>
          <w:szCs w:val="18"/>
          <w:lang w:val="en-US"/>
        </w:rPr>
        <w:t>23</w:t>
      </w:r>
      <w:r w:rsidRPr="004504EF">
        <w:rPr>
          <w:bCs/>
          <w:sz w:val="18"/>
          <w:szCs w:val="18"/>
          <w:lang w:val="en-US"/>
        </w:rPr>
        <w:t>(6), 3031.</w:t>
      </w:r>
    </w:p>
    <w:p w14:paraId="7DA53949" w14:textId="77777777" w:rsidR="004504EF" w:rsidRPr="0009467C" w:rsidRDefault="004504EF" w:rsidP="004504EF">
      <w:pPr>
        <w:pStyle w:val="WW-NormalWeb1"/>
        <w:tabs>
          <w:tab w:val="left" w:pos="426"/>
        </w:tabs>
        <w:spacing w:before="0" w:after="0"/>
        <w:ind w:left="131"/>
        <w:rPr>
          <w:bCs/>
          <w:sz w:val="18"/>
          <w:szCs w:val="18"/>
          <w:lang w:val="en-US"/>
        </w:rPr>
      </w:pPr>
    </w:p>
    <w:p w14:paraId="16B2B19B" w14:textId="068D8147" w:rsidR="004504EF" w:rsidRPr="004504EF" w:rsidRDefault="004504EF" w:rsidP="004504EF">
      <w:pPr>
        <w:pStyle w:val="WW-NormalWeb1"/>
        <w:tabs>
          <w:tab w:val="left" w:pos="426"/>
        </w:tabs>
        <w:spacing w:before="0" w:after="0"/>
        <w:ind w:left="131"/>
        <w:rPr>
          <w:bCs/>
          <w:sz w:val="18"/>
          <w:szCs w:val="18"/>
          <w:lang w:val="en-US"/>
        </w:rPr>
      </w:pPr>
      <w:r w:rsidRPr="004504EF">
        <w:rPr>
          <w:bCs/>
          <w:sz w:val="18"/>
          <w:szCs w:val="18"/>
          <w:lang w:val="en-US"/>
        </w:rPr>
        <w:t xml:space="preserve">Li, C., Zhang, Z., Xia, G., Xie, X., &amp; Zhu, Q. (2018). Efficient force control learning system for industrial robots based on variable impedance control. </w:t>
      </w:r>
      <w:r w:rsidRPr="004504EF">
        <w:rPr>
          <w:bCs/>
          <w:i/>
          <w:iCs/>
          <w:sz w:val="18"/>
          <w:szCs w:val="18"/>
          <w:lang w:val="en-US"/>
        </w:rPr>
        <w:t>Sensors</w:t>
      </w:r>
      <w:r w:rsidRPr="004504EF">
        <w:rPr>
          <w:bCs/>
          <w:sz w:val="18"/>
          <w:szCs w:val="18"/>
          <w:lang w:val="en-US"/>
        </w:rPr>
        <w:t xml:space="preserve">, </w:t>
      </w:r>
      <w:r w:rsidRPr="004504EF">
        <w:rPr>
          <w:bCs/>
          <w:i/>
          <w:iCs/>
          <w:sz w:val="18"/>
          <w:szCs w:val="18"/>
          <w:lang w:val="en-US"/>
        </w:rPr>
        <w:t>18</w:t>
      </w:r>
      <w:r w:rsidRPr="004504EF">
        <w:rPr>
          <w:bCs/>
          <w:sz w:val="18"/>
          <w:szCs w:val="18"/>
          <w:lang w:val="en-US"/>
        </w:rPr>
        <w:t>(8), 2539.</w:t>
      </w:r>
    </w:p>
    <w:p w14:paraId="290A3ECD" w14:textId="77777777" w:rsidR="004504EF" w:rsidRPr="0009467C" w:rsidRDefault="004504EF" w:rsidP="004504EF">
      <w:pPr>
        <w:pStyle w:val="WW-NormalWeb1"/>
        <w:tabs>
          <w:tab w:val="left" w:pos="426"/>
        </w:tabs>
        <w:spacing w:before="0" w:after="0"/>
        <w:ind w:left="131"/>
        <w:rPr>
          <w:bCs/>
          <w:sz w:val="18"/>
          <w:szCs w:val="18"/>
          <w:lang w:val="en-US"/>
        </w:rPr>
      </w:pPr>
    </w:p>
    <w:p w14:paraId="60545349" w14:textId="4693A413" w:rsidR="004504EF" w:rsidRPr="004504EF" w:rsidRDefault="004504EF" w:rsidP="004504EF">
      <w:pPr>
        <w:pStyle w:val="WW-NormalWeb1"/>
        <w:tabs>
          <w:tab w:val="left" w:pos="426"/>
        </w:tabs>
        <w:spacing w:before="0" w:after="0"/>
        <w:ind w:left="131"/>
        <w:rPr>
          <w:bCs/>
          <w:sz w:val="18"/>
          <w:szCs w:val="18"/>
          <w:lang w:val="en-US"/>
        </w:rPr>
      </w:pPr>
      <w:r w:rsidRPr="004504EF">
        <w:rPr>
          <w:bCs/>
          <w:sz w:val="18"/>
          <w:szCs w:val="18"/>
          <w:lang w:val="en-US"/>
        </w:rPr>
        <w:t xml:space="preserve">Li, J., Dong, S., &amp; Adelson, E. (2018). Slip detection with combined tactile and visual information. </w:t>
      </w:r>
      <w:r w:rsidRPr="004504EF">
        <w:rPr>
          <w:bCs/>
          <w:i/>
          <w:iCs/>
          <w:sz w:val="18"/>
          <w:szCs w:val="18"/>
          <w:lang w:val="en-US"/>
        </w:rPr>
        <w:t>2018 IEEE International Conference on Robotics and Automation (ICRA)</w:t>
      </w:r>
      <w:r w:rsidRPr="004504EF">
        <w:rPr>
          <w:bCs/>
          <w:sz w:val="18"/>
          <w:szCs w:val="18"/>
          <w:lang w:val="en-US"/>
        </w:rPr>
        <w:t>, 7772-7778.</w:t>
      </w:r>
    </w:p>
    <w:p w14:paraId="79BA85A4" w14:textId="77777777" w:rsidR="004504EF" w:rsidRPr="0009467C" w:rsidRDefault="004504EF" w:rsidP="004504EF">
      <w:pPr>
        <w:pStyle w:val="WW-NormalWeb1"/>
        <w:tabs>
          <w:tab w:val="left" w:pos="426"/>
        </w:tabs>
        <w:spacing w:before="0" w:after="0"/>
        <w:ind w:left="131"/>
        <w:rPr>
          <w:bCs/>
          <w:sz w:val="18"/>
          <w:szCs w:val="18"/>
          <w:lang w:val="en-US"/>
        </w:rPr>
      </w:pPr>
    </w:p>
    <w:p w14:paraId="1E0BF867" w14:textId="09180668" w:rsidR="004504EF" w:rsidRPr="004504EF" w:rsidRDefault="004504EF" w:rsidP="004504EF">
      <w:pPr>
        <w:pStyle w:val="WW-NormalWeb1"/>
        <w:tabs>
          <w:tab w:val="left" w:pos="426"/>
        </w:tabs>
        <w:spacing w:before="0" w:after="0"/>
        <w:ind w:left="131"/>
        <w:rPr>
          <w:bCs/>
          <w:sz w:val="18"/>
          <w:szCs w:val="18"/>
          <w:lang w:val="en-US"/>
        </w:rPr>
      </w:pPr>
      <w:proofErr w:type="spellStart"/>
      <w:r w:rsidRPr="004504EF">
        <w:rPr>
          <w:bCs/>
          <w:sz w:val="18"/>
          <w:szCs w:val="18"/>
          <w:lang w:val="en-US"/>
        </w:rPr>
        <w:t>Mitsioni</w:t>
      </w:r>
      <w:proofErr w:type="spellEnd"/>
      <w:r w:rsidRPr="004504EF">
        <w:rPr>
          <w:bCs/>
          <w:sz w:val="18"/>
          <w:szCs w:val="18"/>
          <w:lang w:val="en-US"/>
        </w:rPr>
        <w:t xml:space="preserve">, I., </w:t>
      </w:r>
      <w:proofErr w:type="spellStart"/>
      <w:r w:rsidRPr="004504EF">
        <w:rPr>
          <w:bCs/>
          <w:sz w:val="18"/>
          <w:szCs w:val="18"/>
          <w:lang w:val="en-US"/>
        </w:rPr>
        <w:t>Tajvar</w:t>
      </w:r>
      <w:proofErr w:type="spellEnd"/>
      <w:r w:rsidRPr="004504EF">
        <w:rPr>
          <w:bCs/>
          <w:sz w:val="18"/>
          <w:szCs w:val="18"/>
          <w:lang w:val="en-US"/>
        </w:rPr>
        <w:t xml:space="preserve">, P., </w:t>
      </w:r>
      <w:proofErr w:type="spellStart"/>
      <w:r w:rsidRPr="004504EF">
        <w:rPr>
          <w:bCs/>
          <w:sz w:val="18"/>
          <w:szCs w:val="18"/>
          <w:lang w:val="en-US"/>
        </w:rPr>
        <w:t>Kragic</w:t>
      </w:r>
      <w:proofErr w:type="spellEnd"/>
      <w:r w:rsidRPr="004504EF">
        <w:rPr>
          <w:bCs/>
          <w:sz w:val="18"/>
          <w:szCs w:val="18"/>
          <w:lang w:val="en-US"/>
        </w:rPr>
        <w:t xml:space="preserve">, D., </w:t>
      </w:r>
      <w:proofErr w:type="spellStart"/>
      <w:r w:rsidRPr="004504EF">
        <w:rPr>
          <w:bCs/>
          <w:sz w:val="18"/>
          <w:szCs w:val="18"/>
          <w:lang w:val="en-US"/>
        </w:rPr>
        <w:t>Tumova</w:t>
      </w:r>
      <w:proofErr w:type="spellEnd"/>
      <w:r w:rsidRPr="004504EF">
        <w:rPr>
          <w:bCs/>
          <w:sz w:val="18"/>
          <w:szCs w:val="18"/>
          <w:lang w:val="en-US"/>
        </w:rPr>
        <w:t xml:space="preserve">, J., &amp; Pek, C. (2021). Safe data-driven contact-rich manipulation. </w:t>
      </w:r>
      <w:r w:rsidRPr="004504EF">
        <w:rPr>
          <w:bCs/>
          <w:i/>
          <w:iCs/>
          <w:sz w:val="18"/>
          <w:szCs w:val="18"/>
          <w:lang w:val="en-US"/>
        </w:rPr>
        <w:t>2020 IEEE-RAS 20th International Conference on Humanoid Robots (Humanoids)</w:t>
      </w:r>
      <w:r w:rsidRPr="004504EF">
        <w:rPr>
          <w:bCs/>
          <w:sz w:val="18"/>
          <w:szCs w:val="18"/>
          <w:lang w:val="en-US"/>
        </w:rPr>
        <w:t>, 120-126.</w:t>
      </w:r>
    </w:p>
    <w:p w14:paraId="0C5554DB" w14:textId="77777777" w:rsidR="004504EF" w:rsidRPr="0009467C" w:rsidRDefault="004504EF" w:rsidP="004504EF">
      <w:pPr>
        <w:pStyle w:val="WW-NormalWeb1"/>
        <w:tabs>
          <w:tab w:val="left" w:pos="426"/>
        </w:tabs>
        <w:spacing w:before="0" w:after="0"/>
        <w:ind w:left="131"/>
        <w:rPr>
          <w:bCs/>
          <w:sz w:val="18"/>
          <w:szCs w:val="18"/>
          <w:lang w:val="en-US"/>
        </w:rPr>
      </w:pPr>
    </w:p>
    <w:p w14:paraId="4C455BF0" w14:textId="03A5D7D2" w:rsidR="004504EF" w:rsidRPr="004504EF" w:rsidRDefault="004504EF" w:rsidP="004504EF">
      <w:pPr>
        <w:pStyle w:val="WW-NormalWeb1"/>
        <w:tabs>
          <w:tab w:val="left" w:pos="426"/>
        </w:tabs>
        <w:spacing w:before="0" w:after="0"/>
        <w:ind w:left="131"/>
        <w:rPr>
          <w:bCs/>
          <w:sz w:val="18"/>
          <w:szCs w:val="18"/>
          <w:lang w:val="en-US"/>
        </w:rPr>
      </w:pPr>
      <w:r w:rsidRPr="004504EF">
        <w:rPr>
          <w:bCs/>
          <w:sz w:val="18"/>
          <w:szCs w:val="18"/>
          <w:lang w:val="en-US"/>
        </w:rPr>
        <w:t xml:space="preserve">Mohammadi, V., </w:t>
      </w:r>
      <w:proofErr w:type="spellStart"/>
      <w:r w:rsidRPr="004504EF">
        <w:rPr>
          <w:bCs/>
          <w:sz w:val="18"/>
          <w:szCs w:val="18"/>
          <w:lang w:val="en-US"/>
        </w:rPr>
        <w:t>Shahbad</w:t>
      </w:r>
      <w:proofErr w:type="spellEnd"/>
      <w:r w:rsidRPr="004504EF">
        <w:rPr>
          <w:bCs/>
          <w:sz w:val="18"/>
          <w:szCs w:val="18"/>
          <w:lang w:val="en-US"/>
        </w:rPr>
        <w:t xml:space="preserve">, R., Hosseini, M., </w:t>
      </w:r>
      <w:proofErr w:type="spellStart"/>
      <w:r w:rsidRPr="004504EF">
        <w:rPr>
          <w:bCs/>
          <w:sz w:val="18"/>
          <w:szCs w:val="18"/>
          <w:lang w:val="en-US"/>
        </w:rPr>
        <w:t>Gholampour</w:t>
      </w:r>
      <w:proofErr w:type="spellEnd"/>
      <w:r w:rsidRPr="004504EF">
        <w:rPr>
          <w:bCs/>
          <w:sz w:val="18"/>
          <w:szCs w:val="18"/>
          <w:lang w:val="en-US"/>
        </w:rPr>
        <w:t xml:space="preserve">, M. H., </w:t>
      </w:r>
      <w:proofErr w:type="spellStart"/>
      <w:r w:rsidRPr="004504EF">
        <w:rPr>
          <w:bCs/>
          <w:sz w:val="18"/>
          <w:szCs w:val="18"/>
          <w:lang w:val="en-US"/>
        </w:rPr>
        <w:t>Ghidary</w:t>
      </w:r>
      <w:proofErr w:type="spellEnd"/>
      <w:r w:rsidRPr="004504EF">
        <w:rPr>
          <w:bCs/>
          <w:sz w:val="18"/>
          <w:szCs w:val="18"/>
          <w:lang w:val="en-US"/>
        </w:rPr>
        <w:t xml:space="preserve">, S. S., Najafi, F., &amp; </w:t>
      </w:r>
      <w:proofErr w:type="spellStart"/>
      <w:r w:rsidRPr="004504EF">
        <w:rPr>
          <w:bCs/>
          <w:sz w:val="18"/>
          <w:szCs w:val="18"/>
          <w:lang w:val="en-US"/>
        </w:rPr>
        <w:t>Behboodi</w:t>
      </w:r>
      <w:proofErr w:type="spellEnd"/>
      <w:r w:rsidRPr="004504EF">
        <w:rPr>
          <w:bCs/>
          <w:sz w:val="18"/>
          <w:szCs w:val="18"/>
          <w:lang w:val="en-US"/>
        </w:rPr>
        <w:t xml:space="preserve">, A. (2024). Development of a two-finger haptic robotic hand with novel stiffness detection and impedance control. </w:t>
      </w:r>
      <w:r w:rsidRPr="004504EF">
        <w:rPr>
          <w:bCs/>
          <w:i/>
          <w:iCs/>
          <w:sz w:val="18"/>
          <w:szCs w:val="18"/>
          <w:lang w:val="en-US"/>
        </w:rPr>
        <w:t>Sensors</w:t>
      </w:r>
      <w:r w:rsidRPr="004504EF">
        <w:rPr>
          <w:bCs/>
          <w:sz w:val="18"/>
          <w:szCs w:val="18"/>
          <w:lang w:val="en-US"/>
        </w:rPr>
        <w:t xml:space="preserve">, </w:t>
      </w:r>
      <w:r w:rsidRPr="004504EF">
        <w:rPr>
          <w:bCs/>
          <w:i/>
          <w:iCs/>
          <w:sz w:val="18"/>
          <w:szCs w:val="18"/>
          <w:lang w:val="en-US"/>
        </w:rPr>
        <w:t>24</w:t>
      </w:r>
      <w:r w:rsidRPr="004504EF">
        <w:rPr>
          <w:bCs/>
          <w:sz w:val="18"/>
          <w:szCs w:val="18"/>
          <w:lang w:val="en-US"/>
        </w:rPr>
        <w:t>(8), 2585.</w:t>
      </w:r>
    </w:p>
    <w:p w14:paraId="15F99436" w14:textId="77777777" w:rsidR="004504EF" w:rsidRPr="0009467C" w:rsidRDefault="004504EF" w:rsidP="004504EF">
      <w:pPr>
        <w:pStyle w:val="WW-NormalWeb1"/>
        <w:tabs>
          <w:tab w:val="left" w:pos="426"/>
        </w:tabs>
        <w:spacing w:before="0" w:after="0"/>
        <w:ind w:left="131"/>
        <w:rPr>
          <w:bCs/>
          <w:sz w:val="18"/>
          <w:szCs w:val="18"/>
          <w:lang w:val="en-US"/>
        </w:rPr>
      </w:pPr>
    </w:p>
    <w:p w14:paraId="1BE4DBD5" w14:textId="40A50690" w:rsidR="004504EF" w:rsidRPr="004504EF" w:rsidRDefault="004504EF" w:rsidP="004504EF">
      <w:pPr>
        <w:pStyle w:val="WW-NormalWeb1"/>
        <w:tabs>
          <w:tab w:val="left" w:pos="426"/>
        </w:tabs>
        <w:spacing w:before="0" w:after="0"/>
        <w:ind w:left="131"/>
        <w:rPr>
          <w:bCs/>
          <w:sz w:val="18"/>
          <w:szCs w:val="18"/>
          <w:lang w:val="en-US"/>
        </w:rPr>
      </w:pPr>
      <w:r w:rsidRPr="004504EF">
        <w:rPr>
          <w:bCs/>
          <w:sz w:val="18"/>
          <w:szCs w:val="18"/>
          <w:lang w:val="en-US"/>
        </w:rPr>
        <w:t xml:space="preserve">Muthusamy, R., Huang, X., </w:t>
      </w:r>
      <w:proofErr w:type="spellStart"/>
      <w:r w:rsidRPr="004504EF">
        <w:rPr>
          <w:bCs/>
          <w:sz w:val="18"/>
          <w:szCs w:val="18"/>
          <w:lang w:val="en-US"/>
        </w:rPr>
        <w:t>Zweiri</w:t>
      </w:r>
      <w:proofErr w:type="spellEnd"/>
      <w:r w:rsidRPr="004504EF">
        <w:rPr>
          <w:bCs/>
          <w:sz w:val="18"/>
          <w:szCs w:val="18"/>
          <w:lang w:val="en-US"/>
        </w:rPr>
        <w:t xml:space="preserve">, Y., Seneviratne, L., &amp; Gan, D. (2020). Neuromorphic event-based slip detection and suppression in robotic grasping and manipulation. </w:t>
      </w:r>
      <w:r w:rsidRPr="004504EF">
        <w:rPr>
          <w:bCs/>
          <w:i/>
          <w:iCs/>
          <w:sz w:val="18"/>
          <w:szCs w:val="18"/>
          <w:lang w:val="en-US"/>
        </w:rPr>
        <w:t>IEEE Access</w:t>
      </w:r>
      <w:r w:rsidRPr="004504EF">
        <w:rPr>
          <w:bCs/>
          <w:sz w:val="18"/>
          <w:szCs w:val="18"/>
          <w:lang w:val="en-US"/>
        </w:rPr>
        <w:t xml:space="preserve">, </w:t>
      </w:r>
      <w:r w:rsidRPr="004504EF">
        <w:rPr>
          <w:bCs/>
          <w:i/>
          <w:iCs/>
          <w:sz w:val="18"/>
          <w:szCs w:val="18"/>
          <w:lang w:val="en-US"/>
        </w:rPr>
        <w:t>8</w:t>
      </w:r>
      <w:r w:rsidRPr="004504EF">
        <w:rPr>
          <w:bCs/>
          <w:sz w:val="18"/>
          <w:szCs w:val="18"/>
          <w:lang w:val="en-US"/>
        </w:rPr>
        <w:t>, 153364-153376.</w:t>
      </w:r>
    </w:p>
    <w:p w14:paraId="7A0A1A15" w14:textId="77777777" w:rsidR="004504EF" w:rsidRPr="0009467C" w:rsidRDefault="004504EF" w:rsidP="004504EF">
      <w:pPr>
        <w:pStyle w:val="WW-NormalWeb1"/>
        <w:tabs>
          <w:tab w:val="left" w:pos="426"/>
        </w:tabs>
        <w:spacing w:before="0" w:after="0"/>
        <w:ind w:left="131"/>
        <w:rPr>
          <w:bCs/>
          <w:sz w:val="18"/>
          <w:szCs w:val="18"/>
          <w:lang w:val="en-US"/>
        </w:rPr>
      </w:pPr>
    </w:p>
    <w:p w14:paraId="35D24575" w14:textId="22B7A38D" w:rsidR="004504EF" w:rsidRPr="004504EF" w:rsidRDefault="004504EF" w:rsidP="004504EF">
      <w:pPr>
        <w:pStyle w:val="WW-NormalWeb1"/>
        <w:tabs>
          <w:tab w:val="left" w:pos="426"/>
        </w:tabs>
        <w:spacing w:before="0" w:after="0"/>
        <w:ind w:left="131"/>
        <w:rPr>
          <w:bCs/>
          <w:sz w:val="18"/>
          <w:szCs w:val="18"/>
          <w:lang w:val="en-US"/>
        </w:rPr>
      </w:pPr>
      <w:r w:rsidRPr="004504EF">
        <w:rPr>
          <w:bCs/>
          <w:sz w:val="18"/>
          <w:szCs w:val="18"/>
          <w:lang w:val="en-US"/>
        </w:rPr>
        <w:t xml:space="preserve">Ogata, K. (2010). </w:t>
      </w:r>
      <w:r w:rsidRPr="004504EF">
        <w:rPr>
          <w:bCs/>
          <w:i/>
          <w:iCs/>
          <w:sz w:val="18"/>
          <w:szCs w:val="18"/>
          <w:lang w:val="en-US"/>
        </w:rPr>
        <w:t>Modern control engineering</w:t>
      </w:r>
      <w:r w:rsidRPr="004504EF">
        <w:rPr>
          <w:bCs/>
          <w:sz w:val="18"/>
          <w:szCs w:val="18"/>
          <w:lang w:val="en-US"/>
        </w:rPr>
        <w:t xml:space="preserve"> (5. </w:t>
      </w:r>
      <w:proofErr w:type="spellStart"/>
      <w:r w:rsidRPr="004504EF">
        <w:rPr>
          <w:bCs/>
          <w:sz w:val="18"/>
          <w:szCs w:val="18"/>
          <w:lang w:val="en-US"/>
        </w:rPr>
        <w:t>Baskı</w:t>
      </w:r>
      <w:proofErr w:type="spellEnd"/>
      <w:r w:rsidRPr="004504EF">
        <w:rPr>
          <w:bCs/>
          <w:sz w:val="18"/>
          <w:szCs w:val="18"/>
          <w:lang w:val="en-US"/>
        </w:rPr>
        <w:t>). Prentice-Hall.</w:t>
      </w:r>
    </w:p>
    <w:p w14:paraId="3A4E1B56" w14:textId="77777777" w:rsidR="004504EF" w:rsidRPr="0009467C" w:rsidRDefault="004504EF" w:rsidP="004504EF">
      <w:pPr>
        <w:pStyle w:val="WW-NormalWeb1"/>
        <w:tabs>
          <w:tab w:val="left" w:pos="426"/>
        </w:tabs>
        <w:spacing w:before="0" w:after="0"/>
        <w:ind w:left="131"/>
        <w:rPr>
          <w:bCs/>
          <w:sz w:val="18"/>
          <w:szCs w:val="18"/>
          <w:lang w:val="en-US"/>
        </w:rPr>
      </w:pPr>
    </w:p>
    <w:p w14:paraId="5EBF737E" w14:textId="134E34D9" w:rsidR="004504EF" w:rsidRPr="004504EF" w:rsidRDefault="004504EF" w:rsidP="004504EF">
      <w:pPr>
        <w:pStyle w:val="WW-NormalWeb1"/>
        <w:tabs>
          <w:tab w:val="left" w:pos="426"/>
        </w:tabs>
        <w:spacing w:before="0" w:after="0"/>
        <w:ind w:left="131"/>
        <w:rPr>
          <w:bCs/>
          <w:sz w:val="18"/>
          <w:szCs w:val="18"/>
          <w:lang w:val="en-US"/>
        </w:rPr>
      </w:pPr>
      <w:proofErr w:type="spellStart"/>
      <w:r w:rsidRPr="004504EF">
        <w:rPr>
          <w:bCs/>
          <w:sz w:val="18"/>
          <w:szCs w:val="18"/>
          <w:lang w:val="en-US"/>
        </w:rPr>
        <w:t>Parosi</w:t>
      </w:r>
      <w:proofErr w:type="spellEnd"/>
      <w:r w:rsidRPr="004504EF">
        <w:rPr>
          <w:bCs/>
          <w:sz w:val="18"/>
          <w:szCs w:val="18"/>
          <w:lang w:val="en-US"/>
        </w:rPr>
        <w:t xml:space="preserve">, R., </w:t>
      </w:r>
      <w:proofErr w:type="spellStart"/>
      <w:r w:rsidRPr="004504EF">
        <w:rPr>
          <w:bCs/>
          <w:sz w:val="18"/>
          <w:szCs w:val="18"/>
          <w:lang w:val="en-US"/>
        </w:rPr>
        <w:t>Risiglione</w:t>
      </w:r>
      <w:proofErr w:type="spellEnd"/>
      <w:r w:rsidRPr="004504EF">
        <w:rPr>
          <w:bCs/>
          <w:sz w:val="18"/>
          <w:szCs w:val="18"/>
          <w:lang w:val="en-US"/>
        </w:rPr>
        <w:t xml:space="preserve">, M., Caldwell, D. G., </w:t>
      </w:r>
      <w:proofErr w:type="spellStart"/>
      <w:r w:rsidRPr="004504EF">
        <w:rPr>
          <w:bCs/>
          <w:sz w:val="18"/>
          <w:szCs w:val="18"/>
          <w:lang w:val="en-US"/>
        </w:rPr>
        <w:t>Semini</w:t>
      </w:r>
      <w:proofErr w:type="spellEnd"/>
      <w:r w:rsidRPr="004504EF">
        <w:rPr>
          <w:bCs/>
          <w:sz w:val="18"/>
          <w:szCs w:val="18"/>
          <w:lang w:val="en-US"/>
        </w:rPr>
        <w:t xml:space="preserve">, C., &amp; </w:t>
      </w:r>
      <w:proofErr w:type="spellStart"/>
      <w:r w:rsidRPr="004504EF">
        <w:rPr>
          <w:bCs/>
          <w:sz w:val="18"/>
          <w:szCs w:val="18"/>
          <w:lang w:val="en-US"/>
        </w:rPr>
        <w:t>Barasuol</w:t>
      </w:r>
      <w:proofErr w:type="spellEnd"/>
      <w:r w:rsidRPr="004504EF">
        <w:rPr>
          <w:bCs/>
          <w:sz w:val="18"/>
          <w:szCs w:val="18"/>
          <w:lang w:val="en-US"/>
        </w:rPr>
        <w:t xml:space="preserve">, V. (2023). Kinematically-decoupled impedance control for fast object visual </w:t>
      </w:r>
      <w:proofErr w:type="spellStart"/>
      <w:r w:rsidRPr="004504EF">
        <w:rPr>
          <w:bCs/>
          <w:sz w:val="18"/>
          <w:szCs w:val="18"/>
          <w:lang w:val="en-US"/>
        </w:rPr>
        <w:t>servoing</w:t>
      </w:r>
      <w:proofErr w:type="spellEnd"/>
      <w:r w:rsidRPr="004504EF">
        <w:rPr>
          <w:bCs/>
          <w:sz w:val="18"/>
          <w:szCs w:val="18"/>
          <w:lang w:val="en-US"/>
        </w:rPr>
        <w:t xml:space="preserve"> and grasping on quadruped manipulators. </w:t>
      </w:r>
      <w:r w:rsidRPr="004504EF">
        <w:rPr>
          <w:bCs/>
          <w:i/>
          <w:iCs/>
          <w:sz w:val="18"/>
          <w:szCs w:val="18"/>
          <w:lang w:val="en-US"/>
        </w:rPr>
        <w:t>2023 IEEE/RSJ International Conference on Intelligent Robots and Systems (IROS)</w:t>
      </w:r>
      <w:r w:rsidRPr="004504EF">
        <w:rPr>
          <w:bCs/>
          <w:sz w:val="18"/>
          <w:szCs w:val="18"/>
          <w:lang w:val="en-US"/>
        </w:rPr>
        <w:t>, 6411-6417.</w:t>
      </w:r>
    </w:p>
    <w:p w14:paraId="00B74E94" w14:textId="77777777" w:rsidR="004504EF" w:rsidRPr="0009467C" w:rsidRDefault="004504EF" w:rsidP="004504EF">
      <w:pPr>
        <w:pStyle w:val="WW-NormalWeb1"/>
        <w:tabs>
          <w:tab w:val="left" w:pos="426"/>
        </w:tabs>
        <w:spacing w:before="0" w:after="0"/>
        <w:ind w:left="131"/>
        <w:rPr>
          <w:bCs/>
          <w:sz w:val="18"/>
          <w:szCs w:val="18"/>
          <w:lang w:val="en-US"/>
        </w:rPr>
      </w:pPr>
    </w:p>
    <w:p w14:paraId="71BE8861" w14:textId="70978ADE" w:rsidR="004504EF" w:rsidRPr="004504EF" w:rsidRDefault="004504EF" w:rsidP="004504EF">
      <w:pPr>
        <w:pStyle w:val="WW-NormalWeb1"/>
        <w:tabs>
          <w:tab w:val="left" w:pos="426"/>
        </w:tabs>
        <w:spacing w:before="0" w:after="0"/>
        <w:ind w:left="131"/>
        <w:rPr>
          <w:bCs/>
          <w:sz w:val="18"/>
          <w:szCs w:val="18"/>
          <w:lang w:val="en-US"/>
        </w:rPr>
      </w:pPr>
      <w:proofErr w:type="spellStart"/>
      <w:r w:rsidRPr="004504EF">
        <w:rPr>
          <w:bCs/>
          <w:sz w:val="18"/>
          <w:szCs w:val="18"/>
          <w:lang w:val="en-US"/>
        </w:rPr>
        <w:t>Ranjbar</w:t>
      </w:r>
      <w:proofErr w:type="spellEnd"/>
      <w:r w:rsidRPr="004504EF">
        <w:rPr>
          <w:bCs/>
          <w:sz w:val="18"/>
          <w:szCs w:val="18"/>
          <w:lang w:val="en-US"/>
        </w:rPr>
        <w:t xml:space="preserve">, A., Vien, N. A., </w:t>
      </w:r>
      <w:proofErr w:type="spellStart"/>
      <w:r w:rsidRPr="004504EF">
        <w:rPr>
          <w:bCs/>
          <w:sz w:val="18"/>
          <w:szCs w:val="18"/>
          <w:lang w:val="en-US"/>
        </w:rPr>
        <w:t>Ziesche</w:t>
      </w:r>
      <w:proofErr w:type="spellEnd"/>
      <w:r w:rsidRPr="004504EF">
        <w:rPr>
          <w:bCs/>
          <w:sz w:val="18"/>
          <w:szCs w:val="18"/>
          <w:lang w:val="en-US"/>
        </w:rPr>
        <w:t xml:space="preserve">, H., Boedecker, J., &amp; Neumann, G. (2021). Residual feedback learning for contact-rich manipulation tasks with uncertainty. </w:t>
      </w:r>
      <w:r w:rsidRPr="004504EF">
        <w:rPr>
          <w:bCs/>
          <w:i/>
          <w:iCs/>
          <w:sz w:val="18"/>
          <w:szCs w:val="18"/>
          <w:lang w:val="en-US"/>
        </w:rPr>
        <w:t>2021 IEEE/RSJ International Conference on Intelligent Robots and Systems (IROS)</w:t>
      </w:r>
      <w:r w:rsidRPr="004504EF">
        <w:rPr>
          <w:bCs/>
          <w:sz w:val="18"/>
          <w:szCs w:val="18"/>
          <w:lang w:val="en-US"/>
        </w:rPr>
        <w:t>, 2383-2389.</w:t>
      </w:r>
    </w:p>
    <w:p w14:paraId="5A25F582" w14:textId="77777777" w:rsidR="004504EF" w:rsidRPr="0009467C" w:rsidRDefault="004504EF" w:rsidP="004504EF">
      <w:pPr>
        <w:pStyle w:val="WW-NormalWeb1"/>
        <w:tabs>
          <w:tab w:val="left" w:pos="426"/>
        </w:tabs>
        <w:spacing w:before="0" w:after="0"/>
        <w:ind w:left="131"/>
        <w:rPr>
          <w:bCs/>
          <w:sz w:val="18"/>
          <w:szCs w:val="18"/>
          <w:lang w:val="en-US"/>
        </w:rPr>
      </w:pPr>
    </w:p>
    <w:p w14:paraId="3582E8C0" w14:textId="617B818D" w:rsidR="004504EF" w:rsidRPr="004504EF" w:rsidRDefault="004504EF" w:rsidP="004504EF">
      <w:pPr>
        <w:pStyle w:val="WW-NormalWeb1"/>
        <w:tabs>
          <w:tab w:val="left" w:pos="426"/>
        </w:tabs>
        <w:spacing w:before="0" w:after="0"/>
        <w:ind w:left="131"/>
        <w:rPr>
          <w:bCs/>
          <w:sz w:val="18"/>
          <w:szCs w:val="18"/>
          <w:lang w:val="en-US"/>
        </w:rPr>
      </w:pPr>
      <w:r w:rsidRPr="004504EF">
        <w:rPr>
          <w:bCs/>
          <w:sz w:val="18"/>
          <w:szCs w:val="18"/>
          <w:lang w:val="en-US"/>
        </w:rPr>
        <w:t xml:space="preserve">Rigi, A., </w:t>
      </w:r>
      <w:proofErr w:type="spellStart"/>
      <w:r w:rsidRPr="004504EF">
        <w:rPr>
          <w:bCs/>
          <w:sz w:val="18"/>
          <w:szCs w:val="18"/>
          <w:lang w:val="en-US"/>
        </w:rPr>
        <w:t>Naeini</w:t>
      </w:r>
      <w:proofErr w:type="spellEnd"/>
      <w:r w:rsidRPr="004504EF">
        <w:rPr>
          <w:bCs/>
          <w:sz w:val="18"/>
          <w:szCs w:val="18"/>
          <w:lang w:val="en-US"/>
        </w:rPr>
        <w:t xml:space="preserve">, F. B., Makris, D., &amp; </w:t>
      </w:r>
      <w:proofErr w:type="spellStart"/>
      <w:r w:rsidRPr="004504EF">
        <w:rPr>
          <w:bCs/>
          <w:sz w:val="18"/>
          <w:szCs w:val="18"/>
          <w:lang w:val="en-US"/>
        </w:rPr>
        <w:t>Zweiri</w:t>
      </w:r>
      <w:proofErr w:type="spellEnd"/>
      <w:r w:rsidRPr="004504EF">
        <w:rPr>
          <w:bCs/>
          <w:sz w:val="18"/>
          <w:szCs w:val="18"/>
          <w:lang w:val="en-US"/>
        </w:rPr>
        <w:t xml:space="preserve">, Y. (2018). A novel event-based incipient slip detection using dynamic active-pixel vision sensor (DAVIS). </w:t>
      </w:r>
      <w:r w:rsidRPr="004504EF">
        <w:rPr>
          <w:bCs/>
          <w:i/>
          <w:iCs/>
          <w:sz w:val="18"/>
          <w:szCs w:val="18"/>
          <w:lang w:val="en-US"/>
        </w:rPr>
        <w:t>Sensors</w:t>
      </w:r>
      <w:r w:rsidRPr="004504EF">
        <w:rPr>
          <w:bCs/>
          <w:sz w:val="18"/>
          <w:szCs w:val="18"/>
          <w:lang w:val="en-US"/>
        </w:rPr>
        <w:t xml:space="preserve">, </w:t>
      </w:r>
      <w:r w:rsidRPr="004504EF">
        <w:rPr>
          <w:bCs/>
          <w:i/>
          <w:iCs/>
          <w:sz w:val="18"/>
          <w:szCs w:val="18"/>
          <w:lang w:val="en-US"/>
        </w:rPr>
        <w:t>18</w:t>
      </w:r>
      <w:r w:rsidRPr="004504EF">
        <w:rPr>
          <w:bCs/>
          <w:sz w:val="18"/>
          <w:szCs w:val="18"/>
          <w:lang w:val="en-US"/>
        </w:rPr>
        <w:t>(2), 333.</w:t>
      </w:r>
    </w:p>
    <w:p w14:paraId="5C179077" w14:textId="77777777" w:rsidR="004504EF" w:rsidRPr="0009467C" w:rsidRDefault="004504EF" w:rsidP="004504EF">
      <w:pPr>
        <w:pStyle w:val="WW-NormalWeb1"/>
        <w:tabs>
          <w:tab w:val="left" w:pos="426"/>
        </w:tabs>
        <w:spacing w:before="0" w:after="0"/>
        <w:ind w:left="131"/>
        <w:rPr>
          <w:bCs/>
          <w:sz w:val="18"/>
          <w:szCs w:val="18"/>
          <w:lang w:val="en-US"/>
        </w:rPr>
      </w:pPr>
    </w:p>
    <w:p w14:paraId="7A27DCCC" w14:textId="7D485CA8" w:rsidR="004504EF" w:rsidRPr="004504EF" w:rsidRDefault="004504EF" w:rsidP="004504EF">
      <w:pPr>
        <w:pStyle w:val="WW-NormalWeb1"/>
        <w:tabs>
          <w:tab w:val="left" w:pos="426"/>
        </w:tabs>
        <w:spacing w:before="0" w:after="0"/>
        <w:ind w:left="131"/>
        <w:rPr>
          <w:bCs/>
          <w:sz w:val="18"/>
          <w:szCs w:val="18"/>
          <w:lang w:val="en-US"/>
        </w:rPr>
      </w:pPr>
      <w:r w:rsidRPr="004504EF">
        <w:rPr>
          <w:bCs/>
          <w:sz w:val="18"/>
          <w:szCs w:val="18"/>
          <w:lang w:val="en-US"/>
        </w:rPr>
        <w:t xml:space="preserve">Romeo, R. A., &amp; </w:t>
      </w:r>
      <w:proofErr w:type="spellStart"/>
      <w:r w:rsidRPr="004504EF">
        <w:rPr>
          <w:bCs/>
          <w:sz w:val="18"/>
          <w:szCs w:val="18"/>
          <w:lang w:val="en-US"/>
        </w:rPr>
        <w:t>Zollo</w:t>
      </w:r>
      <w:proofErr w:type="spellEnd"/>
      <w:r w:rsidRPr="004504EF">
        <w:rPr>
          <w:bCs/>
          <w:sz w:val="18"/>
          <w:szCs w:val="18"/>
          <w:lang w:val="en-US"/>
        </w:rPr>
        <w:t xml:space="preserve">, L. (2020). Methods and sensors for slip detection in robotics: A survey. </w:t>
      </w:r>
      <w:r w:rsidRPr="004504EF">
        <w:rPr>
          <w:bCs/>
          <w:i/>
          <w:iCs/>
          <w:sz w:val="18"/>
          <w:szCs w:val="18"/>
          <w:lang w:val="en-US"/>
        </w:rPr>
        <w:t>IEEE Access</w:t>
      </w:r>
      <w:r w:rsidRPr="004504EF">
        <w:rPr>
          <w:bCs/>
          <w:sz w:val="18"/>
          <w:szCs w:val="18"/>
          <w:lang w:val="en-US"/>
        </w:rPr>
        <w:t xml:space="preserve">, </w:t>
      </w:r>
      <w:r w:rsidRPr="004504EF">
        <w:rPr>
          <w:bCs/>
          <w:i/>
          <w:iCs/>
          <w:sz w:val="18"/>
          <w:szCs w:val="18"/>
          <w:lang w:val="en-US"/>
        </w:rPr>
        <w:t>8</w:t>
      </w:r>
      <w:r w:rsidRPr="004504EF">
        <w:rPr>
          <w:bCs/>
          <w:sz w:val="18"/>
          <w:szCs w:val="18"/>
          <w:lang w:val="en-US"/>
        </w:rPr>
        <w:t>, 73027-73050.</w:t>
      </w:r>
    </w:p>
    <w:p w14:paraId="664E7026" w14:textId="77777777" w:rsidR="004504EF" w:rsidRPr="004504EF" w:rsidRDefault="004504EF" w:rsidP="004504EF">
      <w:pPr>
        <w:pStyle w:val="WW-NormalWeb1"/>
        <w:tabs>
          <w:tab w:val="left" w:pos="426"/>
        </w:tabs>
        <w:spacing w:before="0" w:after="0"/>
        <w:ind w:left="131"/>
        <w:rPr>
          <w:bCs/>
          <w:sz w:val="18"/>
          <w:szCs w:val="18"/>
          <w:lang w:val="en-US"/>
        </w:rPr>
      </w:pPr>
      <w:r w:rsidRPr="004504EF">
        <w:rPr>
          <w:bCs/>
          <w:sz w:val="18"/>
          <w:szCs w:val="18"/>
          <w:lang w:val="en-US"/>
        </w:rPr>
        <w:t xml:space="preserve">Shaw, S., </w:t>
      </w:r>
      <w:proofErr w:type="spellStart"/>
      <w:r w:rsidRPr="004504EF">
        <w:rPr>
          <w:bCs/>
          <w:sz w:val="18"/>
          <w:szCs w:val="18"/>
          <w:lang w:val="en-US"/>
        </w:rPr>
        <w:t>Abbatematteo</w:t>
      </w:r>
      <w:proofErr w:type="spellEnd"/>
      <w:r w:rsidRPr="004504EF">
        <w:rPr>
          <w:bCs/>
          <w:sz w:val="18"/>
          <w:szCs w:val="18"/>
          <w:lang w:val="en-US"/>
        </w:rPr>
        <w:t xml:space="preserve">, B., &amp; </w:t>
      </w:r>
      <w:proofErr w:type="spellStart"/>
      <w:r w:rsidRPr="004504EF">
        <w:rPr>
          <w:bCs/>
          <w:sz w:val="18"/>
          <w:szCs w:val="18"/>
          <w:lang w:val="en-US"/>
        </w:rPr>
        <w:t>Konidaris</w:t>
      </w:r>
      <w:proofErr w:type="spellEnd"/>
      <w:r w:rsidRPr="004504EF">
        <w:rPr>
          <w:bCs/>
          <w:sz w:val="18"/>
          <w:szCs w:val="18"/>
          <w:lang w:val="en-US"/>
        </w:rPr>
        <w:t xml:space="preserve">, G. (2022). RMPs for safe impedance control in contact-rich manipulation. </w:t>
      </w:r>
      <w:r w:rsidRPr="004504EF">
        <w:rPr>
          <w:bCs/>
          <w:i/>
          <w:iCs/>
          <w:sz w:val="18"/>
          <w:szCs w:val="18"/>
          <w:lang w:val="en-US"/>
        </w:rPr>
        <w:t>2022 IEEE International Conference on Robotics and Automation (ICRA)</w:t>
      </w:r>
      <w:r w:rsidRPr="004504EF">
        <w:rPr>
          <w:bCs/>
          <w:sz w:val="18"/>
          <w:szCs w:val="18"/>
          <w:lang w:val="en-US"/>
        </w:rPr>
        <w:t>, 2707-2713.</w:t>
      </w:r>
    </w:p>
    <w:p w14:paraId="2A188385" w14:textId="77777777" w:rsidR="004504EF" w:rsidRPr="0009467C" w:rsidRDefault="004504EF" w:rsidP="004504EF">
      <w:pPr>
        <w:pStyle w:val="WW-NormalWeb1"/>
        <w:tabs>
          <w:tab w:val="left" w:pos="426"/>
        </w:tabs>
        <w:spacing w:before="0" w:after="0"/>
        <w:ind w:left="131"/>
        <w:rPr>
          <w:bCs/>
          <w:sz w:val="18"/>
          <w:szCs w:val="18"/>
          <w:lang w:val="en-US"/>
        </w:rPr>
      </w:pPr>
    </w:p>
    <w:p w14:paraId="6A314D53" w14:textId="0F0E13C1" w:rsidR="004504EF" w:rsidRPr="004504EF" w:rsidRDefault="004504EF" w:rsidP="004504EF">
      <w:pPr>
        <w:pStyle w:val="WW-NormalWeb1"/>
        <w:tabs>
          <w:tab w:val="left" w:pos="426"/>
        </w:tabs>
        <w:spacing w:before="0" w:after="0"/>
        <w:ind w:left="131"/>
        <w:rPr>
          <w:bCs/>
          <w:sz w:val="18"/>
          <w:szCs w:val="18"/>
          <w:lang w:val="en-US"/>
        </w:rPr>
      </w:pPr>
      <w:r w:rsidRPr="004504EF">
        <w:rPr>
          <w:bCs/>
          <w:sz w:val="18"/>
          <w:szCs w:val="18"/>
          <w:lang w:val="en-US"/>
        </w:rPr>
        <w:t xml:space="preserve">Siciliano, B., </w:t>
      </w:r>
      <w:proofErr w:type="spellStart"/>
      <w:r w:rsidRPr="004504EF">
        <w:rPr>
          <w:bCs/>
          <w:sz w:val="18"/>
          <w:szCs w:val="18"/>
          <w:lang w:val="en-US"/>
        </w:rPr>
        <w:t>Sciavicco</w:t>
      </w:r>
      <w:proofErr w:type="spellEnd"/>
      <w:r w:rsidRPr="004504EF">
        <w:rPr>
          <w:bCs/>
          <w:sz w:val="18"/>
          <w:szCs w:val="18"/>
          <w:lang w:val="en-US"/>
        </w:rPr>
        <w:t xml:space="preserve">, L., Villani, L., &amp; </w:t>
      </w:r>
      <w:proofErr w:type="spellStart"/>
      <w:r w:rsidRPr="004504EF">
        <w:rPr>
          <w:bCs/>
          <w:sz w:val="18"/>
          <w:szCs w:val="18"/>
          <w:lang w:val="en-US"/>
        </w:rPr>
        <w:t>Oriolo</w:t>
      </w:r>
      <w:proofErr w:type="spellEnd"/>
      <w:r w:rsidRPr="004504EF">
        <w:rPr>
          <w:bCs/>
          <w:sz w:val="18"/>
          <w:szCs w:val="18"/>
          <w:lang w:val="en-US"/>
        </w:rPr>
        <w:t xml:space="preserve">, G. (2009). </w:t>
      </w:r>
      <w:r w:rsidRPr="004504EF">
        <w:rPr>
          <w:bCs/>
          <w:i/>
          <w:iCs/>
          <w:sz w:val="18"/>
          <w:szCs w:val="18"/>
          <w:lang w:val="en-US"/>
        </w:rPr>
        <w:t>Robotics: Modelling, planning and control</w:t>
      </w:r>
      <w:r w:rsidRPr="004504EF">
        <w:rPr>
          <w:bCs/>
          <w:sz w:val="18"/>
          <w:szCs w:val="18"/>
          <w:lang w:val="en-US"/>
        </w:rPr>
        <w:t>. Springer London.</w:t>
      </w:r>
    </w:p>
    <w:p w14:paraId="32D5BEEB" w14:textId="77777777" w:rsidR="004504EF" w:rsidRPr="0009467C" w:rsidRDefault="004504EF" w:rsidP="004504EF">
      <w:pPr>
        <w:pStyle w:val="WW-NormalWeb1"/>
        <w:tabs>
          <w:tab w:val="left" w:pos="426"/>
        </w:tabs>
        <w:spacing w:before="0" w:after="0"/>
        <w:ind w:left="131"/>
        <w:rPr>
          <w:bCs/>
          <w:sz w:val="18"/>
          <w:szCs w:val="18"/>
          <w:lang w:val="en-US"/>
        </w:rPr>
      </w:pPr>
    </w:p>
    <w:p w14:paraId="00705C19" w14:textId="097A45D5" w:rsidR="004504EF" w:rsidRPr="004504EF" w:rsidRDefault="004504EF" w:rsidP="004504EF">
      <w:pPr>
        <w:pStyle w:val="WW-NormalWeb1"/>
        <w:tabs>
          <w:tab w:val="left" w:pos="426"/>
        </w:tabs>
        <w:spacing w:before="0" w:after="0"/>
        <w:ind w:left="131"/>
        <w:rPr>
          <w:bCs/>
          <w:sz w:val="18"/>
          <w:szCs w:val="18"/>
          <w:lang w:val="en-US"/>
        </w:rPr>
      </w:pPr>
      <w:r w:rsidRPr="004504EF">
        <w:rPr>
          <w:bCs/>
          <w:sz w:val="18"/>
          <w:szCs w:val="18"/>
          <w:lang w:val="en-US"/>
        </w:rPr>
        <w:t xml:space="preserve">Siddiqui, M. S., Coppola, C., </w:t>
      </w:r>
      <w:proofErr w:type="spellStart"/>
      <w:r w:rsidRPr="004504EF">
        <w:rPr>
          <w:bCs/>
          <w:sz w:val="18"/>
          <w:szCs w:val="18"/>
          <w:lang w:val="en-US"/>
        </w:rPr>
        <w:t>Solak</w:t>
      </w:r>
      <w:proofErr w:type="spellEnd"/>
      <w:r w:rsidRPr="004504EF">
        <w:rPr>
          <w:bCs/>
          <w:sz w:val="18"/>
          <w:szCs w:val="18"/>
          <w:lang w:val="en-US"/>
        </w:rPr>
        <w:t xml:space="preserve">, G., &amp; </w:t>
      </w:r>
      <w:proofErr w:type="spellStart"/>
      <w:r w:rsidRPr="004504EF">
        <w:rPr>
          <w:bCs/>
          <w:sz w:val="18"/>
          <w:szCs w:val="18"/>
          <w:lang w:val="en-US"/>
        </w:rPr>
        <w:t>Jamone</w:t>
      </w:r>
      <w:proofErr w:type="spellEnd"/>
      <w:r w:rsidRPr="004504EF">
        <w:rPr>
          <w:bCs/>
          <w:sz w:val="18"/>
          <w:szCs w:val="18"/>
          <w:lang w:val="en-US"/>
        </w:rPr>
        <w:t xml:space="preserve">, L. (2021). Grasp stability prediction for a dexterous robotic hand combining depth vision and haptic Bayesian exploration. </w:t>
      </w:r>
      <w:r w:rsidRPr="004504EF">
        <w:rPr>
          <w:bCs/>
          <w:i/>
          <w:iCs/>
          <w:sz w:val="18"/>
          <w:szCs w:val="18"/>
          <w:lang w:val="en-US"/>
        </w:rPr>
        <w:t>Frontiers in Robotics and AI</w:t>
      </w:r>
      <w:r w:rsidRPr="004504EF">
        <w:rPr>
          <w:bCs/>
          <w:sz w:val="18"/>
          <w:szCs w:val="18"/>
          <w:lang w:val="en-US"/>
        </w:rPr>
        <w:t xml:space="preserve">, </w:t>
      </w:r>
      <w:r w:rsidRPr="004504EF">
        <w:rPr>
          <w:bCs/>
          <w:i/>
          <w:iCs/>
          <w:sz w:val="18"/>
          <w:szCs w:val="18"/>
          <w:lang w:val="en-US"/>
        </w:rPr>
        <w:t>8</w:t>
      </w:r>
      <w:r w:rsidRPr="004504EF">
        <w:rPr>
          <w:bCs/>
          <w:sz w:val="18"/>
          <w:szCs w:val="18"/>
          <w:lang w:val="en-US"/>
        </w:rPr>
        <w:t>, 703869.</w:t>
      </w:r>
    </w:p>
    <w:p w14:paraId="131E72D9" w14:textId="77777777" w:rsidR="004504EF" w:rsidRPr="0009467C" w:rsidRDefault="004504EF" w:rsidP="004504EF">
      <w:pPr>
        <w:pStyle w:val="WW-NormalWeb1"/>
        <w:tabs>
          <w:tab w:val="left" w:pos="426"/>
        </w:tabs>
        <w:spacing w:before="0" w:after="0"/>
        <w:ind w:left="131"/>
        <w:rPr>
          <w:bCs/>
          <w:sz w:val="18"/>
          <w:szCs w:val="18"/>
          <w:lang w:val="en-US"/>
        </w:rPr>
      </w:pPr>
    </w:p>
    <w:p w14:paraId="7189D09E" w14:textId="4D09FC3C" w:rsidR="004504EF" w:rsidRPr="004504EF" w:rsidRDefault="004504EF" w:rsidP="004504EF">
      <w:pPr>
        <w:pStyle w:val="WW-NormalWeb1"/>
        <w:tabs>
          <w:tab w:val="left" w:pos="426"/>
        </w:tabs>
        <w:spacing w:before="0" w:after="0"/>
        <w:ind w:left="131"/>
        <w:rPr>
          <w:bCs/>
          <w:sz w:val="18"/>
          <w:szCs w:val="18"/>
          <w:lang w:val="en-US"/>
        </w:rPr>
      </w:pPr>
      <w:r w:rsidRPr="004504EF">
        <w:rPr>
          <w:bCs/>
          <w:sz w:val="18"/>
          <w:szCs w:val="18"/>
          <w:lang w:val="en-US"/>
        </w:rPr>
        <w:t xml:space="preserve">Singletary, A., </w:t>
      </w:r>
      <w:proofErr w:type="spellStart"/>
      <w:r w:rsidRPr="004504EF">
        <w:rPr>
          <w:bCs/>
          <w:sz w:val="18"/>
          <w:szCs w:val="18"/>
          <w:lang w:val="en-US"/>
        </w:rPr>
        <w:t>Klingebiel</w:t>
      </w:r>
      <w:proofErr w:type="spellEnd"/>
      <w:r w:rsidRPr="004504EF">
        <w:rPr>
          <w:bCs/>
          <w:sz w:val="18"/>
          <w:szCs w:val="18"/>
          <w:lang w:val="en-US"/>
        </w:rPr>
        <w:t xml:space="preserve">, K., </w:t>
      </w:r>
      <w:proofErr w:type="spellStart"/>
      <w:r w:rsidRPr="004504EF">
        <w:rPr>
          <w:bCs/>
          <w:sz w:val="18"/>
          <w:szCs w:val="18"/>
          <w:lang w:val="en-US"/>
        </w:rPr>
        <w:t>Bourne</w:t>
      </w:r>
      <w:proofErr w:type="spellEnd"/>
      <w:r w:rsidRPr="004504EF">
        <w:rPr>
          <w:bCs/>
          <w:sz w:val="18"/>
          <w:szCs w:val="18"/>
          <w:lang w:val="en-US"/>
        </w:rPr>
        <w:t xml:space="preserve">, J., Browning, A., </w:t>
      </w:r>
      <w:proofErr w:type="spellStart"/>
      <w:r w:rsidRPr="004504EF">
        <w:rPr>
          <w:bCs/>
          <w:sz w:val="18"/>
          <w:szCs w:val="18"/>
          <w:lang w:val="en-US"/>
        </w:rPr>
        <w:t>Tokumaru</w:t>
      </w:r>
      <w:proofErr w:type="spellEnd"/>
      <w:r w:rsidRPr="004504EF">
        <w:rPr>
          <w:bCs/>
          <w:sz w:val="18"/>
          <w:szCs w:val="18"/>
          <w:lang w:val="en-US"/>
        </w:rPr>
        <w:t xml:space="preserve">, P., &amp; Ames, A. (2021). Comparative analysis of control barrier functions and artificial potential fields for obstacle avoidance. </w:t>
      </w:r>
      <w:r w:rsidRPr="004504EF">
        <w:rPr>
          <w:bCs/>
          <w:i/>
          <w:iCs/>
          <w:sz w:val="18"/>
          <w:szCs w:val="18"/>
          <w:lang w:val="en-US"/>
        </w:rPr>
        <w:t>2021 IEEE/RSJ International Conference on Intelligent Robots and Systems (IROS)</w:t>
      </w:r>
      <w:r w:rsidRPr="004504EF">
        <w:rPr>
          <w:bCs/>
          <w:sz w:val="18"/>
          <w:szCs w:val="18"/>
          <w:lang w:val="en-US"/>
        </w:rPr>
        <w:t>, 8129-8136.</w:t>
      </w:r>
    </w:p>
    <w:p w14:paraId="3FB316A9" w14:textId="77777777" w:rsidR="004504EF" w:rsidRPr="0009467C" w:rsidRDefault="004504EF" w:rsidP="004504EF">
      <w:pPr>
        <w:pStyle w:val="WW-NormalWeb1"/>
        <w:tabs>
          <w:tab w:val="left" w:pos="426"/>
        </w:tabs>
        <w:spacing w:before="0" w:after="0"/>
        <w:ind w:left="131"/>
        <w:rPr>
          <w:bCs/>
          <w:sz w:val="18"/>
          <w:szCs w:val="18"/>
          <w:lang w:val="en-US"/>
        </w:rPr>
      </w:pPr>
    </w:p>
    <w:p w14:paraId="4F153DAD" w14:textId="1228BBA3" w:rsidR="004504EF" w:rsidRPr="004504EF" w:rsidRDefault="004504EF" w:rsidP="004504EF">
      <w:pPr>
        <w:pStyle w:val="WW-NormalWeb1"/>
        <w:tabs>
          <w:tab w:val="left" w:pos="426"/>
        </w:tabs>
        <w:spacing w:before="0" w:after="0"/>
        <w:ind w:left="131"/>
        <w:rPr>
          <w:bCs/>
          <w:sz w:val="18"/>
          <w:szCs w:val="18"/>
          <w:lang w:val="en-US"/>
        </w:rPr>
      </w:pPr>
      <w:r w:rsidRPr="004504EF">
        <w:rPr>
          <w:bCs/>
          <w:sz w:val="18"/>
          <w:szCs w:val="18"/>
          <w:lang w:val="en-US"/>
        </w:rPr>
        <w:t xml:space="preserve">Yousef, H., </w:t>
      </w:r>
      <w:proofErr w:type="spellStart"/>
      <w:r w:rsidRPr="004504EF">
        <w:rPr>
          <w:bCs/>
          <w:sz w:val="18"/>
          <w:szCs w:val="18"/>
          <w:lang w:val="en-US"/>
        </w:rPr>
        <w:t>Boukallel</w:t>
      </w:r>
      <w:proofErr w:type="spellEnd"/>
      <w:r w:rsidRPr="004504EF">
        <w:rPr>
          <w:bCs/>
          <w:sz w:val="18"/>
          <w:szCs w:val="18"/>
          <w:lang w:val="en-US"/>
        </w:rPr>
        <w:t xml:space="preserve">, M., &amp; </w:t>
      </w:r>
      <w:proofErr w:type="spellStart"/>
      <w:r w:rsidRPr="004504EF">
        <w:rPr>
          <w:bCs/>
          <w:sz w:val="18"/>
          <w:szCs w:val="18"/>
          <w:lang w:val="en-US"/>
        </w:rPr>
        <w:t>Althoefer</w:t>
      </w:r>
      <w:proofErr w:type="spellEnd"/>
      <w:r w:rsidRPr="004504EF">
        <w:rPr>
          <w:bCs/>
          <w:sz w:val="18"/>
          <w:szCs w:val="18"/>
          <w:lang w:val="en-US"/>
        </w:rPr>
        <w:t xml:space="preserve">, K. (2011). Tactile sensing for dexterous in-hand manipulation in robotics—A review. </w:t>
      </w:r>
      <w:r w:rsidRPr="004504EF">
        <w:rPr>
          <w:bCs/>
          <w:i/>
          <w:iCs/>
          <w:sz w:val="18"/>
          <w:szCs w:val="18"/>
          <w:lang w:val="en-US"/>
        </w:rPr>
        <w:t>Sensors and Actuators A: Physical</w:t>
      </w:r>
      <w:r w:rsidRPr="004504EF">
        <w:rPr>
          <w:bCs/>
          <w:sz w:val="18"/>
          <w:szCs w:val="18"/>
          <w:lang w:val="en-US"/>
        </w:rPr>
        <w:t xml:space="preserve">, </w:t>
      </w:r>
      <w:r w:rsidRPr="004504EF">
        <w:rPr>
          <w:bCs/>
          <w:i/>
          <w:iCs/>
          <w:sz w:val="18"/>
          <w:szCs w:val="18"/>
          <w:lang w:val="en-US"/>
        </w:rPr>
        <w:t>167</w:t>
      </w:r>
      <w:r w:rsidRPr="004504EF">
        <w:rPr>
          <w:bCs/>
          <w:sz w:val="18"/>
          <w:szCs w:val="18"/>
          <w:lang w:val="en-US"/>
        </w:rPr>
        <w:t>(2), 171-187.</w:t>
      </w:r>
    </w:p>
    <w:p w14:paraId="45A503AE" w14:textId="77777777" w:rsidR="004504EF" w:rsidRPr="0009467C" w:rsidRDefault="004504EF" w:rsidP="004504EF">
      <w:pPr>
        <w:pStyle w:val="WW-NormalWeb1"/>
        <w:tabs>
          <w:tab w:val="left" w:pos="426"/>
        </w:tabs>
        <w:spacing w:before="0" w:after="0"/>
        <w:ind w:left="131"/>
        <w:rPr>
          <w:bCs/>
          <w:sz w:val="18"/>
          <w:szCs w:val="18"/>
          <w:lang w:val="en-US"/>
        </w:rPr>
      </w:pPr>
    </w:p>
    <w:p w14:paraId="7CEBFA06" w14:textId="54791EF2" w:rsidR="004504EF" w:rsidRPr="004504EF" w:rsidRDefault="004504EF" w:rsidP="004504EF">
      <w:pPr>
        <w:pStyle w:val="WW-NormalWeb1"/>
        <w:tabs>
          <w:tab w:val="left" w:pos="426"/>
        </w:tabs>
        <w:spacing w:before="0" w:after="0"/>
        <w:ind w:left="131"/>
        <w:rPr>
          <w:bCs/>
          <w:sz w:val="18"/>
          <w:szCs w:val="18"/>
          <w:lang w:val="en-US"/>
        </w:rPr>
      </w:pPr>
      <w:r w:rsidRPr="004504EF">
        <w:rPr>
          <w:bCs/>
          <w:sz w:val="18"/>
          <w:szCs w:val="18"/>
          <w:lang w:val="en-US"/>
        </w:rPr>
        <w:t>Zapata-</w:t>
      </w:r>
      <w:proofErr w:type="spellStart"/>
      <w:r w:rsidRPr="004504EF">
        <w:rPr>
          <w:bCs/>
          <w:sz w:val="18"/>
          <w:szCs w:val="18"/>
          <w:lang w:val="en-US"/>
        </w:rPr>
        <w:t>Impata</w:t>
      </w:r>
      <w:proofErr w:type="spellEnd"/>
      <w:r w:rsidRPr="004504EF">
        <w:rPr>
          <w:bCs/>
          <w:sz w:val="18"/>
          <w:szCs w:val="18"/>
          <w:lang w:val="en-US"/>
        </w:rPr>
        <w:t xml:space="preserve">, B. S., Gil, P., &amp; Torres, F. (2018). Non-matrix tactile sensors: How can be exploited their local connectivity for predicting grasp stability? </w:t>
      </w:r>
      <w:r w:rsidRPr="004504EF">
        <w:rPr>
          <w:bCs/>
          <w:i/>
          <w:iCs/>
          <w:sz w:val="18"/>
          <w:szCs w:val="18"/>
          <w:lang w:val="en-US"/>
        </w:rPr>
        <w:t>2018 IEEE/RSJ International Conference on Intelligent Robots and Systems (IROS)</w:t>
      </w:r>
      <w:r w:rsidRPr="004504EF">
        <w:rPr>
          <w:bCs/>
          <w:sz w:val="18"/>
          <w:szCs w:val="18"/>
          <w:lang w:val="en-US"/>
        </w:rPr>
        <w:t>, 1-6.</w:t>
      </w:r>
    </w:p>
    <w:p w14:paraId="7BE29284" w14:textId="77777777" w:rsidR="004504EF" w:rsidRPr="0009467C" w:rsidRDefault="004504EF" w:rsidP="004504EF">
      <w:pPr>
        <w:pStyle w:val="WW-NormalWeb1"/>
        <w:tabs>
          <w:tab w:val="left" w:pos="426"/>
        </w:tabs>
        <w:spacing w:before="0" w:after="0"/>
        <w:ind w:left="131"/>
        <w:rPr>
          <w:bCs/>
          <w:sz w:val="18"/>
          <w:szCs w:val="18"/>
          <w:lang w:val="en-US"/>
        </w:rPr>
      </w:pPr>
    </w:p>
    <w:p w14:paraId="03E3B2C4" w14:textId="668AF4EA" w:rsidR="004504EF" w:rsidRPr="004504EF" w:rsidRDefault="004504EF" w:rsidP="004504EF">
      <w:pPr>
        <w:pStyle w:val="WW-NormalWeb1"/>
        <w:tabs>
          <w:tab w:val="left" w:pos="426"/>
        </w:tabs>
        <w:spacing w:before="0" w:after="0"/>
        <w:ind w:left="131"/>
        <w:rPr>
          <w:bCs/>
          <w:sz w:val="18"/>
          <w:szCs w:val="18"/>
          <w:lang w:val="en-US"/>
        </w:rPr>
      </w:pPr>
      <w:r w:rsidRPr="004504EF">
        <w:rPr>
          <w:bCs/>
          <w:sz w:val="18"/>
          <w:szCs w:val="18"/>
          <w:lang w:val="en-US"/>
        </w:rPr>
        <w:t xml:space="preserve">Zhao, C., Yu, Y., Ye, Z., Tian, Z., Zhang, Y., &amp; Zeng, L.-L. (2025). Universal slip detection of robotic hand with tactile sensing. </w:t>
      </w:r>
      <w:r w:rsidRPr="004504EF">
        <w:rPr>
          <w:bCs/>
          <w:i/>
          <w:iCs/>
          <w:sz w:val="18"/>
          <w:szCs w:val="18"/>
          <w:lang w:val="en-US"/>
        </w:rPr>
        <w:t>Frontiers in Neurorobotics</w:t>
      </w:r>
      <w:r w:rsidRPr="004504EF">
        <w:rPr>
          <w:bCs/>
          <w:sz w:val="18"/>
          <w:szCs w:val="18"/>
          <w:lang w:val="en-US"/>
        </w:rPr>
        <w:t xml:space="preserve">, </w:t>
      </w:r>
      <w:r w:rsidRPr="004504EF">
        <w:rPr>
          <w:bCs/>
          <w:i/>
          <w:iCs/>
          <w:sz w:val="18"/>
          <w:szCs w:val="18"/>
          <w:lang w:val="en-US"/>
        </w:rPr>
        <w:t>19Trace</w:t>
      </w:r>
      <w:r w:rsidRPr="004504EF">
        <w:rPr>
          <w:bCs/>
          <w:sz w:val="18"/>
          <w:szCs w:val="18"/>
          <w:lang w:val="en-US"/>
        </w:rPr>
        <w:t>, 1478758.</w:t>
      </w:r>
    </w:p>
    <w:p w14:paraId="4A8E2EF8" w14:textId="77777777" w:rsidR="004504EF" w:rsidRPr="0009467C" w:rsidRDefault="004504EF" w:rsidP="004504EF">
      <w:pPr>
        <w:pStyle w:val="WW-NormalWeb1"/>
        <w:tabs>
          <w:tab w:val="left" w:pos="426"/>
        </w:tabs>
        <w:spacing w:before="0" w:after="0"/>
        <w:ind w:left="131"/>
        <w:rPr>
          <w:bCs/>
          <w:sz w:val="18"/>
          <w:szCs w:val="18"/>
          <w:lang w:val="en-US"/>
        </w:rPr>
      </w:pPr>
    </w:p>
    <w:p w14:paraId="514DC2F9" w14:textId="3E1BC62B" w:rsidR="004504EF" w:rsidRPr="004504EF" w:rsidRDefault="004504EF" w:rsidP="004504EF">
      <w:pPr>
        <w:pStyle w:val="WW-NormalWeb1"/>
        <w:tabs>
          <w:tab w:val="left" w:pos="426"/>
        </w:tabs>
        <w:spacing w:before="0" w:after="0"/>
        <w:ind w:left="131"/>
        <w:rPr>
          <w:bCs/>
          <w:sz w:val="18"/>
          <w:szCs w:val="18"/>
          <w:lang w:val="en-US"/>
        </w:rPr>
      </w:pPr>
      <w:r w:rsidRPr="004504EF">
        <w:rPr>
          <w:bCs/>
          <w:sz w:val="18"/>
          <w:szCs w:val="18"/>
          <w:lang w:val="en-US"/>
        </w:rPr>
        <w:t xml:space="preserve">Zhou, Z., Yang, X., &amp; Zhang, X. (2025). Variable impedance control on contact-rich manipulation of a collaborative industrial mobile manipulator: An imitation learning approach. </w:t>
      </w:r>
      <w:r w:rsidRPr="004504EF">
        <w:rPr>
          <w:bCs/>
          <w:i/>
          <w:iCs/>
          <w:sz w:val="18"/>
          <w:szCs w:val="18"/>
          <w:lang w:val="en-US"/>
        </w:rPr>
        <w:t>Robotics and Computer-Integrated Manufacturing</w:t>
      </w:r>
      <w:r w:rsidRPr="004504EF">
        <w:rPr>
          <w:bCs/>
          <w:sz w:val="18"/>
          <w:szCs w:val="18"/>
          <w:lang w:val="en-US"/>
        </w:rPr>
        <w:t xml:space="preserve">, </w:t>
      </w:r>
      <w:r w:rsidRPr="004504EF">
        <w:rPr>
          <w:bCs/>
          <w:i/>
          <w:iCs/>
          <w:sz w:val="18"/>
          <w:szCs w:val="18"/>
          <w:lang w:val="en-US"/>
        </w:rPr>
        <w:t>92</w:t>
      </w:r>
      <w:r w:rsidRPr="004504EF">
        <w:rPr>
          <w:bCs/>
          <w:sz w:val="18"/>
          <w:szCs w:val="18"/>
          <w:lang w:val="en-US"/>
        </w:rPr>
        <w:t>, 102896.</w:t>
      </w:r>
    </w:p>
    <w:p w14:paraId="458C86A2" w14:textId="77777777" w:rsidR="007E572D" w:rsidRPr="0009467C" w:rsidRDefault="007E572D" w:rsidP="007E572D">
      <w:pPr>
        <w:pStyle w:val="WW-NormalWeb1"/>
        <w:tabs>
          <w:tab w:val="left" w:pos="426"/>
        </w:tabs>
        <w:spacing w:before="0" w:after="0"/>
        <w:ind w:left="131"/>
        <w:rPr>
          <w:bCs/>
          <w:sz w:val="18"/>
          <w:szCs w:val="18"/>
        </w:rPr>
      </w:pPr>
    </w:p>
    <w:sectPr w:rsidR="007E572D" w:rsidRPr="0009467C" w:rsidSect="00997AA2">
      <w:pgSz w:w="11906" w:h="16838"/>
      <w:pgMar w:top="567" w:right="567" w:bottom="567" w:left="567" w:header="0" w:footer="141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E573EB" w14:textId="77777777" w:rsidR="00C13E14" w:rsidRDefault="00C13E14" w:rsidP="005F3207">
      <w:pPr>
        <w:spacing w:after="0" w:line="240" w:lineRule="auto"/>
      </w:pPr>
      <w:r>
        <w:separator/>
      </w:r>
    </w:p>
  </w:endnote>
  <w:endnote w:type="continuationSeparator" w:id="0">
    <w:p w14:paraId="7E764B72" w14:textId="77777777" w:rsidR="00C13E14" w:rsidRDefault="00C13E14" w:rsidP="005F32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A2"/>
    <w:family w:val="roman"/>
    <w:pitch w:val="variable"/>
    <w:sig w:usb0="E00006FF" w:usb1="420024FF" w:usb2="02000000" w:usb3="00000000" w:csb0="0000019F" w:csb1="00000000"/>
  </w:font>
  <w:font w:name="Tahoma">
    <w:panose1 w:val="020B0604030504040204"/>
    <w:charset w:val="A2"/>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23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20"/>
      <w:gridCol w:w="3685"/>
      <w:gridCol w:w="1730"/>
    </w:tblGrid>
    <w:tr w:rsidR="008212E0" w:rsidRPr="00BE717A" w14:paraId="1FFCFFBE" w14:textId="77777777" w:rsidTr="00AD3217">
      <w:tc>
        <w:tcPr>
          <w:tcW w:w="4820" w:type="dxa"/>
          <w:shd w:val="clear" w:color="auto" w:fill="auto"/>
          <w:vAlign w:val="center"/>
        </w:tcPr>
        <w:p w14:paraId="5D2EA286" w14:textId="77777777" w:rsidR="008212E0" w:rsidRPr="00BE717A" w:rsidRDefault="008212E0" w:rsidP="00152891">
          <w:pPr>
            <w:pStyle w:val="Altbilgi0"/>
          </w:pPr>
          <w:r>
            <w:t>Doktora</w:t>
          </w:r>
          <w:r w:rsidRPr="00BE717A">
            <w:t xml:space="preserve"> </w:t>
          </w:r>
          <w:r>
            <w:t>Tez Öneri</w:t>
          </w:r>
          <w:r w:rsidRPr="00BE717A">
            <w:t xml:space="preserve"> Formu</w:t>
          </w:r>
        </w:p>
      </w:tc>
      <w:tc>
        <w:tcPr>
          <w:tcW w:w="3685" w:type="dxa"/>
          <w:shd w:val="clear" w:color="auto" w:fill="auto"/>
        </w:tcPr>
        <w:p w14:paraId="611DCD03" w14:textId="77777777" w:rsidR="008212E0" w:rsidRPr="00BE717A" w:rsidRDefault="008212E0" w:rsidP="00152891">
          <w:pPr>
            <w:pStyle w:val="Altbilgi0"/>
            <w:jc w:val="both"/>
          </w:pPr>
          <w:r w:rsidRPr="00BE717A">
            <w:rPr>
              <w:b/>
            </w:rPr>
            <w:t xml:space="preserve">Form </w:t>
          </w:r>
          <w:r>
            <w:rPr>
              <w:b/>
            </w:rPr>
            <w:t xml:space="preserve">Revizyon </w:t>
          </w:r>
          <w:r w:rsidRPr="00BE717A">
            <w:rPr>
              <w:b/>
            </w:rPr>
            <w:t>Tarihi:</w:t>
          </w:r>
          <w:r>
            <w:t xml:space="preserve"> 16.06.2023</w:t>
          </w:r>
          <w:r w:rsidRPr="00BE717A">
            <w:t xml:space="preserve">                                   </w:t>
          </w:r>
        </w:p>
      </w:tc>
      <w:tc>
        <w:tcPr>
          <w:tcW w:w="1730" w:type="dxa"/>
          <w:shd w:val="clear" w:color="auto" w:fill="auto"/>
        </w:tcPr>
        <w:p w14:paraId="4F4EE03A" w14:textId="77777777" w:rsidR="008212E0" w:rsidRPr="00BE717A" w:rsidRDefault="008212E0" w:rsidP="00152891">
          <w:pPr>
            <w:pStyle w:val="Altbilgi0"/>
          </w:pPr>
          <w:r w:rsidRPr="00BE717A">
            <w:rPr>
              <w:b/>
            </w:rPr>
            <w:t>Form No:</w:t>
          </w:r>
          <w:r>
            <w:rPr>
              <w:b/>
            </w:rPr>
            <w:t xml:space="preserve"> DR_9</w:t>
          </w:r>
        </w:p>
      </w:tc>
    </w:tr>
  </w:tbl>
  <w:p w14:paraId="47EBDA5D" w14:textId="77777777" w:rsidR="008212E0" w:rsidRDefault="008212E0">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69"/>
      <w:gridCol w:w="3874"/>
      <w:gridCol w:w="1819"/>
    </w:tblGrid>
    <w:tr w:rsidR="008212E0" w:rsidRPr="00971A65" w14:paraId="29F8F3F1" w14:textId="77777777" w:rsidTr="003D4840">
      <w:trPr>
        <w:jc w:val="center"/>
      </w:trPr>
      <w:tc>
        <w:tcPr>
          <w:tcW w:w="2355" w:type="pct"/>
          <w:shd w:val="clear" w:color="auto" w:fill="auto"/>
          <w:vAlign w:val="center"/>
        </w:tcPr>
        <w:p w14:paraId="2C8DF286" w14:textId="3AD2DC8D" w:rsidR="008212E0" w:rsidRPr="00971A65" w:rsidRDefault="00102178" w:rsidP="003D4840">
          <w:pPr>
            <w:pStyle w:val="Altbilgi0"/>
            <w:rPr>
              <w:rFonts w:ascii="Times New Roman" w:hAnsi="Times New Roman"/>
              <w:sz w:val="18"/>
              <w:szCs w:val="18"/>
            </w:rPr>
          </w:pPr>
          <w:r w:rsidRPr="00971A65">
            <w:rPr>
              <w:rFonts w:ascii="Times New Roman" w:hAnsi="Times New Roman"/>
              <w:sz w:val="18"/>
              <w:szCs w:val="18"/>
            </w:rPr>
            <w:t>Yüksek Lisans</w:t>
          </w:r>
          <w:r w:rsidR="008212E0" w:rsidRPr="00971A65">
            <w:rPr>
              <w:rFonts w:ascii="Times New Roman" w:hAnsi="Times New Roman"/>
              <w:sz w:val="18"/>
              <w:szCs w:val="18"/>
            </w:rPr>
            <w:t xml:space="preserve"> Tez </w:t>
          </w:r>
          <w:r w:rsidR="0070332E">
            <w:rPr>
              <w:rFonts w:ascii="Times New Roman" w:hAnsi="Times New Roman"/>
              <w:sz w:val="18"/>
              <w:szCs w:val="18"/>
            </w:rPr>
            <w:t>Bildirim Şablonu</w:t>
          </w:r>
        </w:p>
      </w:tc>
      <w:tc>
        <w:tcPr>
          <w:tcW w:w="1800" w:type="pct"/>
          <w:shd w:val="clear" w:color="auto" w:fill="auto"/>
          <w:vAlign w:val="center"/>
        </w:tcPr>
        <w:p w14:paraId="5C9DB680" w14:textId="08E59D7C" w:rsidR="008212E0" w:rsidRPr="00971A65" w:rsidRDefault="008212E0" w:rsidP="003D4840">
          <w:pPr>
            <w:pStyle w:val="Altbilgi0"/>
            <w:jc w:val="center"/>
            <w:rPr>
              <w:rFonts w:ascii="Times New Roman" w:hAnsi="Times New Roman"/>
              <w:sz w:val="18"/>
              <w:szCs w:val="18"/>
            </w:rPr>
          </w:pPr>
          <w:r w:rsidRPr="00971A65">
            <w:rPr>
              <w:rFonts w:ascii="Times New Roman" w:hAnsi="Times New Roman"/>
              <w:b/>
              <w:sz w:val="18"/>
              <w:szCs w:val="18"/>
            </w:rPr>
            <w:t>Form Revizyon Tarihi:</w:t>
          </w:r>
          <w:r w:rsidRPr="00971A65">
            <w:rPr>
              <w:rFonts w:ascii="Times New Roman" w:hAnsi="Times New Roman"/>
              <w:sz w:val="18"/>
              <w:szCs w:val="18"/>
            </w:rPr>
            <w:t xml:space="preserve"> </w:t>
          </w:r>
          <w:r w:rsidR="005C0F83" w:rsidRPr="00971A65">
            <w:rPr>
              <w:rFonts w:ascii="Times New Roman" w:hAnsi="Times New Roman"/>
              <w:sz w:val="18"/>
              <w:szCs w:val="18"/>
            </w:rPr>
            <w:t>05</w:t>
          </w:r>
          <w:r w:rsidRPr="00971A65">
            <w:rPr>
              <w:rFonts w:ascii="Times New Roman" w:hAnsi="Times New Roman"/>
              <w:sz w:val="18"/>
              <w:szCs w:val="18"/>
            </w:rPr>
            <w:t>.</w:t>
          </w:r>
          <w:r w:rsidR="005C0F83" w:rsidRPr="00971A65">
            <w:rPr>
              <w:rFonts w:ascii="Times New Roman" w:hAnsi="Times New Roman"/>
              <w:sz w:val="18"/>
              <w:szCs w:val="18"/>
            </w:rPr>
            <w:t>02</w:t>
          </w:r>
          <w:r w:rsidRPr="00971A65">
            <w:rPr>
              <w:rFonts w:ascii="Times New Roman" w:hAnsi="Times New Roman"/>
              <w:sz w:val="18"/>
              <w:szCs w:val="18"/>
            </w:rPr>
            <w:t>.202</w:t>
          </w:r>
          <w:r w:rsidR="005C0F83" w:rsidRPr="00971A65">
            <w:rPr>
              <w:rFonts w:ascii="Times New Roman" w:hAnsi="Times New Roman"/>
              <w:sz w:val="18"/>
              <w:szCs w:val="18"/>
            </w:rPr>
            <w:t>4</w:t>
          </w:r>
        </w:p>
      </w:tc>
      <w:tc>
        <w:tcPr>
          <w:tcW w:w="845" w:type="pct"/>
          <w:shd w:val="clear" w:color="auto" w:fill="auto"/>
          <w:vAlign w:val="center"/>
        </w:tcPr>
        <w:p w14:paraId="296F32B4" w14:textId="42483F6E" w:rsidR="008212E0" w:rsidRPr="00971A65" w:rsidRDefault="008212E0" w:rsidP="003D4840">
          <w:pPr>
            <w:pStyle w:val="Altbilgi0"/>
            <w:jc w:val="center"/>
            <w:rPr>
              <w:rFonts w:ascii="Times New Roman" w:hAnsi="Times New Roman"/>
              <w:sz w:val="18"/>
              <w:szCs w:val="18"/>
            </w:rPr>
          </w:pPr>
          <w:r w:rsidRPr="00971A65">
            <w:rPr>
              <w:rFonts w:ascii="Times New Roman" w:hAnsi="Times New Roman"/>
              <w:b/>
              <w:sz w:val="18"/>
              <w:szCs w:val="18"/>
            </w:rPr>
            <w:t xml:space="preserve">Form No: </w:t>
          </w:r>
          <w:r w:rsidR="00102178" w:rsidRPr="00971A65">
            <w:rPr>
              <w:rFonts w:ascii="Times New Roman" w:hAnsi="Times New Roman"/>
              <w:b/>
              <w:sz w:val="18"/>
              <w:szCs w:val="18"/>
            </w:rPr>
            <w:t>YL_</w:t>
          </w:r>
          <w:r w:rsidR="009650BE">
            <w:rPr>
              <w:rFonts w:ascii="Times New Roman" w:hAnsi="Times New Roman"/>
              <w:b/>
              <w:sz w:val="18"/>
              <w:szCs w:val="18"/>
            </w:rPr>
            <w:t>2</w:t>
          </w:r>
        </w:p>
      </w:tc>
    </w:tr>
  </w:tbl>
  <w:p w14:paraId="4EB32224" w14:textId="77777777" w:rsidR="008212E0" w:rsidRDefault="008212E0">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73"/>
      <w:gridCol w:w="3369"/>
      <w:gridCol w:w="1920"/>
    </w:tblGrid>
    <w:tr w:rsidR="00E86590" w:rsidRPr="00485C04" w14:paraId="6AE742A1" w14:textId="77777777" w:rsidTr="00077E4A">
      <w:trPr>
        <w:trHeight w:val="247"/>
      </w:trPr>
      <w:tc>
        <w:tcPr>
          <w:tcW w:w="2543" w:type="pct"/>
          <w:shd w:val="clear" w:color="auto" w:fill="auto"/>
          <w:vAlign w:val="center"/>
        </w:tcPr>
        <w:p w14:paraId="7C15DF70" w14:textId="2D489BB7" w:rsidR="00E86590" w:rsidRPr="00485C04" w:rsidRDefault="00E86590" w:rsidP="00E86590">
          <w:pPr>
            <w:pStyle w:val="AltBilgi"/>
            <w:tabs>
              <w:tab w:val="clear" w:pos="4536"/>
              <w:tab w:val="clear" w:pos="9072"/>
              <w:tab w:val="left" w:pos="3665"/>
            </w:tabs>
            <w:rPr>
              <w:rFonts w:ascii="Times New Roman" w:hAnsi="Times New Roman"/>
              <w:sz w:val="20"/>
              <w:szCs w:val="20"/>
            </w:rPr>
          </w:pPr>
          <w:r w:rsidRPr="00485C04">
            <w:rPr>
              <w:rFonts w:ascii="Times New Roman" w:hAnsi="Times New Roman"/>
              <w:sz w:val="20"/>
              <w:szCs w:val="20"/>
            </w:rPr>
            <w:t xml:space="preserve">Doktora </w:t>
          </w:r>
          <w:r>
            <w:rPr>
              <w:rFonts w:ascii="Times New Roman" w:hAnsi="Times New Roman"/>
              <w:sz w:val="20"/>
              <w:szCs w:val="20"/>
            </w:rPr>
            <w:t>Tez Öneri</w:t>
          </w:r>
          <w:r w:rsidRPr="00485C04">
            <w:rPr>
              <w:rFonts w:ascii="Times New Roman" w:hAnsi="Times New Roman"/>
              <w:sz w:val="20"/>
              <w:szCs w:val="20"/>
            </w:rPr>
            <w:t xml:space="preserve"> </w:t>
          </w:r>
          <w:r>
            <w:rPr>
              <w:rFonts w:ascii="Times New Roman" w:hAnsi="Times New Roman"/>
              <w:sz w:val="20"/>
              <w:szCs w:val="20"/>
            </w:rPr>
            <w:t>Formu</w:t>
          </w:r>
        </w:p>
      </w:tc>
      <w:tc>
        <w:tcPr>
          <w:tcW w:w="1565" w:type="pct"/>
          <w:shd w:val="clear" w:color="auto" w:fill="auto"/>
        </w:tcPr>
        <w:p w14:paraId="6E29C285" w14:textId="77777777" w:rsidR="00E86590" w:rsidRPr="00485C04" w:rsidRDefault="00E86590" w:rsidP="00E86590">
          <w:pPr>
            <w:pStyle w:val="AltBilgi"/>
            <w:jc w:val="center"/>
            <w:rPr>
              <w:rFonts w:ascii="Times New Roman" w:hAnsi="Times New Roman"/>
              <w:sz w:val="20"/>
              <w:szCs w:val="20"/>
            </w:rPr>
          </w:pPr>
          <w:r w:rsidRPr="00485C04">
            <w:rPr>
              <w:rFonts w:ascii="Times New Roman" w:hAnsi="Times New Roman"/>
              <w:b/>
              <w:sz w:val="20"/>
              <w:szCs w:val="20"/>
            </w:rPr>
            <w:t>Form Revizyon Tarihi:</w:t>
          </w:r>
          <w:r w:rsidRPr="00485C04">
            <w:rPr>
              <w:rFonts w:ascii="Times New Roman" w:hAnsi="Times New Roman"/>
              <w:sz w:val="20"/>
              <w:szCs w:val="20"/>
            </w:rPr>
            <w:t xml:space="preserve"> 02.01.2024</w:t>
          </w:r>
        </w:p>
      </w:tc>
      <w:tc>
        <w:tcPr>
          <w:tcW w:w="892" w:type="pct"/>
          <w:shd w:val="clear" w:color="auto" w:fill="auto"/>
        </w:tcPr>
        <w:p w14:paraId="53186BAA" w14:textId="3BB29476" w:rsidR="00E86590" w:rsidRPr="00485C04" w:rsidRDefault="00E86590" w:rsidP="00E86590">
          <w:pPr>
            <w:pStyle w:val="AltBilgi"/>
            <w:jc w:val="center"/>
            <w:rPr>
              <w:rFonts w:ascii="Times New Roman" w:hAnsi="Times New Roman"/>
              <w:b/>
              <w:sz w:val="20"/>
              <w:szCs w:val="20"/>
            </w:rPr>
          </w:pPr>
          <w:r w:rsidRPr="00485C04">
            <w:rPr>
              <w:rFonts w:ascii="Times New Roman" w:hAnsi="Times New Roman"/>
              <w:b/>
              <w:sz w:val="20"/>
              <w:szCs w:val="20"/>
            </w:rPr>
            <w:t>Form No: DR_</w:t>
          </w:r>
          <w:r>
            <w:rPr>
              <w:rFonts w:ascii="Times New Roman" w:hAnsi="Times New Roman"/>
              <w:b/>
              <w:sz w:val="20"/>
              <w:szCs w:val="20"/>
            </w:rPr>
            <w:t>9</w:t>
          </w:r>
        </w:p>
      </w:tc>
    </w:tr>
  </w:tbl>
  <w:p w14:paraId="566A65C8" w14:textId="77777777" w:rsidR="008212E0" w:rsidRDefault="008212E0">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0BE066" w14:textId="77777777" w:rsidR="00C13E14" w:rsidRDefault="00C13E14" w:rsidP="005F3207">
      <w:pPr>
        <w:spacing w:after="0" w:line="240" w:lineRule="auto"/>
      </w:pPr>
      <w:r>
        <w:separator/>
      </w:r>
    </w:p>
  </w:footnote>
  <w:footnote w:type="continuationSeparator" w:id="0">
    <w:p w14:paraId="1699DA39" w14:textId="77777777" w:rsidR="00C13E14" w:rsidRDefault="00C13E14" w:rsidP="005F32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30D6E"/>
    <w:multiLevelType w:val="multilevel"/>
    <w:tmpl w:val="46E87FA0"/>
    <w:lvl w:ilvl="0">
      <w:start w:val="1"/>
      <w:numFmt w:val="decimal"/>
      <w:suff w:val="space"/>
      <w:lvlText w:val="%1."/>
      <w:lvlJc w:val="left"/>
      <w:pPr>
        <w:ind w:left="720" w:hanging="323"/>
      </w:pPr>
      <w:rPr>
        <w:rFonts w:ascii="Times New Roman" w:eastAsia="Times New Roman" w:hAnsi="Times New Roman" w:cs="Times New Roman"/>
        <w:b/>
      </w:rPr>
    </w:lvl>
    <w:lvl w:ilvl="1">
      <w:start w:val="1"/>
      <w:numFmt w:val="decimal"/>
      <w:isLgl/>
      <w:suff w:val="space"/>
      <w:lvlText w:val="%1.%2."/>
      <w:lvlJc w:val="left"/>
      <w:pPr>
        <w:ind w:left="720" w:hanging="323"/>
      </w:pPr>
      <w:rPr>
        <w:rFonts w:hint="default"/>
      </w:rPr>
    </w:lvl>
    <w:lvl w:ilvl="2">
      <w:start w:val="1"/>
      <w:numFmt w:val="decimal"/>
      <w:isLgl/>
      <w:suff w:val="space"/>
      <w:lvlText w:val="%1.%2.%3."/>
      <w:lvlJc w:val="left"/>
      <w:pPr>
        <w:ind w:left="720" w:hanging="323"/>
      </w:pPr>
      <w:rPr>
        <w:rFonts w:hint="default"/>
      </w:rPr>
    </w:lvl>
    <w:lvl w:ilvl="3">
      <w:start w:val="1"/>
      <w:numFmt w:val="decimal"/>
      <w:isLgl/>
      <w:suff w:val="space"/>
      <w:lvlText w:val="%1.%2.%3.%4."/>
      <w:lvlJc w:val="left"/>
      <w:pPr>
        <w:ind w:left="720" w:hanging="323"/>
      </w:pPr>
      <w:rPr>
        <w:rFonts w:hint="default"/>
      </w:rPr>
    </w:lvl>
    <w:lvl w:ilvl="4">
      <w:start w:val="1"/>
      <w:numFmt w:val="decimal"/>
      <w:isLgl/>
      <w:lvlText w:val="%1.%2.%3.%4.%5."/>
      <w:lvlJc w:val="left"/>
      <w:pPr>
        <w:ind w:left="720" w:hanging="323"/>
      </w:pPr>
      <w:rPr>
        <w:rFonts w:hint="default"/>
      </w:rPr>
    </w:lvl>
    <w:lvl w:ilvl="5">
      <w:start w:val="1"/>
      <w:numFmt w:val="decimal"/>
      <w:isLgl/>
      <w:lvlText w:val="%1.%2.%3.%4.%5.%6."/>
      <w:lvlJc w:val="left"/>
      <w:pPr>
        <w:ind w:left="720" w:hanging="323"/>
      </w:pPr>
      <w:rPr>
        <w:rFonts w:hint="default"/>
      </w:rPr>
    </w:lvl>
    <w:lvl w:ilvl="6">
      <w:start w:val="1"/>
      <w:numFmt w:val="decimal"/>
      <w:isLgl/>
      <w:lvlText w:val="%1.%2.%3.%4.%5.%6.%7."/>
      <w:lvlJc w:val="left"/>
      <w:pPr>
        <w:ind w:left="720" w:hanging="323"/>
      </w:pPr>
      <w:rPr>
        <w:rFonts w:hint="default"/>
      </w:rPr>
    </w:lvl>
    <w:lvl w:ilvl="7">
      <w:start w:val="1"/>
      <w:numFmt w:val="decimal"/>
      <w:isLgl/>
      <w:lvlText w:val="%1.%2.%3.%4.%5.%6.%7.%8."/>
      <w:lvlJc w:val="left"/>
      <w:pPr>
        <w:ind w:left="720" w:hanging="323"/>
      </w:pPr>
      <w:rPr>
        <w:rFonts w:hint="default"/>
      </w:rPr>
    </w:lvl>
    <w:lvl w:ilvl="8">
      <w:start w:val="1"/>
      <w:numFmt w:val="decimal"/>
      <w:isLgl/>
      <w:lvlText w:val="%1.%2.%3.%4.%5.%6.%7.%8.%9."/>
      <w:lvlJc w:val="left"/>
      <w:pPr>
        <w:ind w:left="720" w:hanging="323"/>
      </w:pPr>
      <w:rPr>
        <w:rFonts w:hint="default"/>
      </w:rPr>
    </w:lvl>
  </w:abstractNum>
  <w:abstractNum w:abstractNumId="1" w15:restartNumberingAfterBreak="0">
    <w:nsid w:val="06440AE2"/>
    <w:multiLevelType w:val="hybridMultilevel"/>
    <w:tmpl w:val="60C4C554"/>
    <w:lvl w:ilvl="0" w:tplc="041F0001">
      <w:start w:val="1"/>
      <w:numFmt w:val="bullet"/>
      <w:lvlText w:val=""/>
      <w:lvlJc w:val="left"/>
      <w:pPr>
        <w:tabs>
          <w:tab w:val="num" w:pos="720"/>
        </w:tabs>
        <w:ind w:left="720" w:hanging="360"/>
      </w:pPr>
      <w:rPr>
        <w:rFonts w:ascii="Symbol" w:hAnsi="Symbol" w:hint="default"/>
      </w:rPr>
    </w:lvl>
    <w:lvl w:ilvl="1" w:tplc="C040074C" w:tentative="1">
      <w:start w:val="1"/>
      <w:numFmt w:val="bullet"/>
      <w:lvlText w:val="•"/>
      <w:lvlJc w:val="left"/>
      <w:pPr>
        <w:tabs>
          <w:tab w:val="num" w:pos="1440"/>
        </w:tabs>
        <w:ind w:left="1440" w:hanging="360"/>
      </w:pPr>
      <w:rPr>
        <w:rFonts w:ascii="Arial" w:hAnsi="Arial" w:hint="default"/>
      </w:rPr>
    </w:lvl>
    <w:lvl w:ilvl="2" w:tplc="3820A5B0" w:tentative="1">
      <w:start w:val="1"/>
      <w:numFmt w:val="bullet"/>
      <w:lvlText w:val="•"/>
      <w:lvlJc w:val="left"/>
      <w:pPr>
        <w:tabs>
          <w:tab w:val="num" w:pos="2160"/>
        </w:tabs>
        <w:ind w:left="2160" w:hanging="360"/>
      </w:pPr>
      <w:rPr>
        <w:rFonts w:ascii="Arial" w:hAnsi="Arial" w:hint="default"/>
      </w:rPr>
    </w:lvl>
    <w:lvl w:ilvl="3" w:tplc="C4D814E8" w:tentative="1">
      <w:start w:val="1"/>
      <w:numFmt w:val="bullet"/>
      <w:lvlText w:val="•"/>
      <w:lvlJc w:val="left"/>
      <w:pPr>
        <w:tabs>
          <w:tab w:val="num" w:pos="2880"/>
        </w:tabs>
        <w:ind w:left="2880" w:hanging="360"/>
      </w:pPr>
      <w:rPr>
        <w:rFonts w:ascii="Arial" w:hAnsi="Arial" w:hint="default"/>
      </w:rPr>
    </w:lvl>
    <w:lvl w:ilvl="4" w:tplc="5524B7AE" w:tentative="1">
      <w:start w:val="1"/>
      <w:numFmt w:val="bullet"/>
      <w:lvlText w:val="•"/>
      <w:lvlJc w:val="left"/>
      <w:pPr>
        <w:tabs>
          <w:tab w:val="num" w:pos="3600"/>
        </w:tabs>
        <w:ind w:left="3600" w:hanging="360"/>
      </w:pPr>
      <w:rPr>
        <w:rFonts w:ascii="Arial" w:hAnsi="Arial" w:hint="default"/>
      </w:rPr>
    </w:lvl>
    <w:lvl w:ilvl="5" w:tplc="0D3066F8" w:tentative="1">
      <w:start w:val="1"/>
      <w:numFmt w:val="bullet"/>
      <w:lvlText w:val="•"/>
      <w:lvlJc w:val="left"/>
      <w:pPr>
        <w:tabs>
          <w:tab w:val="num" w:pos="4320"/>
        </w:tabs>
        <w:ind w:left="4320" w:hanging="360"/>
      </w:pPr>
      <w:rPr>
        <w:rFonts w:ascii="Arial" w:hAnsi="Arial" w:hint="default"/>
      </w:rPr>
    </w:lvl>
    <w:lvl w:ilvl="6" w:tplc="C9CC4660" w:tentative="1">
      <w:start w:val="1"/>
      <w:numFmt w:val="bullet"/>
      <w:lvlText w:val="•"/>
      <w:lvlJc w:val="left"/>
      <w:pPr>
        <w:tabs>
          <w:tab w:val="num" w:pos="5040"/>
        </w:tabs>
        <w:ind w:left="5040" w:hanging="360"/>
      </w:pPr>
      <w:rPr>
        <w:rFonts w:ascii="Arial" w:hAnsi="Arial" w:hint="default"/>
      </w:rPr>
    </w:lvl>
    <w:lvl w:ilvl="7" w:tplc="34669D0C" w:tentative="1">
      <w:start w:val="1"/>
      <w:numFmt w:val="bullet"/>
      <w:lvlText w:val="•"/>
      <w:lvlJc w:val="left"/>
      <w:pPr>
        <w:tabs>
          <w:tab w:val="num" w:pos="5760"/>
        </w:tabs>
        <w:ind w:left="5760" w:hanging="360"/>
      </w:pPr>
      <w:rPr>
        <w:rFonts w:ascii="Arial" w:hAnsi="Arial" w:hint="default"/>
      </w:rPr>
    </w:lvl>
    <w:lvl w:ilvl="8" w:tplc="61AC5A0C"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6A1114A"/>
    <w:multiLevelType w:val="hybridMultilevel"/>
    <w:tmpl w:val="E2268044"/>
    <w:lvl w:ilvl="0" w:tplc="10D41B46">
      <w:start w:val="1"/>
      <w:numFmt w:val="decimal"/>
      <w:lvlText w:val="%1."/>
      <w:lvlJc w:val="left"/>
      <w:pPr>
        <w:ind w:left="1080" w:hanging="360"/>
      </w:pPr>
      <w:rPr>
        <w:sz w:val="16"/>
        <w:szCs w:val="16"/>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7DD55A8"/>
    <w:multiLevelType w:val="hybridMultilevel"/>
    <w:tmpl w:val="1D04AA4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8B35EA3"/>
    <w:multiLevelType w:val="multilevel"/>
    <w:tmpl w:val="68F4E9A4"/>
    <w:lvl w:ilvl="0">
      <w:start w:val="1"/>
      <w:numFmt w:val="decimal"/>
      <w:lvlText w:val="%1."/>
      <w:lvlJc w:val="left"/>
      <w:pPr>
        <w:ind w:left="10280" w:hanging="9920"/>
      </w:pPr>
      <w:rPr>
        <w:rFonts w:hint="default"/>
      </w:rPr>
    </w:lvl>
    <w:lvl w:ilvl="1">
      <w:start w:val="1"/>
      <w:numFmt w:val="decimal"/>
      <w:isLgl/>
      <w:lvlText w:val="%1.%2."/>
      <w:lvlJc w:val="left"/>
      <w:pPr>
        <w:ind w:left="10280" w:hanging="9920"/>
      </w:pPr>
      <w:rPr>
        <w:rFonts w:hint="default"/>
      </w:rPr>
    </w:lvl>
    <w:lvl w:ilvl="2">
      <w:start w:val="1"/>
      <w:numFmt w:val="decimal"/>
      <w:isLgl/>
      <w:lvlText w:val="%1.%2.%3."/>
      <w:lvlJc w:val="left"/>
      <w:pPr>
        <w:ind w:left="10280" w:hanging="9920"/>
      </w:pPr>
      <w:rPr>
        <w:rFonts w:hint="default"/>
      </w:rPr>
    </w:lvl>
    <w:lvl w:ilvl="3">
      <w:start w:val="1"/>
      <w:numFmt w:val="decimal"/>
      <w:isLgl/>
      <w:lvlText w:val="%1.%2.%3.%4."/>
      <w:lvlJc w:val="left"/>
      <w:pPr>
        <w:ind w:left="10280" w:hanging="9920"/>
      </w:pPr>
      <w:rPr>
        <w:rFonts w:hint="default"/>
      </w:rPr>
    </w:lvl>
    <w:lvl w:ilvl="4">
      <w:start w:val="1"/>
      <w:numFmt w:val="decimal"/>
      <w:isLgl/>
      <w:lvlText w:val="%1.%2.%3.%4.%5."/>
      <w:lvlJc w:val="left"/>
      <w:pPr>
        <w:ind w:left="10280" w:hanging="9920"/>
      </w:pPr>
      <w:rPr>
        <w:rFonts w:hint="default"/>
      </w:rPr>
    </w:lvl>
    <w:lvl w:ilvl="5">
      <w:start w:val="1"/>
      <w:numFmt w:val="decimal"/>
      <w:isLgl/>
      <w:lvlText w:val="%1.%2.%3.%4.%5.%6."/>
      <w:lvlJc w:val="left"/>
      <w:pPr>
        <w:ind w:left="10280" w:hanging="9920"/>
      </w:pPr>
      <w:rPr>
        <w:rFonts w:hint="default"/>
      </w:rPr>
    </w:lvl>
    <w:lvl w:ilvl="6">
      <w:start w:val="1"/>
      <w:numFmt w:val="decimal"/>
      <w:isLgl/>
      <w:lvlText w:val="%1.%2.%3.%4.%5.%6.%7."/>
      <w:lvlJc w:val="left"/>
      <w:pPr>
        <w:ind w:left="10280" w:hanging="9920"/>
      </w:pPr>
      <w:rPr>
        <w:rFonts w:hint="default"/>
      </w:rPr>
    </w:lvl>
    <w:lvl w:ilvl="7">
      <w:start w:val="1"/>
      <w:numFmt w:val="decimal"/>
      <w:isLgl/>
      <w:lvlText w:val="%1.%2.%3.%4.%5.%6.%7.%8."/>
      <w:lvlJc w:val="left"/>
      <w:pPr>
        <w:ind w:left="10280" w:hanging="9920"/>
      </w:pPr>
      <w:rPr>
        <w:rFonts w:hint="default"/>
      </w:rPr>
    </w:lvl>
    <w:lvl w:ilvl="8">
      <w:start w:val="1"/>
      <w:numFmt w:val="decimal"/>
      <w:isLgl/>
      <w:lvlText w:val="%1.%2.%3.%4.%5.%6.%7.%8.%9."/>
      <w:lvlJc w:val="left"/>
      <w:pPr>
        <w:ind w:left="10280" w:hanging="9920"/>
      </w:pPr>
      <w:rPr>
        <w:rFonts w:hint="default"/>
      </w:rPr>
    </w:lvl>
  </w:abstractNum>
  <w:abstractNum w:abstractNumId="5" w15:restartNumberingAfterBreak="0">
    <w:nsid w:val="092C09F1"/>
    <w:multiLevelType w:val="hybridMultilevel"/>
    <w:tmpl w:val="1B04ACB8"/>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0D5055BE"/>
    <w:multiLevelType w:val="multilevel"/>
    <w:tmpl w:val="B022A9C4"/>
    <w:lvl w:ilvl="0">
      <w:start w:val="1"/>
      <w:numFmt w:val="decimal"/>
      <w:lvlText w:val="%1."/>
      <w:lvlJc w:val="left"/>
      <w:pPr>
        <w:ind w:left="702" w:hanging="560"/>
      </w:pPr>
      <w:rPr>
        <w:rFonts w:hint="default"/>
      </w:rPr>
    </w:lvl>
    <w:lvl w:ilvl="1">
      <w:start w:val="1"/>
      <w:numFmt w:val="decimal"/>
      <w:isLgl/>
      <w:lvlText w:val="%1.%2."/>
      <w:lvlJc w:val="left"/>
      <w:pPr>
        <w:ind w:left="702" w:hanging="560"/>
      </w:pPr>
      <w:rPr>
        <w:rFonts w:hint="default"/>
      </w:rPr>
    </w:lvl>
    <w:lvl w:ilvl="2">
      <w:start w:val="1"/>
      <w:numFmt w:val="decimal"/>
      <w:isLgl/>
      <w:lvlText w:val="%1.%2.%3."/>
      <w:lvlJc w:val="left"/>
      <w:pPr>
        <w:ind w:left="862" w:hanging="720"/>
      </w:pPr>
      <w:rPr>
        <w:rFonts w:hint="default"/>
      </w:rPr>
    </w:lvl>
    <w:lvl w:ilvl="3">
      <w:start w:val="1"/>
      <w:numFmt w:val="decimal"/>
      <w:isLgl/>
      <w:lvlText w:val="%1.%2.%3.%4."/>
      <w:lvlJc w:val="left"/>
      <w:pPr>
        <w:ind w:left="862" w:hanging="720"/>
      </w:pPr>
      <w:rPr>
        <w:rFonts w:hint="default"/>
      </w:rPr>
    </w:lvl>
    <w:lvl w:ilvl="4">
      <w:start w:val="1"/>
      <w:numFmt w:val="decimal"/>
      <w:isLgl/>
      <w:lvlText w:val="%1.%2.%3.%4.%5."/>
      <w:lvlJc w:val="left"/>
      <w:pPr>
        <w:ind w:left="862" w:hanging="720"/>
      </w:pPr>
      <w:rPr>
        <w:rFonts w:hint="default"/>
      </w:rPr>
    </w:lvl>
    <w:lvl w:ilvl="5">
      <w:start w:val="1"/>
      <w:numFmt w:val="decimal"/>
      <w:isLgl/>
      <w:lvlText w:val="%1.%2.%3.%4.%5.%6."/>
      <w:lvlJc w:val="left"/>
      <w:pPr>
        <w:ind w:left="1222" w:hanging="1080"/>
      </w:pPr>
      <w:rPr>
        <w:rFonts w:hint="default"/>
      </w:rPr>
    </w:lvl>
    <w:lvl w:ilvl="6">
      <w:start w:val="1"/>
      <w:numFmt w:val="decimal"/>
      <w:isLgl/>
      <w:lvlText w:val="%1.%2.%3.%4.%5.%6.%7."/>
      <w:lvlJc w:val="left"/>
      <w:pPr>
        <w:ind w:left="1222" w:hanging="1080"/>
      </w:pPr>
      <w:rPr>
        <w:rFonts w:hint="default"/>
      </w:rPr>
    </w:lvl>
    <w:lvl w:ilvl="7">
      <w:start w:val="1"/>
      <w:numFmt w:val="decimal"/>
      <w:isLgl/>
      <w:lvlText w:val="%1.%2.%3.%4.%5.%6.%7.%8."/>
      <w:lvlJc w:val="left"/>
      <w:pPr>
        <w:ind w:left="1222" w:hanging="1080"/>
      </w:pPr>
      <w:rPr>
        <w:rFonts w:hint="default"/>
      </w:rPr>
    </w:lvl>
    <w:lvl w:ilvl="8">
      <w:start w:val="1"/>
      <w:numFmt w:val="decimal"/>
      <w:isLgl/>
      <w:lvlText w:val="%1.%2.%3.%4.%5.%6.%7.%8.%9."/>
      <w:lvlJc w:val="left"/>
      <w:pPr>
        <w:ind w:left="1582" w:hanging="1440"/>
      </w:pPr>
      <w:rPr>
        <w:rFonts w:hint="default"/>
      </w:rPr>
    </w:lvl>
  </w:abstractNum>
  <w:abstractNum w:abstractNumId="7" w15:restartNumberingAfterBreak="0">
    <w:nsid w:val="18A80D42"/>
    <w:multiLevelType w:val="hybridMultilevel"/>
    <w:tmpl w:val="FAFC465E"/>
    <w:lvl w:ilvl="0" w:tplc="041F000F">
      <w:start w:val="3"/>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25AA15A6"/>
    <w:multiLevelType w:val="multilevel"/>
    <w:tmpl w:val="46E87FA0"/>
    <w:lvl w:ilvl="0">
      <w:start w:val="1"/>
      <w:numFmt w:val="decimal"/>
      <w:suff w:val="space"/>
      <w:lvlText w:val="%1."/>
      <w:lvlJc w:val="left"/>
      <w:pPr>
        <w:ind w:left="720" w:hanging="323"/>
      </w:pPr>
      <w:rPr>
        <w:rFonts w:ascii="Times New Roman" w:eastAsia="Times New Roman" w:hAnsi="Times New Roman" w:cs="Times New Roman"/>
        <w:b/>
      </w:rPr>
    </w:lvl>
    <w:lvl w:ilvl="1">
      <w:start w:val="1"/>
      <w:numFmt w:val="decimal"/>
      <w:isLgl/>
      <w:suff w:val="space"/>
      <w:lvlText w:val="%1.%2."/>
      <w:lvlJc w:val="left"/>
      <w:pPr>
        <w:ind w:left="720" w:hanging="323"/>
      </w:pPr>
      <w:rPr>
        <w:rFonts w:hint="default"/>
      </w:rPr>
    </w:lvl>
    <w:lvl w:ilvl="2">
      <w:start w:val="1"/>
      <w:numFmt w:val="decimal"/>
      <w:isLgl/>
      <w:suff w:val="space"/>
      <w:lvlText w:val="%1.%2.%3."/>
      <w:lvlJc w:val="left"/>
      <w:pPr>
        <w:ind w:left="720" w:hanging="323"/>
      </w:pPr>
      <w:rPr>
        <w:rFonts w:hint="default"/>
      </w:rPr>
    </w:lvl>
    <w:lvl w:ilvl="3">
      <w:start w:val="1"/>
      <w:numFmt w:val="decimal"/>
      <w:isLgl/>
      <w:suff w:val="space"/>
      <w:lvlText w:val="%1.%2.%3.%4."/>
      <w:lvlJc w:val="left"/>
      <w:pPr>
        <w:ind w:left="720" w:hanging="323"/>
      </w:pPr>
      <w:rPr>
        <w:rFonts w:hint="default"/>
      </w:rPr>
    </w:lvl>
    <w:lvl w:ilvl="4">
      <w:start w:val="1"/>
      <w:numFmt w:val="decimal"/>
      <w:isLgl/>
      <w:lvlText w:val="%1.%2.%3.%4.%5."/>
      <w:lvlJc w:val="left"/>
      <w:pPr>
        <w:ind w:left="720" w:hanging="323"/>
      </w:pPr>
      <w:rPr>
        <w:rFonts w:hint="default"/>
      </w:rPr>
    </w:lvl>
    <w:lvl w:ilvl="5">
      <w:start w:val="1"/>
      <w:numFmt w:val="decimal"/>
      <w:isLgl/>
      <w:lvlText w:val="%1.%2.%3.%4.%5.%6."/>
      <w:lvlJc w:val="left"/>
      <w:pPr>
        <w:ind w:left="720" w:hanging="323"/>
      </w:pPr>
      <w:rPr>
        <w:rFonts w:hint="default"/>
      </w:rPr>
    </w:lvl>
    <w:lvl w:ilvl="6">
      <w:start w:val="1"/>
      <w:numFmt w:val="decimal"/>
      <w:isLgl/>
      <w:lvlText w:val="%1.%2.%3.%4.%5.%6.%7."/>
      <w:lvlJc w:val="left"/>
      <w:pPr>
        <w:ind w:left="720" w:hanging="323"/>
      </w:pPr>
      <w:rPr>
        <w:rFonts w:hint="default"/>
      </w:rPr>
    </w:lvl>
    <w:lvl w:ilvl="7">
      <w:start w:val="1"/>
      <w:numFmt w:val="decimal"/>
      <w:isLgl/>
      <w:lvlText w:val="%1.%2.%3.%4.%5.%6.%7.%8."/>
      <w:lvlJc w:val="left"/>
      <w:pPr>
        <w:ind w:left="720" w:hanging="323"/>
      </w:pPr>
      <w:rPr>
        <w:rFonts w:hint="default"/>
      </w:rPr>
    </w:lvl>
    <w:lvl w:ilvl="8">
      <w:start w:val="1"/>
      <w:numFmt w:val="decimal"/>
      <w:isLgl/>
      <w:lvlText w:val="%1.%2.%3.%4.%5.%6.%7.%8.%9."/>
      <w:lvlJc w:val="left"/>
      <w:pPr>
        <w:ind w:left="720" w:hanging="323"/>
      </w:pPr>
      <w:rPr>
        <w:rFonts w:hint="default"/>
      </w:rPr>
    </w:lvl>
  </w:abstractNum>
  <w:abstractNum w:abstractNumId="9" w15:restartNumberingAfterBreak="0">
    <w:nsid w:val="31E1307A"/>
    <w:multiLevelType w:val="multilevel"/>
    <w:tmpl w:val="1108A83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800" w:hanging="1440"/>
      </w:pPr>
      <w:rPr>
        <w:rFonts w:hint="default"/>
      </w:rPr>
    </w:lvl>
  </w:abstractNum>
  <w:abstractNum w:abstractNumId="10" w15:restartNumberingAfterBreak="0">
    <w:nsid w:val="324C59B8"/>
    <w:multiLevelType w:val="hybridMultilevel"/>
    <w:tmpl w:val="44AE57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38F96F7B"/>
    <w:multiLevelType w:val="hybridMultilevel"/>
    <w:tmpl w:val="23A24C86"/>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2" w15:restartNumberingAfterBreak="0">
    <w:nsid w:val="3A6F06AE"/>
    <w:multiLevelType w:val="multilevel"/>
    <w:tmpl w:val="B92A167E"/>
    <w:lvl w:ilvl="0">
      <w:start w:val="1"/>
      <w:numFmt w:val="decimal"/>
      <w:suff w:val="space"/>
      <w:lvlText w:val="%1."/>
      <w:lvlJc w:val="left"/>
      <w:pPr>
        <w:ind w:left="720" w:hanging="323"/>
      </w:pPr>
      <w:rPr>
        <w:rFonts w:hint="default"/>
        <w:b/>
      </w:rPr>
    </w:lvl>
    <w:lvl w:ilvl="1">
      <w:start w:val="1"/>
      <w:numFmt w:val="decimal"/>
      <w:isLgl/>
      <w:suff w:val="space"/>
      <w:lvlText w:val="%1.%2."/>
      <w:lvlJc w:val="left"/>
      <w:pPr>
        <w:ind w:left="720" w:hanging="323"/>
      </w:pPr>
      <w:rPr>
        <w:rFonts w:hint="default"/>
      </w:rPr>
    </w:lvl>
    <w:lvl w:ilvl="2">
      <w:start w:val="1"/>
      <w:numFmt w:val="decimal"/>
      <w:isLgl/>
      <w:suff w:val="space"/>
      <w:lvlText w:val="%1.%2.%3."/>
      <w:lvlJc w:val="left"/>
      <w:pPr>
        <w:ind w:left="720" w:hanging="323"/>
      </w:pPr>
      <w:rPr>
        <w:rFonts w:hint="default"/>
      </w:rPr>
    </w:lvl>
    <w:lvl w:ilvl="3">
      <w:start w:val="1"/>
      <w:numFmt w:val="decimal"/>
      <w:isLgl/>
      <w:suff w:val="space"/>
      <w:lvlText w:val="%1.%2.%3.%4."/>
      <w:lvlJc w:val="left"/>
      <w:pPr>
        <w:ind w:left="720" w:hanging="323"/>
      </w:pPr>
      <w:rPr>
        <w:rFonts w:hint="default"/>
      </w:rPr>
    </w:lvl>
    <w:lvl w:ilvl="4">
      <w:start w:val="1"/>
      <w:numFmt w:val="decimal"/>
      <w:isLgl/>
      <w:lvlText w:val="%1.%2.%3.%4.%5."/>
      <w:lvlJc w:val="left"/>
      <w:pPr>
        <w:ind w:left="720" w:hanging="323"/>
      </w:pPr>
      <w:rPr>
        <w:rFonts w:hint="default"/>
      </w:rPr>
    </w:lvl>
    <w:lvl w:ilvl="5">
      <w:start w:val="1"/>
      <w:numFmt w:val="decimal"/>
      <w:isLgl/>
      <w:lvlText w:val="%1.%2.%3.%4.%5.%6."/>
      <w:lvlJc w:val="left"/>
      <w:pPr>
        <w:ind w:left="720" w:hanging="323"/>
      </w:pPr>
      <w:rPr>
        <w:rFonts w:hint="default"/>
      </w:rPr>
    </w:lvl>
    <w:lvl w:ilvl="6">
      <w:start w:val="1"/>
      <w:numFmt w:val="decimal"/>
      <w:isLgl/>
      <w:lvlText w:val="%1.%2.%3.%4.%5.%6.%7."/>
      <w:lvlJc w:val="left"/>
      <w:pPr>
        <w:ind w:left="720" w:hanging="323"/>
      </w:pPr>
      <w:rPr>
        <w:rFonts w:hint="default"/>
      </w:rPr>
    </w:lvl>
    <w:lvl w:ilvl="7">
      <w:start w:val="1"/>
      <w:numFmt w:val="decimal"/>
      <w:isLgl/>
      <w:lvlText w:val="%1.%2.%3.%4.%5.%6.%7.%8."/>
      <w:lvlJc w:val="left"/>
      <w:pPr>
        <w:ind w:left="720" w:hanging="323"/>
      </w:pPr>
      <w:rPr>
        <w:rFonts w:hint="default"/>
      </w:rPr>
    </w:lvl>
    <w:lvl w:ilvl="8">
      <w:start w:val="1"/>
      <w:numFmt w:val="decimal"/>
      <w:isLgl/>
      <w:lvlText w:val="%1.%2.%3.%4.%5.%6.%7.%8.%9."/>
      <w:lvlJc w:val="left"/>
      <w:pPr>
        <w:ind w:left="720" w:hanging="323"/>
      </w:pPr>
      <w:rPr>
        <w:rFonts w:hint="default"/>
      </w:rPr>
    </w:lvl>
  </w:abstractNum>
  <w:abstractNum w:abstractNumId="13" w15:restartNumberingAfterBreak="0">
    <w:nsid w:val="3F735858"/>
    <w:multiLevelType w:val="multilevel"/>
    <w:tmpl w:val="68F4E9A4"/>
    <w:lvl w:ilvl="0">
      <w:start w:val="1"/>
      <w:numFmt w:val="decimal"/>
      <w:lvlText w:val="%1."/>
      <w:lvlJc w:val="left"/>
      <w:pPr>
        <w:ind w:left="10280" w:hanging="9920"/>
      </w:pPr>
      <w:rPr>
        <w:rFonts w:hint="default"/>
      </w:rPr>
    </w:lvl>
    <w:lvl w:ilvl="1">
      <w:start w:val="1"/>
      <w:numFmt w:val="decimal"/>
      <w:isLgl/>
      <w:lvlText w:val="%1.%2."/>
      <w:lvlJc w:val="left"/>
      <w:pPr>
        <w:ind w:left="10280" w:hanging="9920"/>
      </w:pPr>
      <w:rPr>
        <w:rFonts w:hint="default"/>
      </w:rPr>
    </w:lvl>
    <w:lvl w:ilvl="2">
      <w:start w:val="1"/>
      <w:numFmt w:val="decimal"/>
      <w:isLgl/>
      <w:lvlText w:val="%1.%2.%3."/>
      <w:lvlJc w:val="left"/>
      <w:pPr>
        <w:ind w:left="10280" w:hanging="9920"/>
      </w:pPr>
      <w:rPr>
        <w:rFonts w:hint="default"/>
      </w:rPr>
    </w:lvl>
    <w:lvl w:ilvl="3">
      <w:start w:val="1"/>
      <w:numFmt w:val="decimal"/>
      <w:isLgl/>
      <w:lvlText w:val="%1.%2.%3.%4."/>
      <w:lvlJc w:val="left"/>
      <w:pPr>
        <w:ind w:left="10280" w:hanging="9920"/>
      </w:pPr>
      <w:rPr>
        <w:rFonts w:hint="default"/>
      </w:rPr>
    </w:lvl>
    <w:lvl w:ilvl="4">
      <w:start w:val="1"/>
      <w:numFmt w:val="decimal"/>
      <w:isLgl/>
      <w:lvlText w:val="%1.%2.%3.%4.%5."/>
      <w:lvlJc w:val="left"/>
      <w:pPr>
        <w:ind w:left="10280" w:hanging="9920"/>
      </w:pPr>
      <w:rPr>
        <w:rFonts w:hint="default"/>
      </w:rPr>
    </w:lvl>
    <w:lvl w:ilvl="5">
      <w:start w:val="1"/>
      <w:numFmt w:val="decimal"/>
      <w:isLgl/>
      <w:lvlText w:val="%1.%2.%3.%4.%5.%6."/>
      <w:lvlJc w:val="left"/>
      <w:pPr>
        <w:ind w:left="10280" w:hanging="9920"/>
      </w:pPr>
      <w:rPr>
        <w:rFonts w:hint="default"/>
      </w:rPr>
    </w:lvl>
    <w:lvl w:ilvl="6">
      <w:start w:val="1"/>
      <w:numFmt w:val="decimal"/>
      <w:isLgl/>
      <w:lvlText w:val="%1.%2.%3.%4.%5.%6.%7."/>
      <w:lvlJc w:val="left"/>
      <w:pPr>
        <w:ind w:left="10280" w:hanging="9920"/>
      </w:pPr>
      <w:rPr>
        <w:rFonts w:hint="default"/>
      </w:rPr>
    </w:lvl>
    <w:lvl w:ilvl="7">
      <w:start w:val="1"/>
      <w:numFmt w:val="decimal"/>
      <w:isLgl/>
      <w:lvlText w:val="%1.%2.%3.%4.%5.%6.%7.%8."/>
      <w:lvlJc w:val="left"/>
      <w:pPr>
        <w:ind w:left="10280" w:hanging="9920"/>
      </w:pPr>
      <w:rPr>
        <w:rFonts w:hint="default"/>
      </w:rPr>
    </w:lvl>
    <w:lvl w:ilvl="8">
      <w:start w:val="1"/>
      <w:numFmt w:val="decimal"/>
      <w:isLgl/>
      <w:lvlText w:val="%1.%2.%3.%4.%5.%6.%7.%8.%9."/>
      <w:lvlJc w:val="left"/>
      <w:pPr>
        <w:ind w:left="10280" w:hanging="9920"/>
      </w:pPr>
      <w:rPr>
        <w:rFonts w:hint="default"/>
      </w:rPr>
    </w:lvl>
  </w:abstractNum>
  <w:abstractNum w:abstractNumId="14" w15:restartNumberingAfterBreak="0">
    <w:nsid w:val="40FD75FE"/>
    <w:multiLevelType w:val="hybridMultilevel"/>
    <w:tmpl w:val="CBD2E68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alibri"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alibri"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alibri" w:hint="default"/>
      </w:rPr>
    </w:lvl>
    <w:lvl w:ilvl="8" w:tplc="041F0005" w:tentative="1">
      <w:start w:val="1"/>
      <w:numFmt w:val="bullet"/>
      <w:lvlText w:val=""/>
      <w:lvlJc w:val="left"/>
      <w:pPr>
        <w:ind w:left="6480" w:hanging="360"/>
      </w:pPr>
      <w:rPr>
        <w:rFonts w:ascii="Wingdings" w:hAnsi="Wingdings" w:hint="default"/>
      </w:rPr>
    </w:lvl>
  </w:abstractNum>
  <w:abstractNum w:abstractNumId="15" w15:restartNumberingAfterBreak="0">
    <w:nsid w:val="46AE50D5"/>
    <w:multiLevelType w:val="multilevel"/>
    <w:tmpl w:val="B022A9C4"/>
    <w:lvl w:ilvl="0">
      <w:start w:val="1"/>
      <w:numFmt w:val="decimal"/>
      <w:lvlText w:val="%1."/>
      <w:lvlJc w:val="left"/>
      <w:pPr>
        <w:ind w:left="702" w:hanging="560"/>
      </w:pPr>
      <w:rPr>
        <w:rFonts w:hint="default"/>
      </w:rPr>
    </w:lvl>
    <w:lvl w:ilvl="1">
      <w:start w:val="1"/>
      <w:numFmt w:val="decimal"/>
      <w:isLgl/>
      <w:lvlText w:val="%1.%2."/>
      <w:lvlJc w:val="left"/>
      <w:pPr>
        <w:ind w:left="702" w:hanging="560"/>
      </w:pPr>
      <w:rPr>
        <w:rFonts w:hint="default"/>
      </w:rPr>
    </w:lvl>
    <w:lvl w:ilvl="2">
      <w:start w:val="1"/>
      <w:numFmt w:val="decimal"/>
      <w:isLgl/>
      <w:lvlText w:val="%1.%2.%3."/>
      <w:lvlJc w:val="left"/>
      <w:pPr>
        <w:ind w:left="862" w:hanging="720"/>
      </w:pPr>
      <w:rPr>
        <w:rFonts w:hint="default"/>
      </w:rPr>
    </w:lvl>
    <w:lvl w:ilvl="3">
      <w:start w:val="1"/>
      <w:numFmt w:val="decimal"/>
      <w:isLgl/>
      <w:lvlText w:val="%1.%2.%3.%4."/>
      <w:lvlJc w:val="left"/>
      <w:pPr>
        <w:ind w:left="862" w:hanging="720"/>
      </w:pPr>
      <w:rPr>
        <w:rFonts w:hint="default"/>
      </w:rPr>
    </w:lvl>
    <w:lvl w:ilvl="4">
      <w:start w:val="1"/>
      <w:numFmt w:val="decimal"/>
      <w:isLgl/>
      <w:lvlText w:val="%1.%2.%3.%4.%5."/>
      <w:lvlJc w:val="left"/>
      <w:pPr>
        <w:ind w:left="862" w:hanging="720"/>
      </w:pPr>
      <w:rPr>
        <w:rFonts w:hint="default"/>
      </w:rPr>
    </w:lvl>
    <w:lvl w:ilvl="5">
      <w:start w:val="1"/>
      <w:numFmt w:val="decimal"/>
      <w:isLgl/>
      <w:lvlText w:val="%1.%2.%3.%4.%5.%6."/>
      <w:lvlJc w:val="left"/>
      <w:pPr>
        <w:ind w:left="1222" w:hanging="1080"/>
      </w:pPr>
      <w:rPr>
        <w:rFonts w:hint="default"/>
      </w:rPr>
    </w:lvl>
    <w:lvl w:ilvl="6">
      <w:start w:val="1"/>
      <w:numFmt w:val="decimal"/>
      <w:isLgl/>
      <w:lvlText w:val="%1.%2.%3.%4.%5.%6.%7."/>
      <w:lvlJc w:val="left"/>
      <w:pPr>
        <w:ind w:left="1222" w:hanging="1080"/>
      </w:pPr>
      <w:rPr>
        <w:rFonts w:hint="default"/>
      </w:rPr>
    </w:lvl>
    <w:lvl w:ilvl="7">
      <w:start w:val="1"/>
      <w:numFmt w:val="decimal"/>
      <w:isLgl/>
      <w:lvlText w:val="%1.%2.%3.%4.%5.%6.%7.%8."/>
      <w:lvlJc w:val="left"/>
      <w:pPr>
        <w:ind w:left="1222" w:hanging="1080"/>
      </w:pPr>
      <w:rPr>
        <w:rFonts w:hint="default"/>
      </w:rPr>
    </w:lvl>
    <w:lvl w:ilvl="8">
      <w:start w:val="1"/>
      <w:numFmt w:val="decimal"/>
      <w:isLgl/>
      <w:lvlText w:val="%1.%2.%3.%4.%5.%6.%7.%8.%9."/>
      <w:lvlJc w:val="left"/>
      <w:pPr>
        <w:ind w:left="1582" w:hanging="1440"/>
      </w:pPr>
      <w:rPr>
        <w:rFonts w:hint="default"/>
      </w:rPr>
    </w:lvl>
  </w:abstractNum>
  <w:abstractNum w:abstractNumId="16" w15:restartNumberingAfterBreak="0">
    <w:nsid w:val="4C3F4966"/>
    <w:multiLevelType w:val="hybridMultilevel"/>
    <w:tmpl w:val="1D04AA4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E8503A1"/>
    <w:multiLevelType w:val="hybridMultilevel"/>
    <w:tmpl w:val="A948CD48"/>
    <w:lvl w:ilvl="0" w:tplc="D55E274A">
      <w:start w:val="2"/>
      <w:numFmt w:val="bullet"/>
      <w:lvlText w:val=""/>
      <w:lvlJc w:val="left"/>
      <w:pPr>
        <w:ind w:left="720" w:hanging="360"/>
      </w:pPr>
      <w:rPr>
        <w:rFonts w:ascii="Symbol" w:eastAsia="Calibri" w:hAnsi="Symbol"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8" w15:restartNumberingAfterBreak="0">
    <w:nsid w:val="4F577AB0"/>
    <w:multiLevelType w:val="hybridMultilevel"/>
    <w:tmpl w:val="D33A0740"/>
    <w:lvl w:ilvl="0" w:tplc="9598755E">
      <w:start w:val="1"/>
      <w:numFmt w:val="decimal"/>
      <w:lvlText w:val="%1."/>
      <w:lvlJc w:val="left"/>
      <w:pPr>
        <w:ind w:left="720" w:hanging="360"/>
      </w:pPr>
      <w:rPr>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9" w15:restartNumberingAfterBreak="0">
    <w:nsid w:val="52066984"/>
    <w:multiLevelType w:val="multilevel"/>
    <w:tmpl w:val="0A5A6CCC"/>
    <w:lvl w:ilvl="0">
      <w:start w:val="1"/>
      <w:numFmt w:val="decimal"/>
      <w:lvlText w:val="%1."/>
      <w:lvlJc w:val="left"/>
      <w:pPr>
        <w:ind w:left="700" w:hanging="700"/>
      </w:pPr>
      <w:rPr>
        <w:rFonts w:hint="default"/>
      </w:rPr>
    </w:lvl>
    <w:lvl w:ilvl="1">
      <w:start w:val="1"/>
      <w:numFmt w:val="decimal"/>
      <w:lvlText w:val="%1.%2."/>
      <w:lvlJc w:val="left"/>
      <w:pPr>
        <w:ind w:left="700" w:hanging="7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20" w15:restartNumberingAfterBreak="0">
    <w:nsid w:val="563E4D85"/>
    <w:multiLevelType w:val="hybridMultilevel"/>
    <w:tmpl w:val="7BDE557E"/>
    <w:lvl w:ilvl="0" w:tplc="041F0001">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21" w15:restartNumberingAfterBreak="0">
    <w:nsid w:val="5A0130E1"/>
    <w:multiLevelType w:val="hybridMultilevel"/>
    <w:tmpl w:val="AEF6AAF0"/>
    <w:lvl w:ilvl="0" w:tplc="17B2521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C9D4FCA"/>
    <w:multiLevelType w:val="hybridMultilevel"/>
    <w:tmpl w:val="6B14715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3" w15:restartNumberingAfterBreak="0">
    <w:nsid w:val="5FC56221"/>
    <w:multiLevelType w:val="hybridMultilevel"/>
    <w:tmpl w:val="1D04AA4A"/>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4" w15:restartNumberingAfterBreak="0">
    <w:nsid w:val="628B3D96"/>
    <w:multiLevelType w:val="hybridMultilevel"/>
    <w:tmpl w:val="F67EC1E0"/>
    <w:lvl w:ilvl="0" w:tplc="58761B90">
      <w:start w:val="1"/>
      <w:numFmt w:val="upperLetter"/>
      <w:pStyle w:val="Balk1"/>
      <w:lvlText w:val="%1-"/>
      <w:lvlJc w:val="left"/>
      <w:pPr>
        <w:tabs>
          <w:tab w:val="num" w:pos="450"/>
        </w:tabs>
        <w:ind w:left="450" w:hanging="360"/>
      </w:pPr>
      <w:rPr>
        <w:rFonts w:hint="default"/>
      </w:rPr>
    </w:lvl>
    <w:lvl w:ilvl="1" w:tplc="A386F1DA">
      <w:start w:val="5"/>
      <w:numFmt w:val="bullet"/>
      <w:lvlText w:val="-"/>
      <w:lvlJc w:val="left"/>
      <w:pPr>
        <w:tabs>
          <w:tab w:val="num" w:pos="1170"/>
        </w:tabs>
        <w:ind w:left="1170" w:hanging="360"/>
      </w:pPr>
      <w:rPr>
        <w:rFonts w:ascii="Times New Roman" w:eastAsia="Times New Roman" w:hAnsi="Times New Roman" w:cs="Times New Roman" w:hint="default"/>
      </w:rPr>
    </w:lvl>
    <w:lvl w:ilvl="2" w:tplc="BD388B24" w:tentative="1">
      <w:start w:val="1"/>
      <w:numFmt w:val="lowerRoman"/>
      <w:lvlText w:val="%3."/>
      <w:lvlJc w:val="right"/>
      <w:pPr>
        <w:tabs>
          <w:tab w:val="num" w:pos="1890"/>
        </w:tabs>
        <w:ind w:left="1890" w:hanging="180"/>
      </w:pPr>
    </w:lvl>
    <w:lvl w:ilvl="3" w:tplc="702A8EEA" w:tentative="1">
      <w:start w:val="1"/>
      <w:numFmt w:val="decimal"/>
      <w:lvlText w:val="%4."/>
      <w:lvlJc w:val="left"/>
      <w:pPr>
        <w:tabs>
          <w:tab w:val="num" w:pos="2610"/>
        </w:tabs>
        <w:ind w:left="2610" w:hanging="360"/>
      </w:pPr>
    </w:lvl>
    <w:lvl w:ilvl="4" w:tplc="1CB21964" w:tentative="1">
      <w:start w:val="1"/>
      <w:numFmt w:val="lowerLetter"/>
      <w:lvlText w:val="%5."/>
      <w:lvlJc w:val="left"/>
      <w:pPr>
        <w:tabs>
          <w:tab w:val="num" w:pos="3330"/>
        </w:tabs>
        <w:ind w:left="3330" w:hanging="360"/>
      </w:pPr>
    </w:lvl>
    <w:lvl w:ilvl="5" w:tplc="8A64B48A" w:tentative="1">
      <w:start w:val="1"/>
      <w:numFmt w:val="lowerRoman"/>
      <w:lvlText w:val="%6."/>
      <w:lvlJc w:val="right"/>
      <w:pPr>
        <w:tabs>
          <w:tab w:val="num" w:pos="4050"/>
        </w:tabs>
        <w:ind w:left="4050" w:hanging="180"/>
      </w:pPr>
    </w:lvl>
    <w:lvl w:ilvl="6" w:tplc="9A50643A" w:tentative="1">
      <w:start w:val="1"/>
      <w:numFmt w:val="decimal"/>
      <w:lvlText w:val="%7."/>
      <w:lvlJc w:val="left"/>
      <w:pPr>
        <w:tabs>
          <w:tab w:val="num" w:pos="4770"/>
        </w:tabs>
        <w:ind w:left="4770" w:hanging="360"/>
      </w:pPr>
    </w:lvl>
    <w:lvl w:ilvl="7" w:tplc="75A835AE" w:tentative="1">
      <w:start w:val="1"/>
      <w:numFmt w:val="lowerLetter"/>
      <w:lvlText w:val="%8."/>
      <w:lvlJc w:val="left"/>
      <w:pPr>
        <w:tabs>
          <w:tab w:val="num" w:pos="5490"/>
        </w:tabs>
        <w:ind w:left="5490" w:hanging="360"/>
      </w:pPr>
    </w:lvl>
    <w:lvl w:ilvl="8" w:tplc="B8868CF6" w:tentative="1">
      <w:start w:val="1"/>
      <w:numFmt w:val="lowerRoman"/>
      <w:lvlText w:val="%9."/>
      <w:lvlJc w:val="right"/>
      <w:pPr>
        <w:tabs>
          <w:tab w:val="num" w:pos="6210"/>
        </w:tabs>
        <w:ind w:left="6210" w:hanging="180"/>
      </w:pPr>
    </w:lvl>
  </w:abstractNum>
  <w:abstractNum w:abstractNumId="25" w15:restartNumberingAfterBreak="0">
    <w:nsid w:val="64EA2FC3"/>
    <w:multiLevelType w:val="hybridMultilevel"/>
    <w:tmpl w:val="1BB655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AFA4040"/>
    <w:multiLevelType w:val="hybridMultilevel"/>
    <w:tmpl w:val="25C45BCC"/>
    <w:lvl w:ilvl="0" w:tplc="04090001">
      <w:start w:val="1"/>
      <w:numFmt w:val="bullet"/>
      <w:lvlText w:val=""/>
      <w:lvlJc w:val="left"/>
      <w:pPr>
        <w:ind w:left="1650" w:hanging="360"/>
      </w:pPr>
      <w:rPr>
        <w:rFonts w:ascii="Symbol" w:hAnsi="Symbol" w:hint="default"/>
      </w:rPr>
    </w:lvl>
    <w:lvl w:ilvl="1" w:tplc="04090003" w:tentative="1">
      <w:start w:val="1"/>
      <w:numFmt w:val="bullet"/>
      <w:lvlText w:val="o"/>
      <w:lvlJc w:val="left"/>
      <w:pPr>
        <w:ind w:left="2370" w:hanging="360"/>
      </w:pPr>
      <w:rPr>
        <w:rFonts w:ascii="Courier New" w:hAnsi="Courier New" w:cs="Courier New" w:hint="default"/>
      </w:rPr>
    </w:lvl>
    <w:lvl w:ilvl="2" w:tplc="04090005" w:tentative="1">
      <w:start w:val="1"/>
      <w:numFmt w:val="bullet"/>
      <w:lvlText w:val=""/>
      <w:lvlJc w:val="left"/>
      <w:pPr>
        <w:ind w:left="3090" w:hanging="360"/>
      </w:pPr>
      <w:rPr>
        <w:rFonts w:ascii="Wingdings" w:hAnsi="Wingdings" w:hint="default"/>
      </w:rPr>
    </w:lvl>
    <w:lvl w:ilvl="3" w:tplc="04090001" w:tentative="1">
      <w:start w:val="1"/>
      <w:numFmt w:val="bullet"/>
      <w:lvlText w:val=""/>
      <w:lvlJc w:val="left"/>
      <w:pPr>
        <w:ind w:left="3810" w:hanging="360"/>
      </w:pPr>
      <w:rPr>
        <w:rFonts w:ascii="Symbol" w:hAnsi="Symbol" w:hint="default"/>
      </w:rPr>
    </w:lvl>
    <w:lvl w:ilvl="4" w:tplc="04090003" w:tentative="1">
      <w:start w:val="1"/>
      <w:numFmt w:val="bullet"/>
      <w:lvlText w:val="o"/>
      <w:lvlJc w:val="left"/>
      <w:pPr>
        <w:ind w:left="4530" w:hanging="360"/>
      </w:pPr>
      <w:rPr>
        <w:rFonts w:ascii="Courier New" w:hAnsi="Courier New" w:cs="Courier New" w:hint="default"/>
      </w:rPr>
    </w:lvl>
    <w:lvl w:ilvl="5" w:tplc="04090005" w:tentative="1">
      <w:start w:val="1"/>
      <w:numFmt w:val="bullet"/>
      <w:lvlText w:val=""/>
      <w:lvlJc w:val="left"/>
      <w:pPr>
        <w:ind w:left="5250" w:hanging="360"/>
      </w:pPr>
      <w:rPr>
        <w:rFonts w:ascii="Wingdings" w:hAnsi="Wingdings" w:hint="default"/>
      </w:rPr>
    </w:lvl>
    <w:lvl w:ilvl="6" w:tplc="04090001" w:tentative="1">
      <w:start w:val="1"/>
      <w:numFmt w:val="bullet"/>
      <w:lvlText w:val=""/>
      <w:lvlJc w:val="left"/>
      <w:pPr>
        <w:ind w:left="5970" w:hanging="360"/>
      </w:pPr>
      <w:rPr>
        <w:rFonts w:ascii="Symbol" w:hAnsi="Symbol" w:hint="default"/>
      </w:rPr>
    </w:lvl>
    <w:lvl w:ilvl="7" w:tplc="04090003" w:tentative="1">
      <w:start w:val="1"/>
      <w:numFmt w:val="bullet"/>
      <w:lvlText w:val="o"/>
      <w:lvlJc w:val="left"/>
      <w:pPr>
        <w:ind w:left="6690" w:hanging="360"/>
      </w:pPr>
      <w:rPr>
        <w:rFonts w:ascii="Courier New" w:hAnsi="Courier New" w:cs="Courier New" w:hint="default"/>
      </w:rPr>
    </w:lvl>
    <w:lvl w:ilvl="8" w:tplc="04090005" w:tentative="1">
      <w:start w:val="1"/>
      <w:numFmt w:val="bullet"/>
      <w:lvlText w:val=""/>
      <w:lvlJc w:val="left"/>
      <w:pPr>
        <w:ind w:left="7410" w:hanging="360"/>
      </w:pPr>
      <w:rPr>
        <w:rFonts w:ascii="Wingdings" w:hAnsi="Wingdings" w:hint="default"/>
      </w:rPr>
    </w:lvl>
  </w:abstractNum>
  <w:abstractNum w:abstractNumId="27" w15:restartNumberingAfterBreak="0">
    <w:nsid w:val="71343436"/>
    <w:multiLevelType w:val="hybridMultilevel"/>
    <w:tmpl w:val="754071F8"/>
    <w:lvl w:ilvl="0" w:tplc="17B2521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6403C01"/>
    <w:multiLevelType w:val="hybridMultilevel"/>
    <w:tmpl w:val="B26C4864"/>
    <w:lvl w:ilvl="0" w:tplc="D1983BA6">
      <w:start w:val="6"/>
      <w:numFmt w:val="bullet"/>
      <w:lvlText w:val=""/>
      <w:lvlJc w:val="left"/>
      <w:pPr>
        <w:ind w:left="720" w:hanging="360"/>
      </w:pPr>
      <w:rPr>
        <w:rFonts w:ascii="Symbol" w:eastAsia="Calibri" w:hAnsi="Symbol" w:cs="MS Mincho" w:hint="default"/>
        <w:b/>
      </w:rPr>
    </w:lvl>
    <w:lvl w:ilvl="1" w:tplc="041F0003">
      <w:start w:val="1"/>
      <w:numFmt w:val="bullet"/>
      <w:lvlText w:val="o"/>
      <w:lvlJc w:val="left"/>
      <w:pPr>
        <w:ind w:left="1440" w:hanging="360"/>
      </w:pPr>
      <w:rPr>
        <w:rFonts w:ascii="Courier New" w:hAnsi="Courier New" w:cs="Calibri" w:hint="default"/>
      </w:rPr>
    </w:lvl>
    <w:lvl w:ilvl="2" w:tplc="041F0005">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alibri"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alibri" w:hint="default"/>
      </w:rPr>
    </w:lvl>
    <w:lvl w:ilvl="8" w:tplc="041F0005" w:tentative="1">
      <w:start w:val="1"/>
      <w:numFmt w:val="bullet"/>
      <w:lvlText w:val=""/>
      <w:lvlJc w:val="left"/>
      <w:pPr>
        <w:ind w:left="6480" w:hanging="360"/>
      </w:pPr>
      <w:rPr>
        <w:rFonts w:ascii="Wingdings" w:hAnsi="Wingdings" w:hint="default"/>
      </w:rPr>
    </w:lvl>
  </w:abstractNum>
  <w:abstractNum w:abstractNumId="29" w15:restartNumberingAfterBreak="0">
    <w:nsid w:val="77D738B9"/>
    <w:multiLevelType w:val="hybridMultilevel"/>
    <w:tmpl w:val="0AC2F454"/>
    <w:lvl w:ilvl="0" w:tplc="046E4980">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0" w15:restartNumberingAfterBreak="0">
    <w:nsid w:val="7A270283"/>
    <w:multiLevelType w:val="hybridMultilevel"/>
    <w:tmpl w:val="F31AC3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1" w15:restartNumberingAfterBreak="0">
    <w:nsid w:val="7AEA3D6B"/>
    <w:multiLevelType w:val="multilevel"/>
    <w:tmpl w:val="0A5A6CCC"/>
    <w:lvl w:ilvl="0">
      <w:start w:val="1"/>
      <w:numFmt w:val="decimal"/>
      <w:lvlText w:val="%1."/>
      <w:lvlJc w:val="left"/>
      <w:pPr>
        <w:ind w:left="700" w:hanging="700"/>
      </w:pPr>
      <w:rPr>
        <w:rFonts w:hint="default"/>
      </w:rPr>
    </w:lvl>
    <w:lvl w:ilvl="1">
      <w:start w:val="1"/>
      <w:numFmt w:val="decimal"/>
      <w:lvlText w:val="%1.%2."/>
      <w:lvlJc w:val="left"/>
      <w:pPr>
        <w:ind w:left="700" w:hanging="7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32" w15:restartNumberingAfterBreak="0">
    <w:nsid w:val="7E95698B"/>
    <w:multiLevelType w:val="hybridMultilevel"/>
    <w:tmpl w:val="44BC2CC6"/>
    <w:lvl w:ilvl="0" w:tplc="80E4252A">
      <w:start w:val="1"/>
      <w:numFmt w:val="upperRoman"/>
      <w:lvlText w:val="%1."/>
      <w:lvlJc w:val="left"/>
      <w:pPr>
        <w:ind w:left="1080" w:hanging="72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863522775">
    <w:abstractNumId w:val="32"/>
  </w:num>
  <w:num w:numId="2" w16cid:durableId="1628898468">
    <w:abstractNumId w:val="18"/>
  </w:num>
  <w:num w:numId="3" w16cid:durableId="728501491">
    <w:abstractNumId w:val="29"/>
  </w:num>
  <w:num w:numId="4" w16cid:durableId="1911652092">
    <w:abstractNumId w:val="5"/>
  </w:num>
  <w:num w:numId="5" w16cid:durableId="1378164206">
    <w:abstractNumId w:val="24"/>
  </w:num>
  <w:num w:numId="6" w16cid:durableId="1216627287">
    <w:abstractNumId w:val="10"/>
  </w:num>
  <w:num w:numId="7" w16cid:durableId="1136029751">
    <w:abstractNumId w:val="2"/>
  </w:num>
  <w:num w:numId="8" w16cid:durableId="888151748">
    <w:abstractNumId w:val="17"/>
  </w:num>
  <w:num w:numId="9" w16cid:durableId="430470845">
    <w:abstractNumId w:val="30"/>
  </w:num>
  <w:num w:numId="10" w16cid:durableId="1630668418">
    <w:abstractNumId w:val="14"/>
  </w:num>
  <w:num w:numId="11" w16cid:durableId="302662764">
    <w:abstractNumId w:val="11"/>
  </w:num>
  <w:num w:numId="12" w16cid:durableId="699478613">
    <w:abstractNumId w:val="28"/>
  </w:num>
  <w:num w:numId="13" w16cid:durableId="49813513">
    <w:abstractNumId w:val="8"/>
  </w:num>
  <w:num w:numId="14" w16cid:durableId="1278902102">
    <w:abstractNumId w:val="12"/>
  </w:num>
  <w:num w:numId="15" w16cid:durableId="2029795198">
    <w:abstractNumId w:val="21"/>
  </w:num>
  <w:num w:numId="16" w16cid:durableId="1384409124">
    <w:abstractNumId w:val="0"/>
  </w:num>
  <w:num w:numId="17" w16cid:durableId="1875464209">
    <w:abstractNumId w:val="9"/>
  </w:num>
  <w:num w:numId="18" w16cid:durableId="904074640">
    <w:abstractNumId w:val="25"/>
  </w:num>
  <w:num w:numId="19" w16cid:durableId="1257593894">
    <w:abstractNumId w:val="31"/>
  </w:num>
  <w:num w:numId="20" w16cid:durableId="122887205">
    <w:abstractNumId w:val="19"/>
  </w:num>
  <w:num w:numId="21" w16cid:durableId="2112116000">
    <w:abstractNumId w:val="6"/>
  </w:num>
  <w:num w:numId="22" w16cid:durableId="1412852390">
    <w:abstractNumId w:val="15"/>
  </w:num>
  <w:num w:numId="23" w16cid:durableId="2040860460">
    <w:abstractNumId w:val="13"/>
  </w:num>
  <w:num w:numId="24" w16cid:durableId="1037048485">
    <w:abstractNumId w:val="4"/>
  </w:num>
  <w:num w:numId="25" w16cid:durableId="1899828083">
    <w:abstractNumId w:val="27"/>
  </w:num>
  <w:num w:numId="26" w16cid:durableId="429398996">
    <w:abstractNumId w:val="26"/>
  </w:num>
  <w:num w:numId="27" w16cid:durableId="1759786880">
    <w:abstractNumId w:val="1"/>
  </w:num>
  <w:num w:numId="28" w16cid:durableId="1989162707">
    <w:abstractNumId w:val="20"/>
  </w:num>
  <w:num w:numId="29" w16cid:durableId="2144272408">
    <w:abstractNumId w:val="22"/>
  </w:num>
  <w:num w:numId="30" w16cid:durableId="1296569450">
    <w:abstractNumId w:val="23"/>
  </w:num>
  <w:num w:numId="31" w16cid:durableId="463355887">
    <w:abstractNumId w:val="7"/>
  </w:num>
  <w:num w:numId="32" w16cid:durableId="248739956">
    <w:abstractNumId w:val="3"/>
  </w:num>
  <w:num w:numId="33" w16cid:durableId="10323315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IzN7I0NLMwMzIxMjVQ0lEKTi0uzszPAykwqgUAM/7FFywAAAA="/>
  </w:docVars>
  <w:rsids>
    <w:rsidRoot w:val="00305DB4"/>
    <w:rsid w:val="00005934"/>
    <w:rsid w:val="00005E1E"/>
    <w:rsid w:val="00024E97"/>
    <w:rsid w:val="00045C19"/>
    <w:rsid w:val="0006046A"/>
    <w:rsid w:val="00066745"/>
    <w:rsid w:val="000778E8"/>
    <w:rsid w:val="0008538D"/>
    <w:rsid w:val="00091FAD"/>
    <w:rsid w:val="00092841"/>
    <w:rsid w:val="0009467C"/>
    <w:rsid w:val="000959F5"/>
    <w:rsid w:val="000A2DBF"/>
    <w:rsid w:val="000B3CF0"/>
    <w:rsid w:val="000B7954"/>
    <w:rsid w:val="000D0BA7"/>
    <w:rsid w:val="000D4656"/>
    <w:rsid w:val="000D6BCD"/>
    <w:rsid w:val="000F275F"/>
    <w:rsid w:val="00102178"/>
    <w:rsid w:val="001174B7"/>
    <w:rsid w:val="001253E1"/>
    <w:rsid w:val="0014078E"/>
    <w:rsid w:val="00155B1A"/>
    <w:rsid w:val="001564A5"/>
    <w:rsid w:val="00160A7E"/>
    <w:rsid w:val="0016288D"/>
    <w:rsid w:val="001637B2"/>
    <w:rsid w:val="00163BBC"/>
    <w:rsid w:val="00164614"/>
    <w:rsid w:val="00190E7B"/>
    <w:rsid w:val="001E2BF3"/>
    <w:rsid w:val="001E3837"/>
    <w:rsid w:val="001E7923"/>
    <w:rsid w:val="001F1AA7"/>
    <w:rsid w:val="0020542C"/>
    <w:rsid w:val="0021346C"/>
    <w:rsid w:val="002205AB"/>
    <w:rsid w:val="002646A2"/>
    <w:rsid w:val="0027696E"/>
    <w:rsid w:val="002808CA"/>
    <w:rsid w:val="00293584"/>
    <w:rsid w:val="00295749"/>
    <w:rsid w:val="002A1403"/>
    <w:rsid w:val="002A432F"/>
    <w:rsid w:val="002A5CB2"/>
    <w:rsid w:val="002B136E"/>
    <w:rsid w:val="002B5897"/>
    <w:rsid w:val="002C06DE"/>
    <w:rsid w:val="002C2AE5"/>
    <w:rsid w:val="002C38C1"/>
    <w:rsid w:val="002E054B"/>
    <w:rsid w:val="00301A73"/>
    <w:rsid w:val="00305DB4"/>
    <w:rsid w:val="003225B6"/>
    <w:rsid w:val="00323B45"/>
    <w:rsid w:val="00332657"/>
    <w:rsid w:val="00332ACA"/>
    <w:rsid w:val="00332AE3"/>
    <w:rsid w:val="00346F50"/>
    <w:rsid w:val="00351F9D"/>
    <w:rsid w:val="00353EA8"/>
    <w:rsid w:val="003831AA"/>
    <w:rsid w:val="003833CC"/>
    <w:rsid w:val="00393086"/>
    <w:rsid w:val="003A13FA"/>
    <w:rsid w:val="003A4AB3"/>
    <w:rsid w:val="003A62A7"/>
    <w:rsid w:val="003B55C3"/>
    <w:rsid w:val="003C0833"/>
    <w:rsid w:val="003D3C0E"/>
    <w:rsid w:val="003D4518"/>
    <w:rsid w:val="003D4840"/>
    <w:rsid w:val="003E1539"/>
    <w:rsid w:val="003E2FA4"/>
    <w:rsid w:val="00413CA4"/>
    <w:rsid w:val="00427F87"/>
    <w:rsid w:val="00441976"/>
    <w:rsid w:val="004504EF"/>
    <w:rsid w:val="004520D7"/>
    <w:rsid w:val="00457F7F"/>
    <w:rsid w:val="0046069A"/>
    <w:rsid w:val="004746FC"/>
    <w:rsid w:val="0047739C"/>
    <w:rsid w:val="0048184A"/>
    <w:rsid w:val="004919DE"/>
    <w:rsid w:val="00492AAD"/>
    <w:rsid w:val="004A1535"/>
    <w:rsid w:val="004A318B"/>
    <w:rsid w:val="004A7BF3"/>
    <w:rsid w:val="004B17FC"/>
    <w:rsid w:val="004C4180"/>
    <w:rsid w:val="004D4D40"/>
    <w:rsid w:val="005039B4"/>
    <w:rsid w:val="005103D1"/>
    <w:rsid w:val="00514107"/>
    <w:rsid w:val="00523334"/>
    <w:rsid w:val="005242BE"/>
    <w:rsid w:val="00525BA8"/>
    <w:rsid w:val="00534C31"/>
    <w:rsid w:val="00535CA8"/>
    <w:rsid w:val="00543CA3"/>
    <w:rsid w:val="005543CB"/>
    <w:rsid w:val="00556828"/>
    <w:rsid w:val="00571187"/>
    <w:rsid w:val="00573D0C"/>
    <w:rsid w:val="00577387"/>
    <w:rsid w:val="005911CC"/>
    <w:rsid w:val="005935DA"/>
    <w:rsid w:val="005944FF"/>
    <w:rsid w:val="005A1FD4"/>
    <w:rsid w:val="005A3EE2"/>
    <w:rsid w:val="005C0F83"/>
    <w:rsid w:val="005D3767"/>
    <w:rsid w:val="005E545B"/>
    <w:rsid w:val="005E63F3"/>
    <w:rsid w:val="005F2C31"/>
    <w:rsid w:val="005F3207"/>
    <w:rsid w:val="00633A8D"/>
    <w:rsid w:val="00637930"/>
    <w:rsid w:val="00637B13"/>
    <w:rsid w:val="00640833"/>
    <w:rsid w:val="00642E2F"/>
    <w:rsid w:val="00645D7E"/>
    <w:rsid w:val="0065301A"/>
    <w:rsid w:val="00684D81"/>
    <w:rsid w:val="00685F40"/>
    <w:rsid w:val="00686933"/>
    <w:rsid w:val="006A568D"/>
    <w:rsid w:val="006B3309"/>
    <w:rsid w:val="006B3672"/>
    <w:rsid w:val="006B6334"/>
    <w:rsid w:val="006B7FC5"/>
    <w:rsid w:val="006C206C"/>
    <w:rsid w:val="006C377C"/>
    <w:rsid w:val="006D3DD5"/>
    <w:rsid w:val="006E7523"/>
    <w:rsid w:val="006F0F30"/>
    <w:rsid w:val="006F637D"/>
    <w:rsid w:val="00702D68"/>
    <w:rsid w:val="0070332E"/>
    <w:rsid w:val="007101DB"/>
    <w:rsid w:val="00715712"/>
    <w:rsid w:val="007356CC"/>
    <w:rsid w:val="007357A6"/>
    <w:rsid w:val="0074138F"/>
    <w:rsid w:val="00746227"/>
    <w:rsid w:val="00746DD8"/>
    <w:rsid w:val="00757A9E"/>
    <w:rsid w:val="00797510"/>
    <w:rsid w:val="007A0ED3"/>
    <w:rsid w:val="007A525A"/>
    <w:rsid w:val="007B1B92"/>
    <w:rsid w:val="007C14D8"/>
    <w:rsid w:val="007C7E5E"/>
    <w:rsid w:val="007E572D"/>
    <w:rsid w:val="007F33E0"/>
    <w:rsid w:val="0080036D"/>
    <w:rsid w:val="00802CD9"/>
    <w:rsid w:val="008136CB"/>
    <w:rsid w:val="008143D8"/>
    <w:rsid w:val="00820A28"/>
    <w:rsid w:val="008212E0"/>
    <w:rsid w:val="00834800"/>
    <w:rsid w:val="008565BB"/>
    <w:rsid w:val="00866BE5"/>
    <w:rsid w:val="00875FBA"/>
    <w:rsid w:val="008818DF"/>
    <w:rsid w:val="008902E8"/>
    <w:rsid w:val="00892329"/>
    <w:rsid w:val="008A0135"/>
    <w:rsid w:val="008A3D85"/>
    <w:rsid w:val="008E5DAE"/>
    <w:rsid w:val="008F174A"/>
    <w:rsid w:val="00904AEA"/>
    <w:rsid w:val="00905B81"/>
    <w:rsid w:val="009138CF"/>
    <w:rsid w:val="009269D8"/>
    <w:rsid w:val="00932262"/>
    <w:rsid w:val="00935D0E"/>
    <w:rsid w:val="00937200"/>
    <w:rsid w:val="009416F9"/>
    <w:rsid w:val="00944016"/>
    <w:rsid w:val="00946187"/>
    <w:rsid w:val="0095384C"/>
    <w:rsid w:val="0095518F"/>
    <w:rsid w:val="00955A32"/>
    <w:rsid w:val="00956CAE"/>
    <w:rsid w:val="00957A11"/>
    <w:rsid w:val="009650BE"/>
    <w:rsid w:val="00971A65"/>
    <w:rsid w:val="00973E04"/>
    <w:rsid w:val="0097543D"/>
    <w:rsid w:val="00982D14"/>
    <w:rsid w:val="00995379"/>
    <w:rsid w:val="00997AA2"/>
    <w:rsid w:val="009A214F"/>
    <w:rsid w:val="009A2FD2"/>
    <w:rsid w:val="009A6665"/>
    <w:rsid w:val="009B06C0"/>
    <w:rsid w:val="009C18C5"/>
    <w:rsid w:val="009D17A5"/>
    <w:rsid w:val="009D248C"/>
    <w:rsid w:val="009E1A2B"/>
    <w:rsid w:val="009E1F45"/>
    <w:rsid w:val="009E5515"/>
    <w:rsid w:val="009E732B"/>
    <w:rsid w:val="009E76A1"/>
    <w:rsid w:val="009F57C4"/>
    <w:rsid w:val="00A2030A"/>
    <w:rsid w:val="00A22D36"/>
    <w:rsid w:val="00A24092"/>
    <w:rsid w:val="00A450FF"/>
    <w:rsid w:val="00A46191"/>
    <w:rsid w:val="00A556EE"/>
    <w:rsid w:val="00A5643E"/>
    <w:rsid w:val="00A6763F"/>
    <w:rsid w:val="00AA0F00"/>
    <w:rsid w:val="00AA25DD"/>
    <w:rsid w:val="00AA5ECB"/>
    <w:rsid w:val="00AE0AB4"/>
    <w:rsid w:val="00AE4482"/>
    <w:rsid w:val="00B00A5D"/>
    <w:rsid w:val="00B028F7"/>
    <w:rsid w:val="00B052AF"/>
    <w:rsid w:val="00B172C2"/>
    <w:rsid w:val="00B220A6"/>
    <w:rsid w:val="00B23601"/>
    <w:rsid w:val="00B30AC9"/>
    <w:rsid w:val="00B352FE"/>
    <w:rsid w:val="00B35D29"/>
    <w:rsid w:val="00B55079"/>
    <w:rsid w:val="00B56F1A"/>
    <w:rsid w:val="00B63D80"/>
    <w:rsid w:val="00B72B94"/>
    <w:rsid w:val="00B84B04"/>
    <w:rsid w:val="00B905E2"/>
    <w:rsid w:val="00B916CC"/>
    <w:rsid w:val="00BA7B11"/>
    <w:rsid w:val="00BC768E"/>
    <w:rsid w:val="00BD05F9"/>
    <w:rsid w:val="00BD4D49"/>
    <w:rsid w:val="00BD768E"/>
    <w:rsid w:val="00BF128D"/>
    <w:rsid w:val="00BF19E6"/>
    <w:rsid w:val="00C03688"/>
    <w:rsid w:val="00C06D5D"/>
    <w:rsid w:val="00C13E14"/>
    <w:rsid w:val="00C17D25"/>
    <w:rsid w:val="00C2011B"/>
    <w:rsid w:val="00C256DD"/>
    <w:rsid w:val="00C261CA"/>
    <w:rsid w:val="00C327B3"/>
    <w:rsid w:val="00C454D4"/>
    <w:rsid w:val="00C514B8"/>
    <w:rsid w:val="00C57BCF"/>
    <w:rsid w:val="00C64B1C"/>
    <w:rsid w:val="00C757A1"/>
    <w:rsid w:val="00C82CD8"/>
    <w:rsid w:val="00C9300B"/>
    <w:rsid w:val="00C96885"/>
    <w:rsid w:val="00CB00EF"/>
    <w:rsid w:val="00CB0818"/>
    <w:rsid w:val="00CB34AE"/>
    <w:rsid w:val="00CB3FB5"/>
    <w:rsid w:val="00CC756C"/>
    <w:rsid w:val="00CD27F8"/>
    <w:rsid w:val="00CE329E"/>
    <w:rsid w:val="00CF2A81"/>
    <w:rsid w:val="00CF5C27"/>
    <w:rsid w:val="00D03242"/>
    <w:rsid w:val="00D1123D"/>
    <w:rsid w:val="00D16DC4"/>
    <w:rsid w:val="00D21981"/>
    <w:rsid w:val="00D27BE1"/>
    <w:rsid w:val="00D35FCF"/>
    <w:rsid w:val="00D60A32"/>
    <w:rsid w:val="00D61094"/>
    <w:rsid w:val="00D65B76"/>
    <w:rsid w:val="00D70116"/>
    <w:rsid w:val="00D8073B"/>
    <w:rsid w:val="00D808BD"/>
    <w:rsid w:val="00D96478"/>
    <w:rsid w:val="00DA2355"/>
    <w:rsid w:val="00DB172E"/>
    <w:rsid w:val="00DC2211"/>
    <w:rsid w:val="00DE47DD"/>
    <w:rsid w:val="00DE5298"/>
    <w:rsid w:val="00DE5A82"/>
    <w:rsid w:val="00DF423E"/>
    <w:rsid w:val="00E20B0D"/>
    <w:rsid w:val="00E23BDD"/>
    <w:rsid w:val="00E24776"/>
    <w:rsid w:val="00E41377"/>
    <w:rsid w:val="00E43CF3"/>
    <w:rsid w:val="00E531D0"/>
    <w:rsid w:val="00E70EB1"/>
    <w:rsid w:val="00E74CE6"/>
    <w:rsid w:val="00E81D7D"/>
    <w:rsid w:val="00E86590"/>
    <w:rsid w:val="00E9235A"/>
    <w:rsid w:val="00EC468C"/>
    <w:rsid w:val="00ED0346"/>
    <w:rsid w:val="00ED0C4A"/>
    <w:rsid w:val="00EE133A"/>
    <w:rsid w:val="00EE3C85"/>
    <w:rsid w:val="00EE74C6"/>
    <w:rsid w:val="00F00E8F"/>
    <w:rsid w:val="00F33133"/>
    <w:rsid w:val="00F40121"/>
    <w:rsid w:val="00F8476C"/>
    <w:rsid w:val="00F87FDC"/>
    <w:rsid w:val="00F87FE8"/>
    <w:rsid w:val="00F901FF"/>
    <w:rsid w:val="00F90C23"/>
    <w:rsid w:val="00F91146"/>
    <w:rsid w:val="00FA00C4"/>
    <w:rsid w:val="00FA5A88"/>
    <w:rsid w:val="00FB4971"/>
    <w:rsid w:val="00FB4FD0"/>
    <w:rsid w:val="00FB563B"/>
    <w:rsid w:val="00FE6FE5"/>
    <w:rsid w:val="00FF4414"/>
    <w:rsid w:val="00FF472D"/>
    <w:rsid w:val="00FF7DA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F019D2"/>
  <w15:docId w15:val="{1109E4AB-AF6F-4E0E-A477-D6157CDFE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qFormat/>
    <w:rsid w:val="00955A32"/>
    <w:pPr>
      <w:keepNext/>
      <w:numPr>
        <w:numId w:val="5"/>
      </w:numPr>
      <w:spacing w:after="0" w:line="240" w:lineRule="auto"/>
      <w:outlineLvl w:val="0"/>
    </w:pPr>
    <w:rPr>
      <w:rFonts w:ascii="Times New Roman" w:eastAsia="Times New Roman" w:hAnsi="Times New Roman" w:cs="Times New Roman"/>
      <w:b/>
      <w:bCs/>
      <w:sz w:val="20"/>
      <w:szCs w:val="20"/>
      <w:lang w:eastAsia="tr-TR"/>
    </w:rPr>
  </w:style>
  <w:style w:type="paragraph" w:styleId="Balk2">
    <w:name w:val="heading 2"/>
    <w:basedOn w:val="Normal"/>
    <w:next w:val="Normal"/>
    <w:link w:val="Balk2Char"/>
    <w:uiPriority w:val="9"/>
    <w:semiHidden/>
    <w:unhideWhenUsed/>
    <w:qFormat/>
    <w:rsid w:val="007E572D"/>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Balk3">
    <w:name w:val="heading 3"/>
    <w:basedOn w:val="Normal"/>
    <w:next w:val="Normal"/>
    <w:link w:val="Balk3Char"/>
    <w:uiPriority w:val="9"/>
    <w:semiHidden/>
    <w:unhideWhenUsed/>
    <w:qFormat/>
    <w:rsid w:val="007E572D"/>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59"/>
    <w:rsid w:val="00305D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onMetni">
    <w:name w:val="Balloon Text"/>
    <w:basedOn w:val="Normal"/>
    <w:link w:val="BalonMetniChar"/>
    <w:uiPriority w:val="99"/>
    <w:semiHidden/>
    <w:unhideWhenUsed/>
    <w:rsid w:val="00305DB4"/>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305DB4"/>
    <w:rPr>
      <w:rFonts w:ascii="Tahoma" w:hAnsi="Tahoma" w:cs="Tahoma"/>
      <w:sz w:val="16"/>
      <w:szCs w:val="16"/>
    </w:rPr>
  </w:style>
  <w:style w:type="paragraph" w:styleId="ListeParagraf">
    <w:name w:val="List Paragraph"/>
    <w:basedOn w:val="Normal"/>
    <w:uiPriority w:val="34"/>
    <w:qFormat/>
    <w:rsid w:val="00305DB4"/>
    <w:pPr>
      <w:ind w:left="720"/>
      <w:contextualSpacing/>
    </w:pPr>
  </w:style>
  <w:style w:type="paragraph" w:styleId="AltBilgi">
    <w:name w:val="footer"/>
    <w:basedOn w:val="Normal"/>
    <w:link w:val="AltBilgiChar"/>
    <w:uiPriority w:val="99"/>
    <w:unhideWhenUsed/>
    <w:rsid w:val="00DA2355"/>
    <w:pPr>
      <w:tabs>
        <w:tab w:val="center" w:pos="4536"/>
        <w:tab w:val="right" w:pos="9072"/>
      </w:tabs>
      <w:spacing w:after="0" w:line="240" w:lineRule="auto"/>
    </w:pPr>
    <w:rPr>
      <w:rFonts w:ascii="Calibri" w:eastAsia="Calibri" w:hAnsi="Calibri" w:cs="Times New Roman"/>
    </w:rPr>
  </w:style>
  <w:style w:type="character" w:customStyle="1" w:styleId="AltBilgiChar">
    <w:name w:val="Alt Bilgi Char"/>
    <w:basedOn w:val="VarsaylanParagrafYazTipi"/>
    <w:link w:val="AltBilgi"/>
    <w:uiPriority w:val="99"/>
    <w:rsid w:val="00DA2355"/>
    <w:rPr>
      <w:rFonts w:ascii="Calibri" w:eastAsia="Calibri" w:hAnsi="Calibri" w:cs="Times New Roman"/>
    </w:rPr>
  </w:style>
  <w:style w:type="character" w:styleId="Kpr">
    <w:name w:val="Hyperlink"/>
    <w:basedOn w:val="VarsaylanParagrafYazTipi"/>
    <w:uiPriority w:val="99"/>
    <w:unhideWhenUsed/>
    <w:rsid w:val="005D3767"/>
    <w:rPr>
      <w:color w:val="0000FF" w:themeColor="hyperlink"/>
      <w:u w:val="single"/>
    </w:rPr>
  </w:style>
  <w:style w:type="paragraph" w:styleId="stBilgi">
    <w:name w:val="header"/>
    <w:basedOn w:val="Normal"/>
    <w:link w:val="stBilgiChar"/>
    <w:uiPriority w:val="99"/>
    <w:unhideWhenUsed/>
    <w:rsid w:val="005F3207"/>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5F3207"/>
  </w:style>
  <w:style w:type="character" w:styleId="zlenenKpr">
    <w:name w:val="FollowedHyperlink"/>
    <w:basedOn w:val="VarsaylanParagrafYazTipi"/>
    <w:uiPriority w:val="99"/>
    <w:semiHidden/>
    <w:unhideWhenUsed/>
    <w:rsid w:val="00066745"/>
    <w:rPr>
      <w:color w:val="800080" w:themeColor="followedHyperlink"/>
      <w:u w:val="single"/>
    </w:rPr>
  </w:style>
  <w:style w:type="character" w:customStyle="1" w:styleId="zmlenmeyenBahsetme1">
    <w:name w:val="Çözümlenmeyen Bahsetme1"/>
    <w:basedOn w:val="VarsaylanParagrafYazTipi"/>
    <w:uiPriority w:val="99"/>
    <w:semiHidden/>
    <w:unhideWhenUsed/>
    <w:rsid w:val="00C82CD8"/>
    <w:rPr>
      <w:color w:val="605E5C"/>
      <w:shd w:val="clear" w:color="auto" w:fill="E1DFDD"/>
    </w:rPr>
  </w:style>
  <w:style w:type="character" w:customStyle="1" w:styleId="Balk1Char">
    <w:name w:val="Başlık 1 Char"/>
    <w:basedOn w:val="VarsaylanParagrafYazTipi"/>
    <w:link w:val="Balk1"/>
    <w:rsid w:val="00955A32"/>
    <w:rPr>
      <w:rFonts w:ascii="Times New Roman" w:eastAsia="Times New Roman" w:hAnsi="Times New Roman" w:cs="Times New Roman"/>
      <w:b/>
      <w:bCs/>
      <w:sz w:val="20"/>
      <w:szCs w:val="20"/>
      <w:lang w:eastAsia="tr-TR"/>
    </w:rPr>
  </w:style>
  <w:style w:type="paragraph" w:styleId="GvdeMetni">
    <w:name w:val="Body Text"/>
    <w:basedOn w:val="Normal"/>
    <w:link w:val="GvdeMetniChar"/>
    <w:rsid w:val="00955A32"/>
    <w:pPr>
      <w:tabs>
        <w:tab w:val="left" w:pos="-46"/>
      </w:tabs>
      <w:spacing w:after="0" w:line="240" w:lineRule="auto"/>
      <w:jc w:val="both"/>
    </w:pPr>
    <w:rPr>
      <w:rFonts w:ascii="Times New Roman" w:eastAsia="Times New Roman" w:hAnsi="Times New Roman" w:cs="Times New Roman"/>
      <w:sz w:val="20"/>
      <w:szCs w:val="20"/>
      <w:lang w:eastAsia="tr-TR"/>
    </w:rPr>
  </w:style>
  <w:style w:type="character" w:customStyle="1" w:styleId="GvdeMetniChar">
    <w:name w:val="Gövde Metni Char"/>
    <w:basedOn w:val="VarsaylanParagrafYazTipi"/>
    <w:link w:val="GvdeMetni"/>
    <w:rsid w:val="00955A32"/>
    <w:rPr>
      <w:rFonts w:ascii="Times New Roman" w:eastAsia="Times New Roman" w:hAnsi="Times New Roman" w:cs="Times New Roman"/>
      <w:sz w:val="20"/>
      <w:szCs w:val="20"/>
      <w:lang w:eastAsia="tr-TR"/>
    </w:rPr>
  </w:style>
  <w:style w:type="character" w:customStyle="1" w:styleId="WW8Num5z0">
    <w:name w:val="WW8Num5z0"/>
    <w:rsid w:val="0080036D"/>
    <w:rPr>
      <w:rFonts w:ascii="Wingdings" w:hAnsi="Wingdings"/>
    </w:rPr>
  </w:style>
  <w:style w:type="paragraph" w:customStyle="1" w:styleId="WW-NormalWeb1">
    <w:name w:val="WW-Normal (Web)1"/>
    <w:basedOn w:val="Normal"/>
    <w:rsid w:val="00092841"/>
    <w:pPr>
      <w:spacing w:before="280" w:after="119" w:line="240" w:lineRule="auto"/>
    </w:pPr>
    <w:rPr>
      <w:rFonts w:ascii="Times New Roman" w:eastAsia="Times New Roman" w:hAnsi="Times New Roman" w:cs="Times New Roman"/>
      <w:sz w:val="24"/>
      <w:szCs w:val="24"/>
      <w:lang w:eastAsia="ar-SA"/>
    </w:rPr>
  </w:style>
  <w:style w:type="paragraph" w:styleId="GvdeMetni2">
    <w:name w:val="Body Text 2"/>
    <w:basedOn w:val="Normal"/>
    <w:link w:val="GvdeMetni2Char"/>
    <w:rsid w:val="00092841"/>
    <w:pPr>
      <w:widowControl w:val="0"/>
      <w:suppressAutoHyphens/>
      <w:spacing w:after="120" w:line="480" w:lineRule="auto"/>
    </w:pPr>
    <w:rPr>
      <w:rFonts w:ascii="Times New Roman" w:eastAsia="Times New Roman" w:hAnsi="Times New Roman" w:cs="Times New Roman"/>
      <w:sz w:val="24"/>
      <w:szCs w:val="20"/>
      <w:lang w:val="en-US" w:eastAsia="ar-SA"/>
    </w:rPr>
  </w:style>
  <w:style w:type="character" w:customStyle="1" w:styleId="GvdeMetni2Char">
    <w:name w:val="Gövde Metni 2 Char"/>
    <w:basedOn w:val="VarsaylanParagrafYazTipi"/>
    <w:link w:val="GvdeMetni2"/>
    <w:rsid w:val="00092841"/>
    <w:rPr>
      <w:rFonts w:ascii="Times New Roman" w:eastAsia="Times New Roman" w:hAnsi="Times New Roman" w:cs="Times New Roman"/>
      <w:sz w:val="24"/>
      <w:szCs w:val="20"/>
      <w:lang w:val="en-US" w:eastAsia="ar-SA"/>
    </w:rPr>
  </w:style>
  <w:style w:type="character" w:customStyle="1" w:styleId="WW8Num10z1">
    <w:name w:val="WW8Num10z1"/>
    <w:rsid w:val="008212E0"/>
    <w:rPr>
      <w:rFonts w:ascii="Courier New" w:hAnsi="Courier New" w:cs="Courier New"/>
    </w:rPr>
  </w:style>
  <w:style w:type="paragraph" w:customStyle="1" w:styleId="Altbilgi0">
    <w:name w:val="Altbilgi"/>
    <w:basedOn w:val="Normal"/>
    <w:link w:val="AltbilgiChar0"/>
    <w:uiPriority w:val="99"/>
    <w:unhideWhenUsed/>
    <w:rsid w:val="008212E0"/>
    <w:pPr>
      <w:tabs>
        <w:tab w:val="center" w:pos="4536"/>
        <w:tab w:val="right" w:pos="9072"/>
      </w:tabs>
      <w:spacing w:after="0" w:line="240" w:lineRule="auto"/>
    </w:pPr>
    <w:rPr>
      <w:rFonts w:ascii="Calibri" w:eastAsia="Calibri" w:hAnsi="Calibri" w:cs="Times New Roman"/>
    </w:rPr>
  </w:style>
  <w:style w:type="character" w:customStyle="1" w:styleId="AltbilgiChar0">
    <w:name w:val="Altbilgi Char"/>
    <w:link w:val="Altbilgi0"/>
    <w:uiPriority w:val="99"/>
    <w:rsid w:val="008212E0"/>
    <w:rPr>
      <w:rFonts w:ascii="Calibri" w:eastAsia="Calibri" w:hAnsi="Calibri" w:cs="Times New Roman"/>
    </w:rPr>
  </w:style>
  <w:style w:type="character" w:styleId="YerTutucuMetni">
    <w:name w:val="Placeholder Text"/>
    <w:basedOn w:val="VarsaylanParagrafYazTipi"/>
    <w:uiPriority w:val="99"/>
    <w:semiHidden/>
    <w:rsid w:val="00E43CF3"/>
    <w:rPr>
      <w:color w:val="666666"/>
    </w:rPr>
  </w:style>
  <w:style w:type="paragraph" w:styleId="NormalWeb">
    <w:name w:val="Normal (Web)"/>
    <w:basedOn w:val="Normal"/>
    <w:uiPriority w:val="99"/>
    <w:semiHidden/>
    <w:unhideWhenUsed/>
    <w:rsid w:val="00FB563B"/>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Balk2Char">
    <w:name w:val="Başlık 2 Char"/>
    <w:basedOn w:val="VarsaylanParagrafYazTipi"/>
    <w:link w:val="Balk2"/>
    <w:uiPriority w:val="9"/>
    <w:semiHidden/>
    <w:rsid w:val="007E572D"/>
    <w:rPr>
      <w:rFonts w:asciiTheme="majorHAnsi" w:eastAsiaTheme="majorEastAsia" w:hAnsiTheme="majorHAnsi" w:cstheme="majorBidi"/>
      <w:color w:val="365F91" w:themeColor="accent1" w:themeShade="BF"/>
      <w:sz w:val="26"/>
      <w:szCs w:val="26"/>
    </w:rPr>
  </w:style>
  <w:style w:type="character" w:customStyle="1" w:styleId="Balk3Char">
    <w:name w:val="Başlık 3 Char"/>
    <w:basedOn w:val="VarsaylanParagrafYazTipi"/>
    <w:link w:val="Balk3"/>
    <w:uiPriority w:val="9"/>
    <w:semiHidden/>
    <w:rsid w:val="007E572D"/>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324001">
      <w:bodyDiv w:val="1"/>
      <w:marLeft w:val="0"/>
      <w:marRight w:val="0"/>
      <w:marTop w:val="0"/>
      <w:marBottom w:val="0"/>
      <w:divBdr>
        <w:top w:val="none" w:sz="0" w:space="0" w:color="auto"/>
        <w:left w:val="none" w:sz="0" w:space="0" w:color="auto"/>
        <w:bottom w:val="none" w:sz="0" w:space="0" w:color="auto"/>
        <w:right w:val="none" w:sz="0" w:space="0" w:color="auto"/>
      </w:divBdr>
    </w:div>
    <w:div w:id="660890841">
      <w:bodyDiv w:val="1"/>
      <w:marLeft w:val="0"/>
      <w:marRight w:val="0"/>
      <w:marTop w:val="0"/>
      <w:marBottom w:val="0"/>
      <w:divBdr>
        <w:top w:val="none" w:sz="0" w:space="0" w:color="auto"/>
        <w:left w:val="none" w:sz="0" w:space="0" w:color="auto"/>
        <w:bottom w:val="none" w:sz="0" w:space="0" w:color="auto"/>
        <w:right w:val="none" w:sz="0" w:space="0" w:color="auto"/>
      </w:divBdr>
    </w:div>
    <w:div w:id="1051854205">
      <w:bodyDiv w:val="1"/>
      <w:marLeft w:val="0"/>
      <w:marRight w:val="0"/>
      <w:marTop w:val="0"/>
      <w:marBottom w:val="0"/>
      <w:divBdr>
        <w:top w:val="none" w:sz="0" w:space="0" w:color="auto"/>
        <w:left w:val="none" w:sz="0" w:space="0" w:color="auto"/>
        <w:bottom w:val="none" w:sz="0" w:space="0" w:color="auto"/>
        <w:right w:val="none" w:sz="0" w:space="0" w:color="auto"/>
      </w:divBdr>
    </w:div>
    <w:div w:id="1132678516">
      <w:bodyDiv w:val="1"/>
      <w:marLeft w:val="0"/>
      <w:marRight w:val="0"/>
      <w:marTop w:val="0"/>
      <w:marBottom w:val="0"/>
      <w:divBdr>
        <w:top w:val="none" w:sz="0" w:space="0" w:color="auto"/>
        <w:left w:val="none" w:sz="0" w:space="0" w:color="auto"/>
        <w:bottom w:val="none" w:sz="0" w:space="0" w:color="auto"/>
        <w:right w:val="none" w:sz="0" w:space="0" w:color="auto"/>
      </w:divBdr>
    </w:div>
    <w:div w:id="1216702668">
      <w:bodyDiv w:val="1"/>
      <w:marLeft w:val="0"/>
      <w:marRight w:val="0"/>
      <w:marTop w:val="0"/>
      <w:marBottom w:val="0"/>
      <w:divBdr>
        <w:top w:val="none" w:sz="0" w:space="0" w:color="auto"/>
        <w:left w:val="none" w:sz="0" w:space="0" w:color="auto"/>
        <w:bottom w:val="none" w:sz="0" w:space="0" w:color="auto"/>
        <w:right w:val="none" w:sz="0" w:space="0" w:color="auto"/>
      </w:divBdr>
    </w:div>
    <w:div w:id="1853454791">
      <w:bodyDiv w:val="1"/>
      <w:marLeft w:val="0"/>
      <w:marRight w:val="0"/>
      <w:marTop w:val="0"/>
      <w:marBottom w:val="0"/>
      <w:divBdr>
        <w:top w:val="none" w:sz="0" w:space="0" w:color="auto"/>
        <w:left w:val="none" w:sz="0" w:space="0" w:color="auto"/>
        <w:bottom w:val="none" w:sz="0" w:space="0" w:color="auto"/>
        <w:right w:val="none" w:sz="0" w:space="0" w:color="auto"/>
      </w:divBdr>
    </w:div>
    <w:div w:id="1920291549">
      <w:bodyDiv w:val="1"/>
      <w:marLeft w:val="0"/>
      <w:marRight w:val="0"/>
      <w:marTop w:val="0"/>
      <w:marBottom w:val="0"/>
      <w:divBdr>
        <w:top w:val="none" w:sz="0" w:space="0" w:color="auto"/>
        <w:left w:val="none" w:sz="0" w:space="0" w:color="auto"/>
        <w:bottom w:val="none" w:sz="0" w:space="0" w:color="auto"/>
        <w:right w:val="none" w:sz="0" w:space="0" w:color="auto"/>
      </w:divBdr>
    </w:div>
    <w:div w:id="1966809862">
      <w:bodyDiv w:val="1"/>
      <w:marLeft w:val="0"/>
      <w:marRight w:val="0"/>
      <w:marTop w:val="0"/>
      <w:marBottom w:val="0"/>
      <w:divBdr>
        <w:top w:val="none" w:sz="0" w:space="0" w:color="auto"/>
        <w:left w:val="none" w:sz="0" w:space="0" w:color="auto"/>
        <w:bottom w:val="none" w:sz="0" w:space="0" w:color="auto"/>
        <w:right w:val="none" w:sz="0" w:space="0" w:color="auto"/>
      </w:divBdr>
    </w:div>
    <w:div w:id="1969117350">
      <w:bodyDiv w:val="1"/>
      <w:marLeft w:val="0"/>
      <w:marRight w:val="0"/>
      <w:marTop w:val="0"/>
      <w:marBottom w:val="0"/>
      <w:divBdr>
        <w:top w:val="none" w:sz="0" w:space="0" w:color="auto"/>
        <w:left w:val="none" w:sz="0" w:space="0" w:color="auto"/>
        <w:bottom w:val="none" w:sz="0" w:space="0" w:color="auto"/>
        <w:right w:val="none" w:sz="0" w:space="0" w:color="auto"/>
      </w:divBdr>
    </w:div>
    <w:div w:id="2086149356">
      <w:bodyDiv w:val="1"/>
      <w:marLeft w:val="0"/>
      <w:marRight w:val="0"/>
      <w:marTop w:val="0"/>
      <w:marBottom w:val="0"/>
      <w:divBdr>
        <w:top w:val="none" w:sz="0" w:space="0" w:color="auto"/>
        <w:left w:val="none" w:sz="0" w:space="0" w:color="auto"/>
        <w:bottom w:val="none" w:sz="0" w:space="0" w:color="auto"/>
        <w:right w:val="none" w:sz="0" w:space="0" w:color="auto"/>
      </w:divBdr>
    </w:div>
    <w:div w:id="21071189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po.btu.edu.tr/dosyalar/enstitu/Dosyalar/ORCID_numarasi_alma-Yoktez_yukleme.pdf" TargetMode="External"/><Relationship Id="rId13"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l"/>
          <w:gallery w:val="placeholder"/>
        </w:category>
        <w:types>
          <w:type w:val="bbPlcHdr"/>
        </w:types>
        <w:behaviors>
          <w:behavior w:val="content"/>
        </w:behaviors>
        <w:guid w:val="{3B990CD7-F40B-4BE8-846A-5475C7A59505}"/>
      </w:docPartPr>
      <w:docPartBody>
        <w:p w:rsidR="009103FB" w:rsidRDefault="009103FB">
          <w:r w:rsidRPr="00F75C87">
            <w:rPr>
              <w:rStyle w:val="YerTutucuMetni"/>
            </w:rPr>
            <w:t>Metin girmek için buraya tıklayın veya dokunun.</w:t>
          </w:r>
        </w:p>
      </w:docPartBody>
    </w:docPart>
    <w:docPart>
      <w:docPartPr>
        <w:name w:val="7544A26AAD63423A86291549AB7B3637"/>
        <w:category>
          <w:name w:val="Genel"/>
          <w:gallery w:val="placeholder"/>
        </w:category>
        <w:types>
          <w:type w:val="bbPlcHdr"/>
        </w:types>
        <w:behaviors>
          <w:behavior w:val="content"/>
        </w:behaviors>
        <w:guid w:val="{3B23749B-2C48-4414-9431-CED1B82F60DE}"/>
      </w:docPartPr>
      <w:docPartBody>
        <w:p w:rsidR="002114C6" w:rsidRDefault="002114C6" w:rsidP="002114C6">
          <w:pPr>
            <w:pStyle w:val="7544A26AAD63423A86291549AB7B3637"/>
          </w:pPr>
          <w:r w:rsidRPr="00AA37F9">
            <w:rPr>
              <w:rStyle w:val="YerTutucuMetni"/>
            </w:rPr>
            <w:t>Bir öğe seçin.</w:t>
          </w:r>
        </w:p>
      </w:docPartBody>
    </w:docPart>
    <w:docPart>
      <w:docPartPr>
        <w:name w:val="E247972DEBCD4976B1B37C91FDE7628A"/>
        <w:category>
          <w:name w:val="Genel"/>
          <w:gallery w:val="placeholder"/>
        </w:category>
        <w:types>
          <w:type w:val="bbPlcHdr"/>
        </w:types>
        <w:behaviors>
          <w:behavior w:val="content"/>
        </w:behaviors>
        <w:guid w:val="{DEA3C208-0AFC-4663-A3E1-A2500BBBA744}"/>
      </w:docPartPr>
      <w:docPartBody>
        <w:p w:rsidR="002114C6" w:rsidRDefault="002114C6" w:rsidP="002114C6">
          <w:pPr>
            <w:pStyle w:val="E247972DEBCD4976B1B37C91FDE7628A"/>
          </w:pPr>
          <w:r w:rsidRPr="00F75C87">
            <w:rPr>
              <w:rStyle w:val="YerTutucuMetni"/>
            </w:rPr>
            <w:t>Metin girmek için buraya tıklayın veya dokunun.</w:t>
          </w:r>
        </w:p>
      </w:docPartBody>
    </w:docPart>
    <w:docPart>
      <w:docPartPr>
        <w:name w:val="3E74F384EBD2419CB26D8E425E1D9BC5"/>
        <w:category>
          <w:name w:val="Genel"/>
          <w:gallery w:val="placeholder"/>
        </w:category>
        <w:types>
          <w:type w:val="bbPlcHdr"/>
        </w:types>
        <w:behaviors>
          <w:behavior w:val="content"/>
        </w:behaviors>
        <w:guid w:val="{2C1F5DB1-A5C5-426D-BB54-4C5EE33946F7}"/>
      </w:docPartPr>
      <w:docPartBody>
        <w:p w:rsidR="008D3DA3" w:rsidRDefault="00E7012B" w:rsidP="00E7012B">
          <w:pPr>
            <w:pStyle w:val="3E74F384EBD2419CB26D8E425E1D9BC5"/>
          </w:pPr>
          <w:r w:rsidRPr="00DC16E7">
            <w:rPr>
              <w:rStyle w:val="YerTutucuMetni"/>
            </w:rPr>
            <w:t>Bir öğe seçin.</w:t>
          </w:r>
        </w:p>
      </w:docPartBody>
    </w:docPart>
    <w:docPart>
      <w:docPartPr>
        <w:name w:val="07CA807C11A24AC3842200D9C406B66C"/>
        <w:category>
          <w:name w:val="Genel"/>
          <w:gallery w:val="placeholder"/>
        </w:category>
        <w:types>
          <w:type w:val="bbPlcHdr"/>
        </w:types>
        <w:behaviors>
          <w:behavior w:val="content"/>
        </w:behaviors>
        <w:guid w:val="{D63673B8-89B9-4EB2-9B4D-BB15E9A594E4}"/>
      </w:docPartPr>
      <w:docPartBody>
        <w:p w:rsidR="008D3DA3" w:rsidRDefault="00E7012B" w:rsidP="00E7012B">
          <w:pPr>
            <w:pStyle w:val="07CA807C11A24AC3842200D9C406B66C"/>
          </w:pPr>
          <w:r w:rsidRPr="007F1925">
            <w:rPr>
              <w:rStyle w:val="YerTutucuMetni"/>
            </w:rPr>
            <w:t>Tarih girmek için tıklayın veya dokunun.</w:t>
          </w:r>
        </w:p>
      </w:docPartBody>
    </w:docPart>
    <w:docPart>
      <w:docPartPr>
        <w:name w:val="FF1F90D61D8A4F64BE1BF183BDA4BEE7"/>
        <w:category>
          <w:name w:val="Genel"/>
          <w:gallery w:val="placeholder"/>
        </w:category>
        <w:types>
          <w:type w:val="bbPlcHdr"/>
        </w:types>
        <w:behaviors>
          <w:behavior w:val="content"/>
        </w:behaviors>
        <w:guid w:val="{1CF76451-3715-480F-A8CA-6C1C6CF3794D}"/>
      </w:docPartPr>
      <w:docPartBody>
        <w:p w:rsidR="008D3DA3" w:rsidRDefault="00E7012B" w:rsidP="00E7012B">
          <w:pPr>
            <w:pStyle w:val="FF1F90D61D8A4F64BE1BF183BDA4BEE7"/>
          </w:pPr>
          <w:r w:rsidRPr="00DC16E7">
            <w:rPr>
              <w:rStyle w:val="YerTutucuMetni"/>
            </w:rPr>
            <w:t>Bir öğe seçin.</w:t>
          </w:r>
        </w:p>
      </w:docPartBody>
    </w:docPart>
    <w:docPart>
      <w:docPartPr>
        <w:name w:val="759A4F00415C46859818DF9790D1C6BB"/>
        <w:category>
          <w:name w:val="Genel"/>
          <w:gallery w:val="placeholder"/>
        </w:category>
        <w:types>
          <w:type w:val="bbPlcHdr"/>
        </w:types>
        <w:behaviors>
          <w:behavior w:val="content"/>
        </w:behaviors>
        <w:guid w:val="{72A2ABAB-023C-4C08-9BF1-B805F8FB3EB9}"/>
      </w:docPartPr>
      <w:docPartBody>
        <w:p w:rsidR="008D3DA3" w:rsidRDefault="00E7012B" w:rsidP="00E7012B">
          <w:pPr>
            <w:pStyle w:val="759A4F00415C46859818DF9790D1C6BB"/>
          </w:pPr>
          <w:r w:rsidRPr="00DC16E7">
            <w:rPr>
              <w:rStyle w:val="YerTutucuMetni"/>
            </w:rPr>
            <w:t>Bir öğe seçin.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A2"/>
    <w:family w:val="roman"/>
    <w:pitch w:val="variable"/>
    <w:sig w:usb0="E00006FF" w:usb1="420024FF" w:usb2="02000000" w:usb3="00000000" w:csb0="0000019F" w:csb1="00000000"/>
  </w:font>
  <w:font w:name="Tahoma">
    <w:panose1 w:val="020B0604030504040204"/>
    <w:charset w:val="A2"/>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4ED9"/>
    <w:rsid w:val="002114C6"/>
    <w:rsid w:val="0027696E"/>
    <w:rsid w:val="00297AE3"/>
    <w:rsid w:val="004050C8"/>
    <w:rsid w:val="00464ED9"/>
    <w:rsid w:val="0060111D"/>
    <w:rsid w:val="00642E2F"/>
    <w:rsid w:val="007B7A4E"/>
    <w:rsid w:val="00843BD1"/>
    <w:rsid w:val="008D3DA3"/>
    <w:rsid w:val="008D4954"/>
    <w:rsid w:val="009103FB"/>
    <w:rsid w:val="009D17A5"/>
    <w:rsid w:val="00B746CF"/>
    <w:rsid w:val="00B80D32"/>
    <w:rsid w:val="00D55845"/>
    <w:rsid w:val="00E7012B"/>
    <w:rsid w:val="00EE1E56"/>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tr-TR" w:eastAsia="tr-T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E7012B"/>
    <w:rPr>
      <w:color w:val="666666"/>
    </w:rPr>
  </w:style>
  <w:style w:type="paragraph" w:customStyle="1" w:styleId="7544A26AAD63423A86291549AB7B3637">
    <w:name w:val="7544A26AAD63423A86291549AB7B3637"/>
    <w:rsid w:val="002114C6"/>
    <w:pPr>
      <w:spacing w:line="278" w:lineRule="auto"/>
    </w:pPr>
    <w:rPr>
      <w:sz w:val="24"/>
      <w:szCs w:val="24"/>
    </w:rPr>
  </w:style>
  <w:style w:type="paragraph" w:customStyle="1" w:styleId="E247972DEBCD4976B1B37C91FDE7628A">
    <w:name w:val="E247972DEBCD4976B1B37C91FDE7628A"/>
    <w:rsid w:val="002114C6"/>
    <w:pPr>
      <w:spacing w:line="278" w:lineRule="auto"/>
    </w:pPr>
    <w:rPr>
      <w:sz w:val="24"/>
      <w:szCs w:val="24"/>
    </w:rPr>
  </w:style>
  <w:style w:type="paragraph" w:customStyle="1" w:styleId="3E74F384EBD2419CB26D8E425E1D9BC5">
    <w:name w:val="3E74F384EBD2419CB26D8E425E1D9BC5"/>
    <w:rsid w:val="00E7012B"/>
    <w:rPr>
      <w:kern w:val="0"/>
      <w14:ligatures w14:val="none"/>
    </w:rPr>
  </w:style>
  <w:style w:type="paragraph" w:customStyle="1" w:styleId="07CA807C11A24AC3842200D9C406B66C">
    <w:name w:val="07CA807C11A24AC3842200D9C406B66C"/>
    <w:rsid w:val="00E7012B"/>
    <w:rPr>
      <w:kern w:val="0"/>
      <w14:ligatures w14:val="none"/>
    </w:rPr>
  </w:style>
  <w:style w:type="paragraph" w:customStyle="1" w:styleId="FF1F90D61D8A4F64BE1BF183BDA4BEE7">
    <w:name w:val="FF1F90D61D8A4F64BE1BF183BDA4BEE7"/>
    <w:rsid w:val="00E7012B"/>
    <w:rPr>
      <w:kern w:val="0"/>
      <w14:ligatures w14:val="none"/>
    </w:rPr>
  </w:style>
  <w:style w:type="paragraph" w:customStyle="1" w:styleId="759A4F00415C46859818DF9790D1C6BB">
    <w:name w:val="759A4F00415C46859818DF9790D1C6BB"/>
    <w:rsid w:val="00E7012B"/>
    <w:rPr>
      <w:kern w:val="0"/>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394</TotalTime>
  <Pages>4</Pages>
  <Words>1853</Words>
  <Characters>10568</Characters>
  <Application>Microsoft Office Word</Application>
  <DocSecurity>0</DocSecurity>
  <Lines>88</Lines>
  <Paragraphs>24</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MAHMUT KADİR İŞGÜVEN</dc:creator>
  <cp:lastModifiedBy>Muhammed Şükrü Coşkun</cp:lastModifiedBy>
  <cp:revision>244</cp:revision>
  <cp:lastPrinted>2024-01-03T17:38:00Z</cp:lastPrinted>
  <dcterms:created xsi:type="dcterms:W3CDTF">2021-08-12T09:53:00Z</dcterms:created>
  <dcterms:modified xsi:type="dcterms:W3CDTF">2026-06-17T16:04:00Z</dcterms:modified>
</cp:coreProperties>
</file>